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4228" w:rsidRPr="00A94660" w:rsidRDefault="001C4228" w:rsidP="001C4228">
      <w:pPr>
        <w:jc w:val="center"/>
        <w:rPr>
          <w:b/>
          <w:sz w:val="28"/>
          <w:szCs w:val="28"/>
          <w:u w:val="single"/>
        </w:rPr>
      </w:pPr>
      <w:r w:rsidRPr="00A94660">
        <w:rPr>
          <w:b/>
          <w:sz w:val="28"/>
          <w:szCs w:val="28"/>
          <w:u w:val="single"/>
        </w:rPr>
        <w:t>WYDARZENIA WPROWADZAJĄCE (LUTY-CZERWIEC 2025)</w:t>
      </w:r>
    </w:p>
    <w:tbl>
      <w:tblPr>
        <w:tblStyle w:val="Tabela-Siatka"/>
        <w:tblW w:w="1465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763"/>
        <w:gridCol w:w="4946"/>
        <w:gridCol w:w="2380"/>
        <w:gridCol w:w="2565"/>
      </w:tblGrid>
      <w:tr w:rsidR="001C4228" w:rsidTr="001C4228">
        <w:trPr>
          <w:trHeight w:val="556"/>
        </w:trPr>
        <w:tc>
          <w:tcPr>
            <w:tcW w:w="4763" w:type="dxa"/>
          </w:tcPr>
          <w:p w:rsidR="001C4228" w:rsidRPr="00FD5EDB" w:rsidRDefault="001C4228" w:rsidP="006567BF">
            <w:pPr>
              <w:rPr>
                <w:b/>
              </w:rPr>
            </w:pPr>
            <w:r w:rsidRPr="00B14705">
              <w:rPr>
                <w:b/>
                <w:sz w:val="24"/>
                <w:szCs w:val="24"/>
              </w:rPr>
              <w:t>WYDARZENIE</w:t>
            </w:r>
          </w:p>
        </w:tc>
        <w:tc>
          <w:tcPr>
            <w:tcW w:w="4946" w:type="dxa"/>
          </w:tcPr>
          <w:p w:rsidR="001C4228" w:rsidRPr="0089066D" w:rsidRDefault="001C4228" w:rsidP="006567BF">
            <w:pPr>
              <w:rPr>
                <w:b/>
              </w:rPr>
            </w:pPr>
            <w:r>
              <w:rPr>
                <w:b/>
              </w:rPr>
              <w:t>KWALIFIKACJA</w:t>
            </w:r>
          </w:p>
        </w:tc>
        <w:tc>
          <w:tcPr>
            <w:tcW w:w="2380" w:type="dxa"/>
          </w:tcPr>
          <w:p w:rsidR="001C4228" w:rsidRPr="00FD5EDB" w:rsidRDefault="001C4228" w:rsidP="006567BF">
            <w:pPr>
              <w:rPr>
                <w:b/>
              </w:rPr>
            </w:pPr>
            <w:r w:rsidRPr="00FD5EDB">
              <w:rPr>
                <w:b/>
              </w:rPr>
              <w:t>TERMIN</w:t>
            </w:r>
          </w:p>
        </w:tc>
        <w:tc>
          <w:tcPr>
            <w:tcW w:w="2565" w:type="dxa"/>
          </w:tcPr>
          <w:p w:rsidR="001C4228" w:rsidRPr="00877DDB" w:rsidRDefault="001C4228" w:rsidP="006567BF">
            <w:pPr>
              <w:rPr>
                <w:b/>
              </w:rPr>
            </w:pPr>
            <w:r w:rsidRPr="00877DDB">
              <w:rPr>
                <w:b/>
              </w:rPr>
              <w:t>MIEJSCE</w:t>
            </w:r>
          </w:p>
        </w:tc>
      </w:tr>
      <w:tr w:rsidR="001C4228" w:rsidRPr="00390580" w:rsidTr="001C4228">
        <w:trPr>
          <w:trHeight w:val="663"/>
        </w:trPr>
        <w:tc>
          <w:tcPr>
            <w:tcW w:w="4763" w:type="dxa"/>
          </w:tcPr>
          <w:p w:rsidR="001C4228" w:rsidRPr="00390580" w:rsidRDefault="001C4228" w:rsidP="006567BF">
            <w:r>
              <w:t>Mistrzowskie w</w:t>
            </w:r>
            <w:r w:rsidRPr="00390580">
              <w:t xml:space="preserve">arsztaty </w:t>
            </w:r>
            <w:r>
              <w:t>j</w:t>
            </w:r>
            <w:r w:rsidRPr="00390580">
              <w:t xml:space="preserve">ubilerskie </w:t>
            </w:r>
            <w:r>
              <w:br/>
            </w:r>
            <w:r>
              <w:rPr>
                <w:b/>
              </w:rPr>
              <w:t>„</w:t>
            </w:r>
            <w:r w:rsidRPr="00390580">
              <w:rPr>
                <w:b/>
              </w:rPr>
              <w:t>Bursztyn naszym skarbem”</w:t>
            </w:r>
          </w:p>
        </w:tc>
        <w:tc>
          <w:tcPr>
            <w:tcW w:w="4946" w:type="dxa"/>
          </w:tcPr>
          <w:p w:rsidR="001C4228" w:rsidRPr="00390580" w:rsidRDefault="001C4228" w:rsidP="006567BF">
            <w:r w:rsidRPr="00390580">
              <w:t>Celebrowanie najstarszego kierunku</w:t>
            </w:r>
          </w:p>
        </w:tc>
        <w:tc>
          <w:tcPr>
            <w:tcW w:w="2380" w:type="dxa"/>
          </w:tcPr>
          <w:p w:rsidR="001C4228" w:rsidRPr="00390580" w:rsidRDefault="001C4228" w:rsidP="001C4228">
            <w:r w:rsidRPr="00390580">
              <w:t xml:space="preserve">Luty </w:t>
            </w:r>
            <w:r>
              <w:t xml:space="preserve"> </w:t>
            </w:r>
            <w:r w:rsidRPr="00390580">
              <w:t>2025</w:t>
            </w:r>
          </w:p>
        </w:tc>
        <w:tc>
          <w:tcPr>
            <w:tcW w:w="2565" w:type="dxa"/>
          </w:tcPr>
          <w:p w:rsidR="001C4228" w:rsidRPr="00390580" w:rsidRDefault="001C4228" w:rsidP="006567BF">
            <w:r w:rsidRPr="00390580">
              <w:t>Szkoła</w:t>
            </w:r>
          </w:p>
        </w:tc>
      </w:tr>
      <w:tr w:rsidR="001C4228" w:rsidRPr="00390580" w:rsidTr="001C4228">
        <w:trPr>
          <w:trHeight w:val="693"/>
        </w:trPr>
        <w:tc>
          <w:tcPr>
            <w:tcW w:w="4763" w:type="dxa"/>
          </w:tcPr>
          <w:p w:rsidR="001C4228" w:rsidRPr="00390580" w:rsidRDefault="001C4228" w:rsidP="006567BF">
            <w:r w:rsidRPr="00390580">
              <w:t>Warsztaty ceramiczne oraz prezentacja Wydziału Ceramiki i Szkła ASP we Wrocławiu</w:t>
            </w:r>
          </w:p>
        </w:tc>
        <w:tc>
          <w:tcPr>
            <w:tcW w:w="4946" w:type="dxa"/>
          </w:tcPr>
          <w:p w:rsidR="001C4228" w:rsidRPr="00390580" w:rsidRDefault="001C4228" w:rsidP="006567BF">
            <w:r w:rsidRPr="00390580">
              <w:t>Celebrowanie najstarszego kierunku</w:t>
            </w:r>
          </w:p>
        </w:tc>
        <w:tc>
          <w:tcPr>
            <w:tcW w:w="2380" w:type="dxa"/>
          </w:tcPr>
          <w:p w:rsidR="001C4228" w:rsidRPr="00390580" w:rsidRDefault="001C4228" w:rsidP="006567BF">
            <w:r w:rsidRPr="00390580">
              <w:t>Marzec 2025</w:t>
            </w:r>
          </w:p>
        </w:tc>
        <w:tc>
          <w:tcPr>
            <w:tcW w:w="2565" w:type="dxa"/>
          </w:tcPr>
          <w:p w:rsidR="001C4228" w:rsidRPr="00390580" w:rsidRDefault="001C4228" w:rsidP="006567BF">
            <w:r w:rsidRPr="00390580">
              <w:t>Szkoła</w:t>
            </w:r>
          </w:p>
        </w:tc>
      </w:tr>
      <w:tr w:rsidR="001C4228" w:rsidRPr="00390580" w:rsidTr="001C4228">
        <w:trPr>
          <w:trHeight w:val="639"/>
        </w:trPr>
        <w:tc>
          <w:tcPr>
            <w:tcW w:w="4763" w:type="dxa"/>
          </w:tcPr>
          <w:p w:rsidR="001C4228" w:rsidRPr="00390580" w:rsidRDefault="001C4228" w:rsidP="006567BF">
            <w:r w:rsidRPr="00390580">
              <w:t xml:space="preserve">Konkurs Mała Forma Ceramiczna </w:t>
            </w:r>
            <w:r>
              <w:br/>
            </w:r>
            <w:r w:rsidRPr="00390580">
              <w:rPr>
                <w:b/>
              </w:rPr>
              <w:t>„Zatruta studnia”</w:t>
            </w:r>
          </w:p>
        </w:tc>
        <w:tc>
          <w:tcPr>
            <w:tcW w:w="4946" w:type="dxa"/>
          </w:tcPr>
          <w:p w:rsidR="001C4228" w:rsidRPr="00390580" w:rsidRDefault="001C4228" w:rsidP="00A9095A">
            <w:r w:rsidRPr="00390580">
              <w:t xml:space="preserve">Celebrowanie Patrona Szkoły Jacka Malczewskiego </w:t>
            </w:r>
          </w:p>
        </w:tc>
        <w:tc>
          <w:tcPr>
            <w:tcW w:w="2380" w:type="dxa"/>
          </w:tcPr>
          <w:p w:rsidR="001C4228" w:rsidRPr="00390580" w:rsidRDefault="001C4228" w:rsidP="006567BF">
            <w:r w:rsidRPr="00390580">
              <w:t>Marzec 2025</w:t>
            </w:r>
          </w:p>
        </w:tc>
        <w:tc>
          <w:tcPr>
            <w:tcW w:w="2565" w:type="dxa"/>
          </w:tcPr>
          <w:p w:rsidR="001C4228" w:rsidRPr="00390580" w:rsidRDefault="001C4228" w:rsidP="006567BF">
            <w:r w:rsidRPr="00390580">
              <w:t>Szkoła</w:t>
            </w:r>
          </w:p>
        </w:tc>
      </w:tr>
      <w:tr w:rsidR="00A9095A" w:rsidRPr="00390580" w:rsidTr="001C4228">
        <w:trPr>
          <w:trHeight w:val="274"/>
        </w:trPr>
        <w:tc>
          <w:tcPr>
            <w:tcW w:w="4763" w:type="dxa"/>
          </w:tcPr>
          <w:p w:rsidR="00A9095A" w:rsidRPr="003E13FA" w:rsidRDefault="00A9095A" w:rsidP="00A9095A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3E13FA">
              <w:rPr>
                <w:rFonts w:asciiTheme="minorHAnsi" w:hAnsiTheme="minorHAnsi" w:cstheme="minorHAnsi"/>
                <w:sz w:val="22"/>
                <w:szCs w:val="22"/>
              </w:rPr>
              <w:t>Spotkanie  -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E13FA">
              <w:rPr>
                <w:rFonts w:asciiTheme="minorHAnsi" w:hAnsiTheme="minorHAnsi" w:cstheme="minorHAnsi"/>
                <w:sz w:val="22"/>
                <w:szCs w:val="22"/>
              </w:rPr>
              <w:t xml:space="preserve">rozmowa Tomasza Florczyka z </w:t>
            </w:r>
            <w:r w:rsidRPr="003E13F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Jerzym “Jotką” Kędziorą </w:t>
            </w:r>
          </w:p>
        </w:tc>
        <w:tc>
          <w:tcPr>
            <w:tcW w:w="4946" w:type="dxa"/>
          </w:tcPr>
          <w:p w:rsidR="00A9095A" w:rsidRPr="003E13FA" w:rsidRDefault="00A9095A" w:rsidP="00A9095A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Spotkanie  z </w:t>
            </w:r>
            <w:r w:rsidRPr="003E13FA">
              <w:rPr>
                <w:rFonts w:asciiTheme="minorHAnsi" w:hAnsiTheme="minorHAnsi" w:cstheme="minorHAnsi"/>
                <w:sz w:val="22"/>
                <w:szCs w:val="22"/>
              </w:rPr>
              <w:t>jednym z najwybitniejszych absolwentów PLSP,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E13FA">
              <w:rPr>
                <w:rFonts w:asciiTheme="minorHAnsi" w:hAnsiTheme="minorHAnsi" w:cstheme="minorHAnsi"/>
                <w:sz w:val="22"/>
                <w:szCs w:val="22"/>
              </w:rPr>
              <w:t>także byłym profesorem Szkoły,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E13FA">
              <w:rPr>
                <w:rFonts w:asciiTheme="minorHAnsi" w:hAnsiTheme="minorHAnsi" w:cstheme="minorHAnsi"/>
                <w:sz w:val="22"/>
                <w:szCs w:val="22"/>
              </w:rPr>
              <w:t>powszechnie znanym twórcą rzeźb “balansujących”.</w:t>
            </w:r>
          </w:p>
          <w:p w:rsidR="00A9095A" w:rsidRPr="003E13FA" w:rsidRDefault="00A9095A" w:rsidP="00A9095A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3E13FA">
              <w:rPr>
                <w:rFonts w:asciiTheme="minorHAnsi" w:hAnsiTheme="minorHAnsi" w:cstheme="minorHAnsi"/>
                <w:sz w:val="22"/>
                <w:szCs w:val="22"/>
              </w:rPr>
              <w:t>Zarazem - promocja nowego albumu prezentującego sylwetkę rzeźbiarza.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E13FA">
              <w:rPr>
                <w:rFonts w:asciiTheme="minorHAnsi" w:hAnsiTheme="minorHAnsi" w:cstheme="minorHAnsi"/>
                <w:sz w:val="22"/>
                <w:szCs w:val="22"/>
              </w:rPr>
              <w:t xml:space="preserve">Album wydany został przez wydawnictwo </w:t>
            </w:r>
            <w:proofErr w:type="spellStart"/>
            <w:r w:rsidRPr="003E13FA">
              <w:rPr>
                <w:rFonts w:asciiTheme="minorHAnsi" w:hAnsiTheme="minorHAnsi" w:cstheme="minorHAnsi"/>
                <w:sz w:val="22"/>
                <w:szCs w:val="22"/>
              </w:rPr>
              <w:t>BoSz</w:t>
            </w:r>
            <w:proofErr w:type="spellEnd"/>
            <w:r w:rsidRPr="003E13FA">
              <w:rPr>
                <w:rFonts w:asciiTheme="minorHAnsi" w:hAnsiTheme="minorHAnsi" w:cstheme="minorHAnsi"/>
                <w:sz w:val="22"/>
                <w:szCs w:val="22"/>
              </w:rPr>
              <w:t> w serii współczesnych wybitnych artystów polskich.</w:t>
            </w:r>
          </w:p>
        </w:tc>
        <w:tc>
          <w:tcPr>
            <w:tcW w:w="2380" w:type="dxa"/>
          </w:tcPr>
          <w:p w:rsidR="00A9095A" w:rsidRPr="003E13FA" w:rsidRDefault="00A9095A" w:rsidP="00A9095A">
            <w:pPr>
              <w:rPr>
                <w:rFonts w:cstheme="minorHAnsi"/>
              </w:rPr>
            </w:pPr>
            <w:r w:rsidRPr="003E13FA">
              <w:rPr>
                <w:rFonts w:cstheme="minorHAnsi"/>
              </w:rPr>
              <w:t>Kwiecień 2025</w:t>
            </w:r>
          </w:p>
          <w:p w:rsidR="00A9095A" w:rsidRPr="003E13FA" w:rsidRDefault="00A9095A" w:rsidP="00A9095A">
            <w:pPr>
              <w:rPr>
                <w:rFonts w:cstheme="minorHAnsi"/>
              </w:rPr>
            </w:pPr>
          </w:p>
        </w:tc>
        <w:tc>
          <w:tcPr>
            <w:tcW w:w="2565" w:type="dxa"/>
          </w:tcPr>
          <w:p w:rsidR="00A9095A" w:rsidRPr="003E13FA" w:rsidRDefault="00A9095A" w:rsidP="00A9095A">
            <w:pPr>
              <w:rPr>
                <w:rFonts w:cstheme="minorHAnsi"/>
              </w:rPr>
            </w:pPr>
            <w:r w:rsidRPr="003E13FA">
              <w:rPr>
                <w:rFonts w:cstheme="minorHAnsi"/>
              </w:rPr>
              <w:t>Szkoła</w:t>
            </w:r>
          </w:p>
        </w:tc>
      </w:tr>
      <w:tr w:rsidR="00A9095A" w:rsidRPr="00390580" w:rsidTr="001C4228">
        <w:trPr>
          <w:trHeight w:val="274"/>
        </w:trPr>
        <w:tc>
          <w:tcPr>
            <w:tcW w:w="4763" w:type="dxa"/>
          </w:tcPr>
          <w:p w:rsidR="00A9095A" w:rsidRPr="00390580" w:rsidRDefault="00A9095A" w:rsidP="00A9095A">
            <w:r w:rsidRPr="00390580">
              <w:t xml:space="preserve">Performance interdyscyplinarny </w:t>
            </w:r>
            <w:r>
              <w:br/>
            </w:r>
            <w:r w:rsidRPr="006048F7">
              <w:rPr>
                <w:b/>
              </w:rPr>
              <w:t>„Ostatnia Wieczerza”</w:t>
            </w:r>
            <w:r w:rsidRPr="00390580">
              <w:t xml:space="preserve"> </w:t>
            </w:r>
          </w:p>
        </w:tc>
        <w:tc>
          <w:tcPr>
            <w:tcW w:w="4946" w:type="dxa"/>
          </w:tcPr>
          <w:p w:rsidR="00A9095A" w:rsidRPr="00390580" w:rsidRDefault="00A9095A" w:rsidP="00A9095A">
            <w:r w:rsidRPr="00390580">
              <w:t xml:space="preserve">Autorski projekt grantowy </w:t>
            </w:r>
            <w:bookmarkStart w:id="0" w:name="_GoBack"/>
            <w:bookmarkEnd w:id="0"/>
            <w:r>
              <w:t xml:space="preserve">z </w:t>
            </w:r>
            <w:r w:rsidRPr="00390580">
              <w:t>konkurs</w:t>
            </w:r>
            <w:r>
              <w:t>u</w:t>
            </w:r>
            <w:r w:rsidRPr="00390580">
              <w:t xml:space="preserve"> Wena</w:t>
            </w:r>
          </w:p>
        </w:tc>
        <w:tc>
          <w:tcPr>
            <w:tcW w:w="2380" w:type="dxa"/>
          </w:tcPr>
          <w:p w:rsidR="00A9095A" w:rsidRPr="00390580" w:rsidRDefault="00A9095A" w:rsidP="00A9095A">
            <w:r w:rsidRPr="00390580">
              <w:t>Kwiecień 2025</w:t>
            </w:r>
          </w:p>
          <w:p w:rsidR="00A9095A" w:rsidRPr="00390580" w:rsidRDefault="00A9095A" w:rsidP="00A9095A">
            <w:r w:rsidRPr="00390580">
              <w:t>Wielki Czwartek</w:t>
            </w:r>
          </w:p>
        </w:tc>
        <w:tc>
          <w:tcPr>
            <w:tcW w:w="2565" w:type="dxa"/>
          </w:tcPr>
          <w:p w:rsidR="00A9095A" w:rsidRPr="00390580" w:rsidRDefault="00A9095A" w:rsidP="00A9095A">
            <w:r w:rsidRPr="00390580">
              <w:t>Siedziba Fundacji Rodziny Staraków</w:t>
            </w:r>
          </w:p>
        </w:tc>
      </w:tr>
      <w:tr w:rsidR="00A9095A" w:rsidRPr="00390580" w:rsidTr="001C4228">
        <w:trPr>
          <w:trHeight w:val="1326"/>
        </w:trPr>
        <w:tc>
          <w:tcPr>
            <w:tcW w:w="4763" w:type="dxa"/>
          </w:tcPr>
          <w:p w:rsidR="00A9095A" w:rsidRPr="00390580" w:rsidRDefault="00A9095A" w:rsidP="00A9095A">
            <w:r w:rsidRPr="00390580">
              <w:t xml:space="preserve">Mistrzowskie warsztaty fotografii kreowanej prowadzone przez artystę, fotografika Tomasza Sikorę </w:t>
            </w:r>
          </w:p>
        </w:tc>
        <w:tc>
          <w:tcPr>
            <w:tcW w:w="4946" w:type="dxa"/>
          </w:tcPr>
          <w:p w:rsidR="00A9095A" w:rsidRPr="00390580" w:rsidRDefault="00A9095A" w:rsidP="00A9095A">
            <w:r w:rsidRPr="00390580">
              <w:t>Celebrowanie najmłodszego przedmiotu artystycznego jako bazowego dla projektowania graficznego i multimedialnego</w:t>
            </w:r>
          </w:p>
        </w:tc>
        <w:tc>
          <w:tcPr>
            <w:tcW w:w="2380" w:type="dxa"/>
          </w:tcPr>
          <w:p w:rsidR="00A9095A" w:rsidRPr="00390580" w:rsidRDefault="00A9095A" w:rsidP="00A9095A">
            <w:r w:rsidRPr="00390580">
              <w:t>Maj 2025</w:t>
            </w:r>
          </w:p>
        </w:tc>
        <w:tc>
          <w:tcPr>
            <w:tcW w:w="2565" w:type="dxa"/>
          </w:tcPr>
          <w:p w:rsidR="00A9095A" w:rsidRPr="00390580" w:rsidRDefault="00A9095A" w:rsidP="00A9095A">
            <w:r w:rsidRPr="00390580">
              <w:t>Szkoła</w:t>
            </w:r>
          </w:p>
        </w:tc>
      </w:tr>
      <w:tr w:rsidR="00A9095A" w:rsidRPr="00390580" w:rsidTr="001C4228">
        <w:trPr>
          <w:trHeight w:val="1326"/>
        </w:trPr>
        <w:tc>
          <w:tcPr>
            <w:tcW w:w="4763" w:type="dxa"/>
          </w:tcPr>
          <w:p w:rsidR="00A9095A" w:rsidRPr="00390580" w:rsidRDefault="00A9095A" w:rsidP="00A9095A"/>
        </w:tc>
        <w:tc>
          <w:tcPr>
            <w:tcW w:w="4946" w:type="dxa"/>
          </w:tcPr>
          <w:p w:rsidR="00A9095A" w:rsidRPr="00390580" w:rsidRDefault="00A9095A" w:rsidP="00A9095A"/>
        </w:tc>
        <w:tc>
          <w:tcPr>
            <w:tcW w:w="2380" w:type="dxa"/>
          </w:tcPr>
          <w:p w:rsidR="00A9095A" w:rsidRPr="00390580" w:rsidRDefault="00A9095A" w:rsidP="00A9095A"/>
        </w:tc>
        <w:tc>
          <w:tcPr>
            <w:tcW w:w="2565" w:type="dxa"/>
          </w:tcPr>
          <w:p w:rsidR="00A9095A" w:rsidRPr="00390580" w:rsidRDefault="00A9095A" w:rsidP="00A9095A"/>
        </w:tc>
      </w:tr>
    </w:tbl>
    <w:p w:rsidR="00E04ED3" w:rsidRDefault="00E04ED3"/>
    <w:sectPr w:rsidR="00E04ED3" w:rsidSect="001C422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228"/>
    <w:rsid w:val="001C4228"/>
    <w:rsid w:val="003E13FA"/>
    <w:rsid w:val="00A9095A"/>
    <w:rsid w:val="00E04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407509-F2CF-413D-9385-54579C4C5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C42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C42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3E13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44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177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Wiłun</dc:creator>
  <cp:keywords/>
  <dc:description/>
  <cp:lastModifiedBy>Maciej Wiłun</cp:lastModifiedBy>
  <cp:revision>3</cp:revision>
  <dcterms:created xsi:type="dcterms:W3CDTF">2025-06-19T18:22:00Z</dcterms:created>
  <dcterms:modified xsi:type="dcterms:W3CDTF">2025-06-21T19:51:00Z</dcterms:modified>
</cp:coreProperties>
</file>