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4A085A" w:rsidRPr="000766F3" w14:paraId="69860333" w14:textId="77777777" w:rsidTr="00DC23D3">
        <w:tc>
          <w:tcPr>
            <w:tcW w:w="421" w:type="dxa"/>
          </w:tcPr>
          <w:p w14:paraId="42C08491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41" w:type="dxa"/>
          </w:tcPr>
          <w:p w14:paraId="5D84FAA7" w14:textId="77777777" w:rsidR="005E0CCD" w:rsidRPr="000766F3" w:rsidRDefault="005E0CCD" w:rsidP="000766F3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0766F3">
              <w:rPr>
                <w:rFonts w:ascii="Tahoma" w:hAnsi="Tahoma" w:cs="Tahoma"/>
                <w:b/>
                <w:bCs/>
                <w:sz w:val="18"/>
                <w:szCs w:val="18"/>
              </w:rPr>
              <w:t>Informacja o przetwarzaniu danych osobowych</w:t>
            </w:r>
          </w:p>
          <w:p w14:paraId="1F9D1D9E" w14:textId="314FB657" w:rsidR="004A085A" w:rsidRPr="000766F3" w:rsidRDefault="000766F3" w:rsidP="000766F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Konkursy </w:t>
            </w:r>
          </w:p>
        </w:tc>
      </w:tr>
      <w:tr w:rsidR="004A085A" w:rsidRPr="000766F3" w14:paraId="22E3B183" w14:textId="77777777" w:rsidTr="00DC23D3">
        <w:tc>
          <w:tcPr>
            <w:tcW w:w="421" w:type="dxa"/>
          </w:tcPr>
          <w:p w14:paraId="55359C55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641" w:type="dxa"/>
          </w:tcPr>
          <w:p w14:paraId="04BB5CCC" w14:textId="2D1970CD" w:rsidR="004A085A" w:rsidRPr="000766F3" w:rsidRDefault="004A085A" w:rsidP="000766F3">
            <w:pPr>
              <w:suppressAutoHyphens/>
              <w:jc w:val="both"/>
              <w:rPr>
                <w:rFonts w:ascii="Tahoma" w:hAnsi="Tahoma" w:cs="Tahoma"/>
                <w:spacing w:val="-4"/>
                <w:sz w:val="18"/>
                <w:szCs w:val="18"/>
              </w:rPr>
            </w:pPr>
            <w:r w:rsidRPr="000766F3">
              <w:rPr>
                <w:rFonts w:ascii="Tahoma" w:eastAsia="SimSun" w:hAnsi="Tahoma" w:cs="Tahoma"/>
                <w:spacing w:val="-4"/>
                <w:sz w:val="18"/>
                <w:szCs w:val="18"/>
                <w:lang w:eastAsia="zh-CN"/>
              </w:rPr>
              <w:t xml:space="preserve">Działając na podstawie z art. 13 Rozporządzenia </w:t>
            </w:r>
            <w:r w:rsidRPr="000766F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– zwanego dalej „Rozporządzeniem (UE) 2016/679”, informuję Panią/Pana iż:</w:t>
            </w:r>
          </w:p>
        </w:tc>
      </w:tr>
      <w:tr w:rsidR="004A085A" w:rsidRPr="000766F3" w14:paraId="4AB29354" w14:textId="77777777" w:rsidTr="00DC23D3">
        <w:tc>
          <w:tcPr>
            <w:tcW w:w="421" w:type="dxa"/>
          </w:tcPr>
          <w:p w14:paraId="141DB94C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8641" w:type="dxa"/>
          </w:tcPr>
          <w:p w14:paraId="535A4FC1" w14:textId="77777777" w:rsidR="004A085A" w:rsidRPr="000766F3" w:rsidRDefault="004A085A" w:rsidP="000766F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 xml:space="preserve">Administratorem Pani/Pana danych jest  Małopolski Państwowy Wojewódzki Inspektor Sanitarny / Wojewódzka Stacja Sanitarno-Epidemiologiczna w Krakowie, 31-202 Kraków, ul. Prądnicka 76, adres do e-Doręczeń: AE:PL-95748-35700-DTCIG-18, adres skrytki ePUAP: /wssekrakow/skrytka; mail: </w:t>
            </w:r>
            <w:hyperlink r:id="rId8" w:history="1">
              <w:r w:rsidRPr="000766F3">
                <w:rPr>
                  <w:rStyle w:val="Hipercze"/>
                  <w:rFonts w:ascii="Tahoma" w:hAnsi="Tahoma" w:cs="Tahoma"/>
                  <w:color w:val="auto"/>
                  <w:sz w:val="18"/>
                  <w:szCs w:val="18"/>
                  <w:u w:val="none"/>
                </w:rPr>
                <w:t>wsse.krakow@sanepid.gov.pl</w:t>
              </w:r>
            </w:hyperlink>
            <w:r w:rsidRPr="000766F3">
              <w:rPr>
                <w:rFonts w:ascii="Tahoma" w:hAnsi="Tahoma" w:cs="Tahoma"/>
                <w:sz w:val="18"/>
                <w:szCs w:val="18"/>
              </w:rPr>
              <w:t xml:space="preserve">, centrala telefoniczna (+48) 12 25 49 400, 12 25 49 555, strona internetowa: </w:t>
            </w:r>
            <w:hyperlink r:id="rId9" w:history="1">
              <w:r w:rsidRPr="007377BC">
                <w:rPr>
                  <w:rStyle w:val="Hipercze"/>
                  <w:rFonts w:ascii="Tahoma" w:hAnsi="Tahoma" w:cs="Tahoma"/>
                  <w:color w:val="auto"/>
                  <w:sz w:val="18"/>
                  <w:szCs w:val="18"/>
                  <w:u w:val="none"/>
                </w:rPr>
                <w:t>https://www.gov.pl/web/wsse-krakow</w:t>
              </w:r>
            </w:hyperlink>
            <w:r w:rsidRPr="007377BC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4A085A" w:rsidRPr="000766F3" w14:paraId="64327FBD" w14:textId="77777777" w:rsidTr="00DC23D3">
        <w:tc>
          <w:tcPr>
            <w:tcW w:w="421" w:type="dxa"/>
          </w:tcPr>
          <w:p w14:paraId="3FCACCCA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8641" w:type="dxa"/>
          </w:tcPr>
          <w:p w14:paraId="621F41F7" w14:textId="77777777" w:rsidR="004A085A" w:rsidRPr="000766F3" w:rsidRDefault="004A085A" w:rsidP="000766F3">
            <w:pPr>
              <w:jc w:val="both"/>
              <w:textDirection w:val="btLr"/>
              <w:textAlignment w:val="top"/>
              <w:outlineLvl w:val="0"/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eastAsia="Tahoma" w:hAnsi="Tahoma" w:cs="Tahoma"/>
                <w:position w:val="-1"/>
                <w:sz w:val="18"/>
                <w:szCs w:val="18"/>
                <w:lang w:eastAsia="zh-CN"/>
              </w:rPr>
              <w:t xml:space="preserve">We wszelkich sprawach związanych z przetwarzaniem danych osobowych przez Administratora danych można kontaktować się z Inspektorem Ochrony Danych za pośrednictwem poczty elektronicznej, przesyłając informację na adres e-mail: </w:t>
            </w:r>
            <w:hyperlink r:id="rId10" w:history="1">
              <w:r w:rsidRPr="000766F3">
                <w:rPr>
                  <w:rStyle w:val="Hipercze"/>
                  <w:rFonts w:ascii="Tahoma" w:eastAsia="Tahoma" w:hAnsi="Tahoma" w:cs="Tahoma"/>
                  <w:color w:val="auto"/>
                  <w:position w:val="-1"/>
                  <w:sz w:val="18"/>
                  <w:szCs w:val="18"/>
                  <w:u w:val="none"/>
                  <w:lang w:eastAsia="zh-CN"/>
                </w:rPr>
                <w:t>iod.wsse.krakow@sanepid.gov.pl</w:t>
              </w:r>
            </w:hyperlink>
            <w:r w:rsidRPr="000766F3">
              <w:rPr>
                <w:rFonts w:ascii="Tahoma" w:hAnsi="Tahoma" w:cs="Tahoma"/>
                <w:sz w:val="18"/>
                <w:szCs w:val="18"/>
              </w:rPr>
              <w:t xml:space="preserve">; </w:t>
            </w:r>
            <w:r w:rsidRPr="000766F3">
              <w:rPr>
                <w:rFonts w:ascii="Tahoma" w:eastAsia="Tahoma" w:hAnsi="Tahoma" w:cs="Tahoma"/>
                <w:position w:val="-1"/>
                <w:sz w:val="18"/>
                <w:szCs w:val="18"/>
                <w:lang w:eastAsia="zh-CN"/>
              </w:rPr>
              <w:t xml:space="preserve">dzwoniąc pod numer: </w:t>
            </w:r>
            <w:r w:rsidRPr="000766F3">
              <w:rPr>
                <w:rFonts w:ascii="Tahoma" w:eastAsia="Tahoma" w:hAnsi="Tahoma" w:cs="Tahoma"/>
                <w:position w:val="-1"/>
                <w:sz w:val="18"/>
                <w:szCs w:val="18"/>
                <w:lang w:eastAsia="zh-CN"/>
              </w:rPr>
              <w:br/>
              <w:t xml:space="preserve">12 25 49 405 lub wykorzystując dane do korespondencji wskazane w pkt 1 niniejszej Informacji. </w:t>
            </w:r>
          </w:p>
        </w:tc>
      </w:tr>
      <w:tr w:rsidR="004A085A" w:rsidRPr="000766F3" w14:paraId="190E95E3" w14:textId="77777777" w:rsidTr="00DC23D3">
        <w:tc>
          <w:tcPr>
            <w:tcW w:w="421" w:type="dxa"/>
          </w:tcPr>
          <w:p w14:paraId="005B5BCB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641" w:type="dxa"/>
          </w:tcPr>
          <w:p w14:paraId="2616CC43" w14:textId="77777777" w:rsidR="000766F3" w:rsidRPr="000766F3" w:rsidRDefault="000766F3" w:rsidP="007377BC">
            <w:pPr>
              <w:pStyle w:val="Akapitzlist2"/>
              <w:spacing w:line="240" w:lineRule="auto"/>
              <w:ind w:left="0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766F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Pani/Pana dane osobowe będą przetwarzane w celu organizacji, przeprowadzenia, promocji Konkursu oraz realizacji działań oświatowo-zdrowotnych Wojewódzkiej Stacji Sanitarno- Epidemiologicznej w Krakowie polegających w szczególności na kształtowaniu postaw i </w:t>
            </w:r>
            <w:proofErr w:type="spellStart"/>
            <w:r w:rsidRPr="000766F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zachowań</w:t>
            </w:r>
            <w:proofErr w:type="spellEnd"/>
            <w:r w:rsidRPr="000766F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zdrowotnych oraz w celach archiwizacyjnych.</w:t>
            </w:r>
          </w:p>
          <w:p w14:paraId="69B0FA95" w14:textId="53A6DEAF" w:rsidR="000766F3" w:rsidRPr="000766F3" w:rsidRDefault="000766F3" w:rsidP="007377BC">
            <w:pPr>
              <w:pStyle w:val="Akapitzlist3"/>
              <w:spacing w:line="240" w:lineRule="auto"/>
              <w:ind w:left="0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0766F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Podstawą do przetwarzania danych osobowych jest wyrażenie zgody przez uczestnika Konkursu na przetwarzanie danych zgodnie z art. 6 lit. a oraz lit c Rozporządzenia (UE) 2016/679. Podanie danych osobowych jest dobrowolne, ale jest warunkiem koniecznym do wzięcia udziału w Konkursie.  Podanie danych jest dobrowolne ale niezbędne do uczestnictwa w konkursie.</w:t>
            </w:r>
          </w:p>
          <w:p w14:paraId="517538BD" w14:textId="4D753E5A" w:rsidR="004A085A" w:rsidRPr="000766F3" w:rsidRDefault="004A085A" w:rsidP="007377BC">
            <w:pPr>
              <w:pStyle w:val="Akapitzlist2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eastAsia="Times New Roman" w:hAnsi="Tahoma" w:cs="Tahoma"/>
                <w:spacing w:val="-4"/>
                <w:sz w:val="18"/>
                <w:szCs w:val="18"/>
                <w:lang w:eastAsia="pl-PL"/>
              </w:rPr>
              <w:t xml:space="preserve">Dane przesłane z wykorzystaniem usługi rejestrowanego doręczenia elektronicznego i publicznej usługi hybrydowej (e-Doręczenia) przetwarzane będą na podstawie art. 6 ust. 1 lit c Rozporządzenia (UE) 2016/679 w związku z ustawą z dnia 18 listopada 2020 r. o doręczeniach elektronicznych (Dz. U. z 2024 r., poz. 1045 ze zm.). </w:t>
            </w:r>
          </w:p>
        </w:tc>
      </w:tr>
      <w:tr w:rsidR="004A085A" w:rsidRPr="000766F3" w14:paraId="64C741CC" w14:textId="77777777" w:rsidTr="00DC23D3">
        <w:tc>
          <w:tcPr>
            <w:tcW w:w="421" w:type="dxa"/>
          </w:tcPr>
          <w:p w14:paraId="5F98D62B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8641" w:type="dxa"/>
          </w:tcPr>
          <w:p w14:paraId="56C9E2A0" w14:textId="24ACF54A" w:rsidR="000766F3" w:rsidRPr="002E0957" w:rsidRDefault="000766F3" w:rsidP="007377BC">
            <w:pPr>
              <w:pStyle w:val="Akapitzlist1"/>
              <w:spacing w:line="240" w:lineRule="auto"/>
              <w:ind w:left="0"/>
              <w:jc w:val="both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2E0957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Dane osobowe tj. imię i nazwisko, nazwa szkoły, klasa oraz wizerunek uczestnika Konkursu mogą zostać udostępnione w siedzibie, na stronie internetowej, portalu społecznościowym Administratora, oraz w ramach realizowanej przez niego działalności oświatowo-zdrowotnej.</w:t>
            </w:r>
          </w:p>
          <w:p w14:paraId="1A0802F2" w14:textId="77777777" w:rsidR="000766F3" w:rsidRPr="002E0957" w:rsidRDefault="000766F3" w:rsidP="007377BC">
            <w:pPr>
              <w:pStyle w:val="Akapitzlist1"/>
              <w:spacing w:line="240" w:lineRule="auto"/>
              <w:ind w:left="0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2E0957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Dane osobowe uczestników Konkursu, w szczególności laureatów, mogą zostać udostępnione mediom </w:t>
            </w:r>
            <w:bookmarkStart w:id="0" w:name="_Hlk112839355"/>
            <w:r w:rsidRPr="002E0957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w ramach  promocji Konkursu</w:t>
            </w:r>
            <w:bookmarkEnd w:id="0"/>
            <w:r w:rsidRPr="002E0957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, jak również w związku z popularyzowaniem wiedzy oraz zwiększaniem świadomości społecznej na rzecz własnego zdrowia.</w:t>
            </w:r>
          </w:p>
          <w:p w14:paraId="055D0C03" w14:textId="05ABE7AA" w:rsidR="004A085A" w:rsidRPr="000766F3" w:rsidRDefault="004A085A" w:rsidP="007377BC">
            <w:pPr>
              <w:pStyle w:val="Akapitzlist1"/>
              <w:spacing w:line="240" w:lineRule="auto"/>
              <w:ind w:left="0"/>
              <w:jc w:val="both"/>
              <w:rPr>
                <w:rFonts w:ascii="Tahoma" w:eastAsia="Times New Roman" w:hAnsi="Tahoma" w:cs="Tahoma"/>
                <w:spacing w:val="-4"/>
                <w:sz w:val="18"/>
                <w:szCs w:val="18"/>
                <w:lang w:eastAsia="pl-PL"/>
              </w:rPr>
            </w:pPr>
            <w:r w:rsidRPr="000766F3">
              <w:rPr>
                <w:rFonts w:ascii="Tahoma" w:eastAsia="Times New Roman" w:hAnsi="Tahoma" w:cs="Tahoma"/>
                <w:spacing w:val="-4"/>
                <w:sz w:val="18"/>
                <w:szCs w:val="18"/>
                <w:lang w:eastAsia="pl-PL"/>
              </w:rPr>
              <w:t xml:space="preserve">Odbiorcami Pani/Pana danych mogą być podmioty uprawnione do tego na podstawie przepisów prawa, podmiotom dostarczającym systemy informatyczne lub podmiotom obsługującym WSSE w Krakowie </w:t>
            </w:r>
            <w:r w:rsidRPr="000766F3">
              <w:rPr>
                <w:rFonts w:ascii="Tahoma" w:eastAsia="Times New Roman" w:hAnsi="Tahoma" w:cs="Tahoma"/>
                <w:spacing w:val="-4"/>
                <w:sz w:val="18"/>
                <w:szCs w:val="18"/>
                <w:lang w:eastAsia="pl-PL"/>
              </w:rPr>
              <w:br/>
              <w:t xml:space="preserve">na podstawie zawartych umów.  </w:t>
            </w:r>
          </w:p>
          <w:p w14:paraId="5DA28124" w14:textId="1FA3BCDD" w:rsidR="004A085A" w:rsidRPr="000766F3" w:rsidRDefault="004A085A" w:rsidP="007377BC">
            <w:pPr>
              <w:pStyle w:val="Akapitzlist1"/>
              <w:spacing w:line="240" w:lineRule="auto"/>
              <w:ind w:left="0"/>
              <w:jc w:val="both"/>
              <w:rPr>
                <w:rFonts w:ascii="Tahoma" w:eastAsia="Times New Roman" w:hAnsi="Tahoma" w:cs="Tahoma"/>
                <w:spacing w:val="-4"/>
                <w:sz w:val="18"/>
                <w:szCs w:val="18"/>
                <w:lang w:eastAsia="pl-PL"/>
              </w:rPr>
            </w:pPr>
            <w:r w:rsidRPr="000766F3">
              <w:rPr>
                <w:rFonts w:ascii="Tahoma" w:eastAsia="Times New Roman" w:hAnsi="Tahoma" w:cs="Tahoma"/>
                <w:spacing w:val="-4"/>
                <w:sz w:val="18"/>
                <w:szCs w:val="18"/>
                <w:lang w:eastAsia="pl-PL"/>
              </w:rPr>
              <w:t xml:space="preserve">Pani/Pana dane </w:t>
            </w:r>
            <w:r w:rsidR="008B15CB" w:rsidRPr="000766F3">
              <w:rPr>
                <w:rFonts w:ascii="Tahoma" w:eastAsia="Times New Roman" w:hAnsi="Tahoma" w:cs="Tahoma"/>
                <w:spacing w:val="-4"/>
                <w:sz w:val="18"/>
                <w:szCs w:val="18"/>
                <w:lang w:eastAsia="pl-PL"/>
              </w:rPr>
              <w:t xml:space="preserve">mogą zostać </w:t>
            </w:r>
            <w:r w:rsidRPr="000766F3">
              <w:rPr>
                <w:rFonts w:ascii="Tahoma" w:eastAsia="Times New Roman" w:hAnsi="Tahoma" w:cs="Tahoma"/>
                <w:spacing w:val="-4"/>
                <w:sz w:val="18"/>
                <w:szCs w:val="18"/>
                <w:lang w:eastAsia="pl-PL"/>
              </w:rPr>
              <w:t>udostępnione Poczcie Polskiej S.A. będącej publicznym dostawcą e-Doręczeń.</w:t>
            </w:r>
          </w:p>
          <w:p w14:paraId="3E4128CE" w14:textId="77777777" w:rsidR="004A085A" w:rsidRPr="000766F3" w:rsidRDefault="004A085A" w:rsidP="007377BC">
            <w:pPr>
              <w:pStyle w:val="Akapitzlist1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eastAsia="Times New Roman" w:hAnsi="Tahoma" w:cs="Tahoma"/>
                <w:color w:val="000000"/>
                <w:spacing w:val="-4"/>
                <w:sz w:val="18"/>
                <w:szCs w:val="18"/>
                <w:lang w:eastAsia="pl-PL"/>
              </w:rPr>
              <w:t>Pani/Pana dane osobowe nie będą przekazywane do państwa trzeciego lub organizacji międzynarodowych.</w:t>
            </w:r>
            <w:r w:rsidRPr="000766F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A085A" w:rsidRPr="000766F3" w14:paraId="14A85A06" w14:textId="77777777" w:rsidTr="00DC23D3">
        <w:tc>
          <w:tcPr>
            <w:tcW w:w="421" w:type="dxa"/>
          </w:tcPr>
          <w:p w14:paraId="4B341C94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8641" w:type="dxa"/>
          </w:tcPr>
          <w:p w14:paraId="29394211" w14:textId="3D3E98B4" w:rsidR="004A085A" w:rsidRPr="000766F3" w:rsidRDefault="000766F3" w:rsidP="000766F3">
            <w:pPr>
              <w:suppressAutoHyphens/>
              <w:jc w:val="both"/>
              <w:rPr>
                <w:rFonts w:ascii="Tahoma" w:eastAsia="Times New Roman" w:hAnsi="Tahoma" w:cs="Tahoma"/>
                <w:color w:val="000000"/>
                <w:spacing w:val="-4"/>
                <w:sz w:val="18"/>
                <w:szCs w:val="18"/>
                <w:lang w:eastAsia="pl-PL"/>
              </w:rPr>
            </w:pPr>
            <w:r w:rsidRPr="000766F3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Dane osobowe przechowywane będą </w:t>
            </w:r>
            <w:r w:rsidRPr="000766F3">
              <w:rPr>
                <w:rFonts w:ascii="Tahoma" w:eastAsia="Calibri" w:hAnsi="Tahoma" w:cs="Tahoma"/>
                <w:sz w:val="18"/>
                <w:szCs w:val="18"/>
              </w:rPr>
              <w:t>zgodnie z symbolem jednolitego rzeczowego wykazu akt stanowiącego załącznik nr 5 – Jednolity rzeczowy wykaz akt organów zespolonej administracji rządowej w województwie i urzędów obsługujących te organy – do rozporządzenia Prezesa Rady Ministrów z dnia 18 stycznia 2011 r. w sprawie instrukcji kancelaryjnej, jednolitych rzeczowych wykazów akt oraz instrukcji w sprawie organizacji i zakresu działania archiwów zakładowych (Dz. U. Nr 14, poz. 67 ze zm.).</w:t>
            </w:r>
          </w:p>
        </w:tc>
      </w:tr>
      <w:tr w:rsidR="004A085A" w:rsidRPr="000766F3" w14:paraId="4A82E031" w14:textId="77777777" w:rsidTr="00DC23D3">
        <w:tc>
          <w:tcPr>
            <w:tcW w:w="421" w:type="dxa"/>
          </w:tcPr>
          <w:p w14:paraId="19925579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8641" w:type="dxa"/>
          </w:tcPr>
          <w:p w14:paraId="13ED2B76" w14:textId="187C8DCB" w:rsidR="004A085A" w:rsidRPr="000766F3" w:rsidRDefault="000766F3" w:rsidP="00076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Calibri" w:hAnsi="Tahoma" w:cs="Tahoma"/>
                <w:color w:val="000000"/>
                <w:spacing w:val="-4"/>
                <w:position w:val="-1"/>
                <w:sz w:val="18"/>
                <w:szCs w:val="18"/>
                <w:lang w:eastAsia="zh-CN"/>
              </w:rPr>
            </w:pPr>
            <w:r w:rsidRPr="000766F3">
              <w:rPr>
                <w:rFonts w:ascii="Tahoma" w:eastAsia="Tahoma" w:hAnsi="Tahoma" w:cs="Tahoma"/>
                <w:color w:val="000000"/>
                <w:sz w:val="18"/>
                <w:szCs w:val="18"/>
              </w:rPr>
              <w:t>Posiada Pani/Pan prawo dostępu do treści swoich danych i ich sprostowania (poprawiania), usunięcia po upływie okresu przechowywania, ograniczenia przetwarzania, prawo do przenoszenia danych, a także prawo do cofnięcia zgody w dowolnym momencie bez wpływu na zgodność z prawem przetwarzania, którego dokonano na podstawie zgody przed jej cofnięciem</w:t>
            </w:r>
            <w:r w:rsidR="004A085A" w:rsidRPr="000766F3">
              <w:rPr>
                <w:rFonts w:ascii="Tahoma" w:eastAsia="Tahoma" w:hAnsi="Tahoma" w:cs="Tahoma"/>
                <w:color w:val="000000"/>
                <w:spacing w:val="-4"/>
                <w:position w:val="-1"/>
                <w:sz w:val="18"/>
                <w:szCs w:val="18"/>
                <w:lang w:eastAsia="zh-CN"/>
              </w:rPr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0CA90072" w14:textId="77777777" w:rsidR="004A085A" w:rsidRPr="000766F3" w:rsidRDefault="004A085A" w:rsidP="00076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textDirection w:val="btLr"/>
              <w:textAlignment w:val="top"/>
              <w:outlineLvl w:val="0"/>
              <w:rPr>
                <w:rFonts w:ascii="Tahoma" w:eastAsia="Times New Roman" w:hAnsi="Tahoma" w:cs="Tahoma"/>
                <w:color w:val="000000"/>
                <w:spacing w:val="-4"/>
                <w:sz w:val="18"/>
                <w:szCs w:val="18"/>
                <w:lang w:eastAsia="pl-PL"/>
              </w:rPr>
            </w:pPr>
            <w:r w:rsidRPr="000766F3">
              <w:rPr>
                <w:rFonts w:ascii="Tahoma" w:eastAsia="Tahoma" w:hAnsi="Tahoma" w:cs="Tahoma"/>
                <w:color w:val="000000"/>
                <w:spacing w:val="-4"/>
                <w:position w:val="-1"/>
                <w:sz w:val="18"/>
                <w:szCs w:val="18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4A085A" w:rsidRPr="000766F3" w14:paraId="3D4EB71D" w14:textId="77777777" w:rsidTr="00DC23D3">
        <w:tc>
          <w:tcPr>
            <w:tcW w:w="421" w:type="dxa"/>
          </w:tcPr>
          <w:p w14:paraId="19DF9C48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8641" w:type="dxa"/>
          </w:tcPr>
          <w:p w14:paraId="327B3FE3" w14:textId="1693FE4E" w:rsidR="004A085A" w:rsidRPr="000766F3" w:rsidRDefault="007377BC" w:rsidP="007377BC">
            <w:pPr>
              <w:rPr>
                <w:rFonts w:ascii="Tahoma" w:eastAsia="Tahoma" w:hAnsi="Tahoma" w:cs="Tahoma"/>
                <w:color w:val="000000"/>
                <w:spacing w:val="-4"/>
                <w:sz w:val="18"/>
                <w:szCs w:val="18"/>
              </w:rPr>
            </w:pPr>
            <w:r w:rsidRPr="00F21B2E">
              <w:rPr>
                <w:rFonts w:ascii="Tahoma" w:eastAsia="Tahoma" w:hAnsi="Tahoma" w:cs="Tahoma"/>
                <w:color w:val="000000"/>
                <w:spacing w:val="-4"/>
                <w:sz w:val="18"/>
                <w:szCs w:val="18"/>
              </w:rPr>
              <w:t xml:space="preserve">Ma Pani/Pan prawo wniesienia skargi do </w:t>
            </w:r>
            <w:r w:rsidRPr="00F21B2E">
              <w:rPr>
                <w:rFonts w:ascii="Tahoma" w:eastAsia="Tahoma" w:hAnsi="Tahoma" w:cs="Tahoma"/>
                <w:spacing w:val="-4"/>
                <w:sz w:val="18"/>
                <w:szCs w:val="18"/>
              </w:rPr>
              <w:t>Prezesa Urzędu Ochrony Danych Osobowych w przypadku, gdy Pani/Pana zdaniem przetwarzanie danych osobowych przez Administratora odbywa się z naruszeniem prawa</w:t>
            </w:r>
            <w:r>
              <w:rPr>
                <w:rFonts w:ascii="Tahoma" w:eastAsia="Tahoma" w:hAnsi="Tahoma" w:cs="Tahoma"/>
                <w:spacing w:val="-4"/>
                <w:sz w:val="18"/>
                <w:szCs w:val="18"/>
              </w:rPr>
              <w:t xml:space="preserve">. Dane teleadresowe dostępne są na stronie internetowej Urzędu. </w:t>
            </w:r>
          </w:p>
        </w:tc>
      </w:tr>
      <w:tr w:rsidR="004A085A" w:rsidRPr="000766F3" w14:paraId="4A7B568C" w14:textId="77777777" w:rsidTr="00DC23D3">
        <w:tc>
          <w:tcPr>
            <w:tcW w:w="421" w:type="dxa"/>
          </w:tcPr>
          <w:p w14:paraId="0FD3B099" w14:textId="77777777" w:rsidR="004A085A" w:rsidRPr="000766F3" w:rsidRDefault="004A085A" w:rsidP="000766F3">
            <w:pPr>
              <w:rPr>
                <w:rFonts w:ascii="Tahoma" w:hAnsi="Tahoma" w:cs="Tahoma"/>
                <w:sz w:val="18"/>
                <w:szCs w:val="18"/>
              </w:rPr>
            </w:pPr>
            <w:r w:rsidRPr="000766F3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8641" w:type="dxa"/>
          </w:tcPr>
          <w:p w14:paraId="472AA7FC" w14:textId="77777777" w:rsidR="004A085A" w:rsidRPr="000766F3" w:rsidRDefault="004A085A" w:rsidP="00076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pacing w:val="-4"/>
                <w:sz w:val="18"/>
                <w:szCs w:val="18"/>
              </w:rPr>
            </w:pPr>
            <w:r w:rsidRPr="000766F3">
              <w:rPr>
                <w:rFonts w:ascii="Tahoma" w:eastAsia="Tahoma" w:hAnsi="Tahoma" w:cs="Tahoma"/>
                <w:color w:val="000000"/>
                <w:spacing w:val="-4"/>
                <w:sz w:val="18"/>
                <w:szCs w:val="18"/>
              </w:rPr>
              <w:t xml:space="preserve">Administrator danych nie podejmuje decyzji w sposób zautomatyzowany, o  którym mowa w  art.  22  ust.  1 </w:t>
            </w:r>
            <w:r w:rsidRPr="000766F3">
              <w:rPr>
                <w:rFonts w:ascii="Tahoma" w:eastAsia="Tahoma" w:hAnsi="Tahoma" w:cs="Tahoma"/>
                <w:color w:val="000000"/>
                <w:spacing w:val="-4"/>
                <w:sz w:val="18"/>
                <w:szCs w:val="18"/>
              </w:rPr>
              <w:br/>
              <w:t xml:space="preserve">i  4 Rozporządzenia (UE) 2016/679. </w:t>
            </w:r>
            <w:r w:rsidRPr="000766F3">
              <w:rPr>
                <w:rFonts w:ascii="Tahoma" w:eastAsia="Tahoma" w:hAnsi="Tahoma" w:cs="Tahoma"/>
                <w:spacing w:val="-4"/>
                <w:sz w:val="18"/>
                <w:szCs w:val="18"/>
              </w:rPr>
              <w:t>Pani/Pana dane</w:t>
            </w:r>
            <w:r w:rsidRPr="000766F3">
              <w:rPr>
                <w:rFonts w:ascii="Tahoma" w:eastAsia="Tahoma" w:hAnsi="Tahoma" w:cs="Tahoma"/>
                <w:color w:val="000000"/>
                <w:spacing w:val="-4"/>
                <w:sz w:val="18"/>
                <w:szCs w:val="18"/>
              </w:rPr>
              <w:t xml:space="preserve"> nie będą profilowane.</w:t>
            </w:r>
          </w:p>
        </w:tc>
      </w:tr>
    </w:tbl>
    <w:p w14:paraId="78B41731" w14:textId="77777777" w:rsidR="00DE79F3" w:rsidRPr="000766F3" w:rsidRDefault="00DE79F3" w:rsidP="000766F3">
      <w:pPr>
        <w:spacing w:line="240" w:lineRule="auto"/>
        <w:rPr>
          <w:rFonts w:ascii="Tahoma" w:hAnsi="Tahoma" w:cs="Tahoma"/>
          <w:sz w:val="18"/>
          <w:szCs w:val="18"/>
        </w:rPr>
      </w:pPr>
    </w:p>
    <w:sectPr w:rsidR="00DE79F3" w:rsidRPr="000766F3" w:rsidSect="005D102E">
      <w:headerReference w:type="default" r:id="rId11"/>
      <w:pgSz w:w="11906" w:h="16838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87DA" w14:textId="77777777" w:rsidR="00304540" w:rsidRDefault="00304540" w:rsidP="00863E91">
      <w:pPr>
        <w:spacing w:after="0" w:line="240" w:lineRule="auto"/>
      </w:pPr>
      <w:r>
        <w:separator/>
      </w:r>
    </w:p>
  </w:endnote>
  <w:endnote w:type="continuationSeparator" w:id="0">
    <w:p w14:paraId="7E57CCD7" w14:textId="77777777" w:rsidR="00304540" w:rsidRDefault="00304540" w:rsidP="00863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2F15" w14:textId="77777777" w:rsidR="00304540" w:rsidRDefault="00304540" w:rsidP="00863E91">
      <w:pPr>
        <w:spacing w:after="0" w:line="240" w:lineRule="auto"/>
      </w:pPr>
      <w:r>
        <w:separator/>
      </w:r>
    </w:p>
  </w:footnote>
  <w:footnote w:type="continuationSeparator" w:id="0">
    <w:p w14:paraId="3DA9FA18" w14:textId="77777777" w:rsidR="00304540" w:rsidRDefault="00304540" w:rsidP="00863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15D0" w14:textId="5098B3C8" w:rsidR="00863E91" w:rsidRPr="00863E91" w:rsidRDefault="00863E91">
    <w:pPr>
      <w:pStyle w:val="Nagwek"/>
      <w:rPr>
        <w:sz w:val="16"/>
        <w:szCs w:val="16"/>
      </w:rPr>
    </w:pPr>
    <w:r w:rsidRPr="00863E91">
      <w:rPr>
        <w:sz w:val="16"/>
        <w:szCs w:val="16"/>
      </w:rPr>
      <w:t>v.</w:t>
    </w:r>
    <w:r w:rsidR="000766F3">
      <w:rPr>
        <w:sz w:val="16"/>
        <w:szCs w:val="16"/>
      </w:rPr>
      <w:t>2</w:t>
    </w:r>
    <w:r w:rsidR="007377BC">
      <w:rPr>
        <w:sz w:val="16"/>
        <w:szCs w:val="16"/>
      </w:rPr>
      <w:t>3</w:t>
    </w:r>
    <w:r w:rsidRPr="00863E91">
      <w:rPr>
        <w:sz w:val="16"/>
        <w:szCs w:val="16"/>
      </w:rPr>
      <w:t>.</w:t>
    </w:r>
    <w:r w:rsidR="006C6525">
      <w:rPr>
        <w:sz w:val="16"/>
        <w:szCs w:val="16"/>
      </w:rPr>
      <w:t>0</w:t>
    </w:r>
    <w:r w:rsidR="007377BC">
      <w:rPr>
        <w:sz w:val="16"/>
        <w:szCs w:val="16"/>
      </w:rPr>
      <w:t>6</w:t>
    </w:r>
    <w:r w:rsidRPr="00863E91">
      <w:rPr>
        <w:sz w:val="16"/>
        <w:szCs w:val="16"/>
      </w:rPr>
      <w:t>.202</w:t>
    </w:r>
    <w:r w:rsidR="00815FE5">
      <w:rPr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num w:numId="1" w16cid:durableId="1769429454">
    <w:abstractNumId w:val="2"/>
  </w:num>
  <w:num w:numId="2" w16cid:durableId="547033892">
    <w:abstractNumId w:val="1"/>
  </w:num>
  <w:num w:numId="3" w16cid:durableId="181980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540A8"/>
    <w:rsid w:val="000766F3"/>
    <w:rsid w:val="00081A39"/>
    <w:rsid w:val="000D7449"/>
    <w:rsid w:val="000E12C4"/>
    <w:rsid w:val="00124D67"/>
    <w:rsid w:val="001621EB"/>
    <w:rsid w:val="001A44FB"/>
    <w:rsid w:val="001D261A"/>
    <w:rsid w:val="0021043D"/>
    <w:rsid w:val="002C4069"/>
    <w:rsid w:val="002E0957"/>
    <w:rsid w:val="00304540"/>
    <w:rsid w:val="003A467B"/>
    <w:rsid w:val="003B783F"/>
    <w:rsid w:val="003C0931"/>
    <w:rsid w:val="004133F4"/>
    <w:rsid w:val="00466E47"/>
    <w:rsid w:val="00494AD9"/>
    <w:rsid w:val="004A085A"/>
    <w:rsid w:val="004B7208"/>
    <w:rsid w:val="0052128C"/>
    <w:rsid w:val="0059692E"/>
    <w:rsid w:val="005D102E"/>
    <w:rsid w:val="005E0CCD"/>
    <w:rsid w:val="005F3CC5"/>
    <w:rsid w:val="006763E1"/>
    <w:rsid w:val="00677990"/>
    <w:rsid w:val="006C6525"/>
    <w:rsid w:val="006E6F72"/>
    <w:rsid w:val="00715784"/>
    <w:rsid w:val="007377BC"/>
    <w:rsid w:val="007A6CF0"/>
    <w:rsid w:val="007C62F9"/>
    <w:rsid w:val="007D503D"/>
    <w:rsid w:val="00815FE5"/>
    <w:rsid w:val="008219FB"/>
    <w:rsid w:val="00824C80"/>
    <w:rsid w:val="00857770"/>
    <w:rsid w:val="00863E91"/>
    <w:rsid w:val="008A1221"/>
    <w:rsid w:val="008B15CB"/>
    <w:rsid w:val="008B7845"/>
    <w:rsid w:val="008B79B3"/>
    <w:rsid w:val="008C5B01"/>
    <w:rsid w:val="008E355B"/>
    <w:rsid w:val="0092783F"/>
    <w:rsid w:val="00936CBE"/>
    <w:rsid w:val="009E1C6A"/>
    <w:rsid w:val="00A22AE4"/>
    <w:rsid w:val="00A92220"/>
    <w:rsid w:val="00AD5A3F"/>
    <w:rsid w:val="00AD66FA"/>
    <w:rsid w:val="00AE25A9"/>
    <w:rsid w:val="00AE4194"/>
    <w:rsid w:val="00B52233"/>
    <w:rsid w:val="00BD5A23"/>
    <w:rsid w:val="00BF231A"/>
    <w:rsid w:val="00BF61BE"/>
    <w:rsid w:val="00C54193"/>
    <w:rsid w:val="00C75201"/>
    <w:rsid w:val="00CD5103"/>
    <w:rsid w:val="00D57474"/>
    <w:rsid w:val="00D61BD6"/>
    <w:rsid w:val="00D664DA"/>
    <w:rsid w:val="00DC23D3"/>
    <w:rsid w:val="00DE79F3"/>
    <w:rsid w:val="00E26EC2"/>
    <w:rsid w:val="00E375F2"/>
    <w:rsid w:val="00E7397F"/>
    <w:rsid w:val="00EC0283"/>
    <w:rsid w:val="00ED6631"/>
    <w:rsid w:val="00FB36C4"/>
    <w:rsid w:val="00FB6112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3311A"/>
  <w15:docId w15:val="{B9FC5368-AFFB-41EB-A9AE-C5663B52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6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6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E91"/>
  </w:style>
  <w:style w:type="paragraph" w:styleId="Stopka">
    <w:name w:val="footer"/>
    <w:basedOn w:val="Normalny"/>
    <w:link w:val="StopkaZnak"/>
    <w:uiPriority w:val="99"/>
    <w:unhideWhenUsed/>
    <w:rsid w:val="00863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E91"/>
  </w:style>
  <w:style w:type="paragraph" w:styleId="Poprawka">
    <w:name w:val="Revision"/>
    <w:hidden/>
    <w:uiPriority w:val="99"/>
    <w:semiHidden/>
    <w:rsid w:val="00E26EC2"/>
    <w:pPr>
      <w:spacing w:after="0" w:line="240" w:lineRule="auto"/>
    </w:pPr>
  </w:style>
  <w:style w:type="paragraph" w:customStyle="1" w:styleId="Akapitzlist3">
    <w:name w:val="Akapit z listą3"/>
    <w:basedOn w:val="Normalny"/>
    <w:rsid w:val="004A085A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08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08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08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krakow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krako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krak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47A4-E942-40B7-885B-3A659137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Magdalena Droździk</cp:lastModifiedBy>
  <cp:revision>3</cp:revision>
  <cp:lastPrinted>2022-11-16T13:14:00Z</cp:lastPrinted>
  <dcterms:created xsi:type="dcterms:W3CDTF">2025-09-02T08:41:00Z</dcterms:created>
  <dcterms:modified xsi:type="dcterms:W3CDTF">2025-09-02T08:43:00Z</dcterms:modified>
</cp:coreProperties>
</file>