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25F2" w14:textId="279A859D" w:rsidR="00806315" w:rsidRPr="005968F4" w:rsidRDefault="00806315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44BAB048" w14:textId="77777777" w:rsidR="00806315" w:rsidRPr="005968F4" w:rsidRDefault="00806315" w:rsidP="00917BD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bookmarkStart w:id="0" w:name="_Hlk89609991"/>
      <w:bookmarkEnd w:id="0"/>
      <w:r w:rsidRPr="005968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ZARZĄDZENIE</w:t>
      </w:r>
    </w:p>
    <w:p w14:paraId="294A6B01" w14:textId="77777777" w:rsidR="00CF2189" w:rsidRPr="005968F4" w:rsidRDefault="00CF2189" w:rsidP="0091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REGIONALNEGO DYREKTORA OCHRONY ŚRODOWISKA W KRAKOWIE </w:t>
      </w:r>
    </w:p>
    <w:p w14:paraId="0DFE4248" w14:textId="77777777" w:rsidR="00CF2189" w:rsidRPr="005968F4" w:rsidRDefault="00CF2189" w:rsidP="0091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1065DB9" w14:textId="01F908E2" w:rsidR="00806315" w:rsidRPr="005968F4" w:rsidRDefault="00806315" w:rsidP="00917B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 dnia ………………………</w:t>
      </w:r>
      <w:r w:rsidR="00DB457E" w:rsidRPr="005968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202</w:t>
      </w:r>
      <w:r w:rsidR="00D07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5</w:t>
      </w:r>
      <w:r w:rsidR="00DB457E" w:rsidRPr="005968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</w:t>
      </w:r>
      <w:r w:rsidRPr="005968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55EEF57A" w14:textId="77777777" w:rsidR="000E5386" w:rsidRPr="005968F4" w:rsidRDefault="000E5386" w:rsidP="0091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3C464438" w14:textId="5919419D" w:rsidR="00806315" w:rsidRPr="005968F4" w:rsidRDefault="00806315" w:rsidP="0091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zmieniające zarządzenie w sprawie ustanowienia planu zadań ochronnych dla obszaru Natura 2000 </w:t>
      </w:r>
      <w:r w:rsidR="00D071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Dolina Dolnej Skawy PLB120005</w:t>
      </w:r>
      <w:r w:rsidR="006D3B87" w:rsidRPr="005968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14:paraId="6EB3F328" w14:textId="77777777" w:rsidR="00806315" w:rsidRPr="005968F4" w:rsidRDefault="00806315" w:rsidP="00917BD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8842512" w14:textId="77777777" w:rsidR="00806315" w:rsidRPr="005968F4" w:rsidRDefault="00806315" w:rsidP="00917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08EC76E" w14:textId="5AA4E6B8" w:rsidR="00806315" w:rsidRPr="005968F4" w:rsidRDefault="00806315" w:rsidP="002A7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28 ust. 5 ustawy z dnia 16 kwietnia 2004 r. o ochronie przyrody (</w:t>
      </w:r>
      <w:r w:rsidR="00DB457E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</w:t>
      </w:r>
      <w:r w:rsidR="001427A1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DB457E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U.</w:t>
      </w:r>
      <w:r w:rsidR="00251498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453ED3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DB457E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</w:t>
      </w:r>
      <w:r w:rsidR="009C5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DB457E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9C538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1478</w:t>
      </w:r>
      <w:r w:rsidR="00D071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1940</w:t>
      </w:r>
      <w:r w:rsidR="00D54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2025 r. poz. 884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zarządza się, co następuje:</w:t>
      </w:r>
    </w:p>
    <w:p w14:paraId="1085A107" w14:textId="77777777" w:rsidR="00806315" w:rsidRPr="005968F4" w:rsidRDefault="00806315" w:rsidP="00917B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E1D27A5" w14:textId="77777777" w:rsidR="009405A4" w:rsidRPr="009405A4" w:rsidRDefault="00806315" w:rsidP="00940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</w:t>
      </w:r>
      <w:bookmarkStart w:id="1" w:name="_Hlk89622510"/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zarządzeniu Regionalnego Dyrektora Ochrony Środowiska w Krakowie </w:t>
      </w:r>
      <w:bookmarkStart w:id="2" w:name="_Hlk125634052"/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="00D071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 grudnia</w:t>
      </w:r>
      <w:r w:rsidR="00C771C2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</w:t>
      </w:r>
      <w:r w:rsidR="00D071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23</w:t>
      </w:r>
      <w:r w:rsidR="00C771C2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</w:t>
      </w:r>
      <w:r w:rsidR="000E5386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D071A5" w:rsidRPr="00D071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zmieniając</w:t>
      </w:r>
      <w:r w:rsidR="00D071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ym</w:t>
      </w:r>
      <w:r w:rsidR="00D071A5" w:rsidRPr="00D071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 w sprawie ustanowienia planu zadań ochronnych dla obszaru Natura</w:t>
      </w:r>
      <w:r w:rsidR="00D071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D071A5" w:rsidRPr="00D071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2000 Dolina Dolnej Skawy PLB120005 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(Dz. Urz. Woj. Małopolskiego</w:t>
      </w:r>
      <w:r w:rsidR="00666873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poz. </w:t>
      </w:r>
      <w:r w:rsidR="00D071A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8951</w:t>
      </w:r>
      <w:r w:rsidR="00666873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bookmarkEnd w:id="2"/>
      <w:r w:rsidR="00666873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bookmarkEnd w:id="1"/>
      <w:r w:rsidR="009405A4" w:rsidRPr="009405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wprowadza się następujące zmiany:</w:t>
      </w:r>
    </w:p>
    <w:p w14:paraId="7F86AAEC" w14:textId="3BB6CF3B" w:rsidR="009405A4" w:rsidRPr="009405A4" w:rsidRDefault="009405A4" w:rsidP="009405A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05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9405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otrzymuje brzmienie określone w załączniku nr 1 do niniejszego zarządzenia.</w:t>
      </w:r>
    </w:p>
    <w:p w14:paraId="3E90E5A0" w14:textId="6C581299" w:rsidR="00131A8B" w:rsidRPr="005968F4" w:rsidRDefault="00131A8B" w:rsidP="009405A4">
      <w:pPr>
        <w:spacing w:after="0" w:line="240" w:lineRule="auto"/>
        <w:jc w:val="both"/>
      </w:pPr>
    </w:p>
    <w:p w14:paraId="7CB12781" w14:textId="53BB5E4F" w:rsidR="00806315" w:rsidRPr="005968F4" w:rsidRDefault="00806315" w:rsidP="00917B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Zarządzenie wchodzi w życie po upływie 14 dni od dnia ogłoszenia</w:t>
      </w:r>
      <w:r w:rsidR="00C5232B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3458CBB" w14:textId="77777777" w:rsidR="00806315" w:rsidRDefault="00806315" w:rsidP="00917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04ED0A" w14:textId="77777777" w:rsidR="000657E6" w:rsidRPr="005968F4" w:rsidRDefault="000657E6" w:rsidP="00917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8A5175" w14:textId="2C63DD6E" w:rsidR="00806315" w:rsidRPr="005968F4" w:rsidRDefault="00806315" w:rsidP="004C41B8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0E329C55" w14:textId="626495D9" w:rsidR="00806315" w:rsidRPr="000657E6" w:rsidRDefault="009167C7" w:rsidP="00917BD4">
      <w:pPr>
        <w:pStyle w:val="Standard"/>
        <w:widowControl w:val="0"/>
        <w:autoSpaceDE w:val="0"/>
        <w:jc w:val="center"/>
        <w:rPr>
          <w:b/>
          <w:color w:val="000000"/>
          <w:lang w:val="pl-PL"/>
        </w:rPr>
      </w:pPr>
      <w:r w:rsidRPr="000657E6">
        <w:rPr>
          <w:b/>
          <w:color w:val="000000"/>
          <w:lang w:val="pl-PL"/>
        </w:rPr>
        <w:t xml:space="preserve">     </w:t>
      </w:r>
    </w:p>
    <w:p w14:paraId="13A26855" w14:textId="427294AE" w:rsidR="00FD465A" w:rsidRPr="00FD465A" w:rsidRDefault="00FD465A" w:rsidP="00FD465A">
      <w:pPr>
        <w:pStyle w:val="Standard"/>
        <w:widowControl w:val="0"/>
        <w:autoSpaceDE w:val="0"/>
        <w:ind w:firstLine="5103"/>
        <w:jc w:val="center"/>
        <w:rPr>
          <w:b/>
          <w:bCs/>
          <w:color w:val="000000"/>
          <w:lang w:val="pl-PL"/>
        </w:rPr>
      </w:pPr>
      <w:r w:rsidRPr="00FD465A">
        <w:rPr>
          <w:b/>
          <w:bCs/>
          <w:color w:val="000000"/>
          <w:lang w:val="pl-PL"/>
        </w:rPr>
        <w:t>p.o. Regionalnego Dyrektora</w:t>
      </w:r>
    </w:p>
    <w:p w14:paraId="58894D42" w14:textId="77777777" w:rsidR="00FD465A" w:rsidRPr="00FD465A" w:rsidRDefault="00FD465A" w:rsidP="00FD465A">
      <w:pPr>
        <w:pStyle w:val="Standard"/>
        <w:widowControl w:val="0"/>
        <w:autoSpaceDE w:val="0"/>
        <w:ind w:firstLine="5103"/>
        <w:jc w:val="center"/>
        <w:rPr>
          <w:b/>
          <w:bCs/>
          <w:color w:val="000000"/>
          <w:lang w:val="pl-PL"/>
        </w:rPr>
      </w:pPr>
      <w:r w:rsidRPr="00FD465A">
        <w:rPr>
          <w:b/>
          <w:bCs/>
          <w:color w:val="000000"/>
          <w:lang w:val="pl-PL"/>
        </w:rPr>
        <w:t>Ochrony Środowiska w Krakowie</w:t>
      </w:r>
    </w:p>
    <w:p w14:paraId="2665C8A7" w14:textId="77777777" w:rsidR="00FD465A" w:rsidRPr="00FD465A" w:rsidRDefault="00FD465A" w:rsidP="00FD465A">
      <w:pPr>
        <w:pStyle w:val="Standard"/>
        <w:widowControl w:val="0"/>
        <w:autoSpaceDE w:val="0"/>
        <w:ind w:firstLine="5103"/>
        <w:jc w:val="center"/>
        <w:rPr>
          <w:b/>
          <w:bCs/>
          <w:color w:val="000000"/>
          <w:lang w:val="pl-PL"/>
        </w:rPr>
      </w:pPr>
      <w:r w:rsidRPr="00FD465A">
        <w:rPr>
          <w:b/>
          <w:bCs/>
          <w:color w:val="000000"/>
          <w:lang w:val="pl-PL"/>
        </w:rPr>
        <w:t>Regionalny Konserwator Przyrody</w:t>
      </w:r>
    </w:p>
    <w:p w14:paraId="29CF62D2" w14:textId="40BEB3F9" w:rsidR="00FD465A" w:rsidRPr="00FD465A" w:rsidRDefault="00FD465A" w:rsidP="00FD465A">
      <w:pPr>
        <w:pStyle w:val="Standard"/>
        <w:widowControl w:val="0"/>
        <w:autoSpaceDE w:val="0"/>
        <w:spacing w:before="120"/>
        <w:ind w:firstLine="5103"/>
        <w:jc w:val="center"/>
        <w:rPr>
          <w:b/>
          <w:bCs/>
          <w:color w:val="000000"/>
          <w:lang w:val="pl-PL"/>
        </w:rPr>
      </w:pPr>
      <w:r w:rsidRPr="00FD465A">
        <w:rPr>
          <w:b/>
          <w:bCs/>
          <w:color w:val="000000"/>
          <w:lang w:val="pl-PL"/>
        </w:rPr>
        <w:t>Mariusz Skwara</w:t>
      </w:r>
    </w:p>
    <w:p w14:paraId="588122C4" w14:textId="77777777" w:rsidR="00806315" w:rsidRDefault="00806315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73696FD9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02A61C4C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1EEE3037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02A57824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66F8BB8D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032B4C2B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703072AB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1A2F19D5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182F28BD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365FFB65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6D8CFB84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30B17675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3D4F0DBE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4BD6682D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47830761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1D1425B8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</w:pPr>
    </w:p>
    <w:p w14:paraId="3D18E6DD" w14:textId="77777777" w:rsidR="009405A4" w:rsidRDefault="009405A4" w:rsidP="00917BD4">
      <w:pPr>
        <w:pStyle w:val="Standard"/>
        <w:widowControl w:val="0"/>
        <w:autoSpaceDE w:val="0"/>
        <w:rPr>
          <w:b/>
          <w:color w:val="000000"/>
          <w:lang w:val="pl-PL"/>
        </w:rPr>
        <w:sectPr w:rsidR="009405A4" w:rsidSect="00496248">
          <w:head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707E6533" w14:textId="719AA5A1" w:rsidR="009405A4" w:rsidRPr="009405A4" w:rsidRDefault="009405A4" w:rsidP="009405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9405A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1</w:t>
      </w:r>
      <w:r w:rsidRPr="009405A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r w:rsidRPr="009405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do zarządzenia</w:t>
      </w:r>
    </w:p>
    <w:p w14:paraId="3BFD5940" w14:textId="77777777" w:rsidR="009405A4" w:rsidRPr="009405A4" w:rsidRDefault="009405A4" w:rsidP="009405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9405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Regionalnego Dyrektora Ochrony Środowiska w Krakowie </w:t>
      </w:r>
    </w:p>
    <w:p w14:paraId="0155D2AE" w14:textId="71BD9AC6" w:rsidR="009405A4" w:rsidRPr="009405A4" w:rsidRDefault="009405A4" w:rsidP="009405A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9405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z dnia ……………………………202</w:t>
      </w:r>
      <w:r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5</w:t>
      </w:r>
      <w:r w:rsidRPr="009405A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 r.</w:t>
      </w:r>
    </w:p>
    <w:p w14:paraId="54801C4D" w14:textId="77777777" w:rsidR="009405A4" w:rsidRPr="009405A4" w:rsidRDefault="009405A4" w:rsidP="009405A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1CA8D90" w14:textId="77777777" w:rsidR="009405A4" w:rsidRPr="009405A4" w:rsidRDefault="009405A4" w:rsidP="009405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9405A4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Cele działań ochronnych dla przedmiotów ochrony obszaru Natura 2000</w:t>
      </w:r>
    </w:p>
    <w:p w14:paraId="62A5BF94" w14:textId="77777777" w:rsidR="009405A4" w:rsidRPr="009405A4" w:rsidRDefault="009405A4" w:rsidP="009405A4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pl-PL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72"/>
        <w:gridCol w:w="3118"/>
        <w:gridCol w:w="8335"/>
      </w:tblGrid>
      <w:tr w:rsidR="009405A4" w:rsidRPr="009405A4" w14:paraId="0D394B6E" w14:textId="77777777" w:rsidTr="00CB5240">
        <w:trPr>
          <w:tblHeader/>
        </w:trPr>
        <w:tc>
          <w:tcPr>
            <w:tcW w:w="709" w:type="dxa"/>
            <w:vAlign w:val="center"/>
          </w:tcPr>
          <w:p w14:paraId="0BB36AAF" w14:textId="77777777" w:rsidR="009405A4" w:rsidRPr="009405A4" w:rsidRDefault="009405A4" w:rsidP="009405A4">
            <w:pPr>
              <w:keepNext/>
              <w:keepLines/>
              <w:spacing w:before="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72" w:type="dxa"/>
            <w:vAlign w:val="center"/>
          </w:tcPr>
          <w:p w14:paraId="7D106DD9" w14:textId="77777777" w:rsidR="009405A4" w:rsidRPr="009405A4" w:rsidRDefault="009405A4" w:rsidP="009405A4">
            <w:pPr>
              <w:keepNext/>
              <w:keepLines/>
              <w:spacing w:before="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 ochrony obszaru Natura 2000</w:t>
            </w:r>
          </w:p>
        </w:tc>
        <w:tc>
          <w:tcPr>
            <w:tcW w:w="3118" w:type="dxa"/>
            <w:vAlign w:val="center"/>
          </w:tcPr>
          <w:p w14:paraId="7A531976" w14:textId="77777777" w:rsidR="009405A4" w:rsidRPr="009405A4" w:rsidRDefault="009405A4" w:rsidP="009405A4">
            <w:pPr>
              <w:keepNext/>
              <w:keepLines/>
              <w:spacing w:before="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Parametr / wskaźnik stanu ochrony</w:t>
            </w:r>
          </w:p>
        </w:tc>
        <w:tc>
          <w:tcPr>
            <w:tcW w:w="8335" w:type="dxa"/>
            <w:vAlign w:val="center"/>
          </w:tcPr>
          <w:p w14:paraId="6104B8FA" w14:textId="77777777" w:rsidR="009405A4" w:rsidRPr="009405A4" w:rsidRDefault="009405A4" w:rsidP="009405A4">
            <w:pPr>
              <w:keepNext/>
              <w:keepLines/>
              <w:spacing w:before="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Cel ochrony</w:t>
            </w:r>
          </w:p>
        </w:tc>
      </w:tr>
      <w:tr w:rsidR="009405A4" w:rsidRPr="009405A4" w14:paraId="48DA986B" w14:textId="77777777" w:rsidTr="00CB5240">
        <w:tc>
          <w:tcPr>
            <w:tcW w:w="709" w:type="dxa"/>
            <w:vMerge w:val="restart"/>
          </w:tcPr>
          <w:p w14:paraId="6A0F710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72" w:type="dxa"/>
            <w:vMerge w:val="restart"/>
          </w:tcPr>
          <w:p w14:paraId="6D712BD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A004 perkozek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Tachybaptus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ruficollis</w:t>
            </w:r>
            <w:proofErr w:type="spellEnd"/>
          </w:p>
          <w:p w14:paraId="29AB6CF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080DAE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5A59FA0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trend, tj. utrzymanie populacji gatunku na co najmniej niezmienionym poziomie (minimum 89 par).</w:t>
            </w:r>
          </w:p>
        </w:tc>
      </w:tr>
      <w:tr w:rsidR="009405A4" w:rsidRPr="009405A4" w14:paraId="01511211" w14:textId="77777777" w:rsidTr="00CB5240">
        <w:tc>
          <w:tcPr>
            <w:tcW w:w="709" w:type="dxa"/>
            <w:vMerge/>
            <w:vAlign w:val="center"/>
          </w:tcPr>
          <w:p w14:paraId="0516169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3B6D70E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09123C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0B16B60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populacji: rozpowszechnienie, tj. utrzymanie występowania gatunku na większości (&gt;80%) potencjalnie dogodnych siedlisk (tj. płytkich zbiorników o wysokiej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trofii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zazwyczaj o niewielkiej powierzchni (nawet poniżej 0,1 ha), z dużym udziałem roślinności pływającej i wynurzonej, ale również z lustrem wody otwartej, zarybionych (obsada niewielkich ryb), opcjonalnie z kolonią śmieszek lub rybitw).</w:t>
            </w:r>
          </w:p>
        </w:tc>
      </w:tr>
      <w:tr w:rsidR="009405A4" w:rsidRPr="009405A4" w14:paraId="317D42A2" w14:textId="77777777" w:rsidTr="00CB5240">
        <w:tc>
          <w:tcPr>
            <w:tcW w:w="709" w:type="dxa"/>
            <w:vMerge/>
            <w:vAlign w:val="center"/>
          </w:tcPr>
          <w:p w14:paraId="1E2ED78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060EA56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AECBD4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6725D585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61754B39" w14:textId="77777777" w:rsidTr="00CB5240">
        <w:tc>
          <w:tcPr>
            <w:tcW w:w="709" w:type="dxa"/>
            <w:vMerge/>
            <w:vAlign w:val="center"/>
          </w:tcPr>
          <w:p w14:paraId="2D72093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0AD9081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318CE5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29B009D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0EFC5A56" w14:textId="77777777" w:rsidTr="00CB5240">
        <w:tc>
          <w:tcPr>
            <w:tcW w:w="709" w:type="dxa"/>
            <w:vMerge/>
            <w:vAlign w:val="center"/>
          </w:tcPr>
          <w:p w14:paraId="6BD3C1A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35B98F8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AC499D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534EBED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7AF27225" w14:textId="77777777" w:rsidTr="00CB5240">
        <w:tc>
          <w:tcPr>
            <w:tcW w:w="709" w:type="dxa"/>
            <w:vMerge w:val="restart"/>
          </w:tcPr>
          <w:p w14:paraId="02223E0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72" w:type="dxa"/>
            <w:vMerge w:val="restart"/>
          </w:tcPr>
          <w:p w14:paraId="76B17F0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A005 perkoz dwuczuby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Podiceps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cristatus</w:t>
            </w:r>
            <w:proofErr w:type="spellEnd"/>
          </w:p>
          <w:p w14:paraId="126256F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AFB14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C30BF5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5286E0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5B12CA9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trend, tj. utrzymanie populacji gatunku na co najmniej niezmienionym poziomie (minimum 180 par).</w:t>
            </w:r>
          </w:p>
        </w:tc>
      </w:tr>
      <w:tr w:rsidR="009405A4" w:rsidRPr="009405A4" w14:paraId="153958D7" w14:textId="77777777" w:rsidTr="00CB5240">
        <w:tc>
          <w:tcPr>
            <w:tcW w:w="709" w:type="dxa"/>
            <w:vMerge/>
          </w:tcPr>
          <w:p w14:paraId="4211E23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43210E1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6271AB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0539CB4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rozpowszechnienie, tj. utrzymanie występowania gatunku na większości (&gt;80%) potencjalnie dogodnych siedlisk (tj. większych zbiorników z dużym udziałem roślinności pływającej i wynurzonej, ale również z lustrem wody otwartej, zarybionych, opcjonalnie z kolonią śmieszek lub rybitw).</w:t>
            </w:r>
          </w:p>
        </w:tc>
      </w:tr>
      <w:tr w:rsidR="009405A4" w:rsidRPr="009405A4" w14:paraId="5A345F1C" w14:textId="77777777" w:rsidTr="00CB5240">
        <w:tc>
          <w:tcPr>
            <w:tcW w:w="709" w:type="dxa"/>
            <w:vMerge/>
          </w:tcPr>
          <w:p w14:paraId="5411D9F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4BE4AD5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EDB4BD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5DF9FB8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103BAF95" w14:textId="77777777" w:rsidTr="00CB5240">
        <w:tc>
          <w:tcPr>
            <w:tcW w:w="709" w:type="dxa"/>
            <w:vMerge/>
          </w:tcPr>
          <w:p w14:paraId="26319DE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58843E0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44C5D7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60AAB70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3377E3C0" w14:textId="77777777" w:rsidTr="00CB5240">
        <w:tc>
          <w:tcPr>
            <w:tcW w:w="709" w:type="dxa"/>
            <w:vMerge/>
          </w:tcPr>
          <w:p w14:paraId="5CCB912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088CCE4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CD2415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4921DF1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7E1CE2" w:rsidRPr="009405A4" w14:paraId="5714F646" w14:textId="77777777" w:rsidTr="00CB5240">
        <w:tc>
          <w:tcPr>
            <w:tcW w:w="709" w:type="dxa"/>
            <w:vMerge w:val="restart"/>
          </w:tcPr>
          <w:p w14:paraId="1968FC4B" w14:textId="77777777" w:rsidR="007E1CE2" w:rsidRPr="009405A4" w:rsidRDefault="007E1CE2" w:rsidP="007E1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72" w:type="dxa"/>
            <w:vMerge w:val="restart"/>
          </w:tcPr>
          <w:p w14:paraId="6BA37DEB" w14:textId="77777777" w:rsidR="007E1CE2" w:rsidRPr="009405A4" w:rsidRDefault="007E1CE2" w:rsidP="007E1C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A006 perkoz rdzawoszyi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Podiceps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grisegena</w:t>
            </w:r>
            <w:proofErr w:type="spellEnd"/>
          </w:p>
        </w:tc>
        <w:tc>
          <w:tcPr>
            <w:tcW w:w="3118" w:type="dxa"/>
          </w:tcPr>
          <w:p w14:paraId="7A2294CE" w14:textId="77777777" w:rsidR="007E1CE2" w:rsidRPr="009405A4" w:rsidRDefault="007E1CE2" w:rsidP="007E1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1BB3AD88" w14:textId="7BE97C9B" w:rsidR="007E1CE2" w:rsidRPr="00DD1B7D" w:rsidRDefault="007E1CE2" w:rsidP="007E1C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Poprawa oceny wskaźnika parametru populacji: trend z U2 na FV, tj. utrzymanie liczebności populacji gatunku na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niezmienionym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poziomie 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par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y)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405A4" w:rsidRPr="009405A4" w14:paraId="35A6D47D" w14:textId="77777777" w:rsidTr="00CB5240">
        <w:tc>
          <w:tcPr>
            <w:tcW w:w="709" w:type="dxa"/>
            <w:vMerge/>
          </w:tcPr>
          <w:p w14:paraId="5A38BA4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4D4F811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E1787B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18C76CD5" w14:textId="0D8FC740" w:rsidR="009405A4" w:rsidRPr="00DD1B7D" w:rsidRDefault="007E1CE2" w:rsidP="00FD7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3" w:name="_Hlk197688987"/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co najmniej U2 wskaźnika parametru populacji: rozpowszechnienie – utrzymanie występowania gatunku na części potencjalnie dogodnych siedlisk</w:t>
            </w:r>
            <w:r w:rsidR="00C133F8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zbiorniki z dużym udziałem roślinności pływającej i wynurzonej, ale również z lustrem wody otwartej, zarybione, opcjonalnie z kolonią śmieszek lub rybitw</w:t>
            </w:r>
            <w:r w:rsidR="00C133F8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tj. utrzymanie lęgów perkoza rdzawoszyjego na co najmniej 1 stanowisku</w:t>
            </w:r>
            <w:r w:rsidR="00C133F8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 stawie)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bookmarkEnd w:id="3"/>
          </w:p>
        </w:tc>
      </w:tr>
      <w:tr w:rsidR="009405A4" w:rsidRPr="009405A4" w14:paraId="63732EB4" w14:textId="77777777" w:rsidTr="00CB5240">
        <w:tc>
          <w:tcPr>
            <w:tcW w:w="709" w:type="dxa"/>
            <w:vMerge/>
          </w:tcPr>
          <w:p w14:paraId="5C32803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186DE91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B94F8A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2D13962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siedliska: wielkość - powierzchnia potencjalnie dogodnych siedlisk, tj. zbiorników z dużym udziałem roślinności pływającej i wynurzonej, ale również z lustrem wody otwartej, zarybionych, opcjonalnie z kolonią śmieszek lub rybitw (ok. 1025 ha) nie ulega zmniejszeniu.</w:t>
            </w:r>
          </w:p>
        </w:tc>
      </w:tr>
      <w:tr w:rsidR="009405A4" w:rsidRPr="009405A4" w14:paraId="3ACC6237" w14:textId="77777777" w:rsidTr="00CB5240">
        <w:tc>
          <w:tcPr>
            <w:tcW w:w="709" w:type="dxa"/>
            <w:vMerge/>
          </w:tcPr>
          <w:p w14:paraId="54D38A8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52754BE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8EDE35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5937553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51AB3579" w14:textId="77777777" w:rsidTr="00CB5240">
        <w:tc>
          <w:tcPr>
            <w:tcW w:w="709" w:type="dxa"/>
            <w:vMerge/>
          </w:tcPr>
          <w:p w14:paraId="4DE0A5E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  <w:vAlign w:val="center"/>
          </w:tcPr>
          <w:p w14:paraId="3E498B8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67A702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422CF47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zagrożeń dla zachowania właściwego stanu ochrony gatunków ptaków i ich siedlisk będących przedmiotami ochrony obszaru Natura 2000” (Załącznik nr 3).</w:t>
            </w:r>
          </w:p>
        </w:tc>
      </w:tr>
      <w:tr w:rsidR="009405A4" w:rsidRPr="009405A4" w14:paraId="1C6BD8A1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302F3E4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1872" w:type="dxa"/>
            <w:vMerge w:val="restart"/>
          </w:tcPr>
          <w:p w14:paraId="1F75AD3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A008 zausznik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Podiceps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nigricollis</w:t>
            </w:r>
            <w:proofErr w:type="spellEnd"/>
          </w:p>
        </w:tc>
        <w:tc>
          <w:tcPr>
            <w:tcW w:w="3118" w:type="dxa"/>
          </w:tcPr>
          <w:p w14:paraId="00822AD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1CB30FA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Poprawa oceny wskaźnika parametru populacji: trend z U1 na FV, tj. zwiększenie liczebności populacji gatunku do minimum 292 par. </w:t>
            </w:r>
          </w:p>
        </w:tc>
      </w:tr>
      <w:tr w:rsidR="009405A4" w:rsidRPr="009405A4" w14:paraId="4F12DFEB" w14:textId="77777777" w:rsidTr="00CB5240">
        <w:trPr>
          <w:trHeight w:val="329"/>
        </w:trPr>
        <w:tc>
          <w:tcPr>
            <w:tcW w:w="709" w:type="dxa"/>
            <w:vMerge/>
          </w:tcPr>
          <w:p w14:paraId="7062537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729F76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0051EE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0F807B9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populacji: rozpowszechnienie, tj. utrzymanie występowania gatunku na większości (&gt;80%) potencjalnie dogodnych siedlisk (tj. płytkich zbiorników o wysokiej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trofii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z dużym udziałem roślinności pływającej i wynurzonej, ale również z lustrem wody otwartej, zarybionych, z kolonią śmieszek lub rybitw).</w:t>
            </w:r>
          </w:p>
        </w:tc>
      </w:tr>
      <w:tr w:rsidR="009405A4" w:rsidRPr="009405A4" w14:paraId="3C42E342" w14:textId="77777777" w:rsidTr="00CB5240">
        <w:trPr>
          <w:trHeight w:val="329"/>
        </w:trPr>
        <w:tc>
          <w:tcPr>
            <w:tcW w:w="709" w:type="dxa"/>
            <w:vMerge/>
          </w:tcPr>
          <w:p w14:paraId="222528D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69BA9B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CCB093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342CF86B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7027E9EE" w14:textId="77777777" w:rsidTr="00CB5240">
        <w:trPr>
          <w:trHeight w:val="329"/>
        </w:trPr>
        <w:tc>
          <w:tcPr>
            <w:tcW w:w="709" w:type="dxa"/>
            <w:vMerge/>
          </w:tcPr>
          <w:p w14:paraId="6D15324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61364BF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B0E41B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6CFAE4C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4B18BBF2" w14:textId="77777777" w:rsidTr="00CB5240">
        <w:trPr>
          <w:trHeight w:val="329"/>
        </w:trPr>
        <w:tc>
          <w:tcPr>
            <w:tcW w:w="709" w:type="dxa"/>
            <w:vMerge/>
          </w:tcPr>
          <w:p w14:paraId="4646337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E322F2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646F45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5B18379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507967BB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0EEF1FF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72" w:type="dxa"/>
            <w:vMerge w:val="restart"/>
          </w:tcPr>
          <w:p w14:paraId="06A8F8A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A022 bączek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Ixobrychus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minutus</w:t>
            </w:r>
            <w:proofErr w:type="spellEnd"/>
          </w:p>
          <w:p w14:paraId="1B58F16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E32774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3116BDB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trend, tj. utrzymanie populacji gatunku na co najmniej niezmienionym poziomie (minimum 23 pary).</w:t>
            </w:r>
          </w:p>
        </w:tc>
      </w:tr>
      <w:tr w:rsidR="009405A4" w:rsidRPr="009405A4" w14:paraId="22BBBA92" w14:textId="77777777" w:rsidTr="00CB5240">
        <w:trPr>
          <w:trHeight w:val="329"/>
        </w:trPr>
        <w:tc>
          <w:tcPr>
            <w:tcW w:w="709" w:type="dxa"/>
            <w:vMerge/>
          </w:tcPr>
          <w:p w14:paraId="5C8D3EA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31A8B48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0236E0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5A41A09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rozpowszechnienie, tj. utrzymanie występowania gatunku na większości (&gt;80%) potencjalnie dogodnych siedlisk (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zbiorników z pasem szuwaru przybrzeżnego (przede wszystkim trzcinowego lub pałkowego) o średniej szerokości minimum 15 m, z dużym udziałem starszej roślinności i zróżnicowaną strukturą (nieciągłości w pokryciu, obecność zatoczek, oczek wodnych), sąsiedztwem wierzbowych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zakrzaczeń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poziomem wody w obrębie szuwaru od 30 do 60 cm głębokości).</w:t>
            </w:r>
          </w:p>
        </w:tc>
      </w:tr>
      <w:tr w:rsidR="009405A4" w:rsidRPr="009405A4" w14:paraId="736C0256" w14:textId="77777777" w:rsidTr="00CB5240">
        <w:trPr>
          <w:trHeight w:val="329"/>
        </w:trPr>
        <w:tc>
          <w:tcPr>
            <w:tcW w:w="709" w:type="dxa"/>
            <w:vMerge/>
          </w:tcPr>
          <w:p w14:paraId="16F13F7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401C9C8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4AEFC1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680A6FB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279DCDA5" w14:textId="77777777" w:rsidTr="00CB5240">
        <w:trPr>
          <w:trHeight w:val="329"/>
        </w:trPr>
        <w:tc>
          <w:tcPr>
            <w:tcW w:w="709" w:type="dxa"/>
            <w:vMerge/>
          </w:tcPr>
          <w:p w14:paraId="11A2950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53CFEA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001E18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5334B20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582729AC" w14:textId="77777777" w:rsidTr="00CB5240">
        <w:trPr>
          <w:trHeight w:val="329"/>
        </w:trPr>
        <w:tc>
          <w:tcPr>
            <w:tcW w:w="709" w:type="dxa"/>
            <w:vMerge/>
          </w:tcPr>
          <w:p w14:paraId="6BE7016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182D39F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A165EA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673ADC6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5A1BED7E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717690C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72" w:type="dxa"/>
            <w:vMerge w:val="restart"/>
          </w:tcPr>
          <w:p w14:paraId="6C9D5F0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A023 ślepowron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Nycticorax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nycticorax</w:t>
            </w:r>
            <w:proofErr w:type="spellEnd"/>
          </w:p>
          <w:p w14:paraId="6C53CB6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5AE7D3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72058DC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populacji: trend, tj. utrzymanie populacji gatunku na co najmniej niezmienionym poziomie (minimum 279 par). </w:t>
            </w:r>
          </w:p>
        </w:tc>
      </w:tr>
      <w:tr w:rsidR="009405A4" w:rsidRPr="009405A4" w14:paraId="1B15CA37" w14:textId="77777777" w:rsidTr="00CB5240">
        <w:trPr>
          <w:trHeight w:val="329"/>
        </w:trPr>
        <w:tc>
          <w:tcPr>
            <w:tcW w:w="709" w:type="dxa"/>
            <w:vMerge/>
          </w:tcPr>
          <w:p w14:paraId="7C72E69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F053DA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71BAB0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2B7DFB1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 rozpowszechnienie, tj. utrzymanie występowania gatunku na większości potencjalnie dogodnych siedlisk, tj. utrzymanie lęgów ślepowrona na co najmniej 3 wyspach porośniętych krzewami i/lub drzewami - obecnych stanowiskach gatunku.</w:t>
            </w:r>
          </w:p>
        </w:tc>
      </w:tr>
      <w:tr w:rsidR="009405A4" w:rsidRPr="009405A4" w14:paraId="0F2B3A24" w14:textId="77777777" w:rsidTr="00CB5240">
        <w:trPr>
          <w:trHeight w:val="329"/>
        </w:trPr>
        <w:tc>
          <w:tcPr>
            <w:tcW w:w="709" w:type="dxa"/>
            <w:vMerge/>
          </w:tcPr>
          <w:p w14:paraId="2DFB704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2102F6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1F6B4A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507CE2F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tj.: </w:t>
            </w:r>
          </w:p>
          <w:p w14:paraId="621B694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powierzchnia siedliska lęgowego - wysp porośniętych krzewami i/lub drzewami (ok. 1,5 ha) nie ulega zmniejszeniu;</w:t>
            </w:r>
          </w:p>
          <w:p w14:paraId="50A2C34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powierzchnia żerowiska - stawów hodowlanych (ok. 800 ha) nie ulega zmniejszeniu.</w:t>
            </w:r>
          </w:p>
        </w:tc>
      </w:tr>
      <w:tr w:rsidR="009405A4" w:rsidRPr="009405A4" w14:paraId="6559CD68" w14:textId="77777777" w:rsidTr="00CB5240">
        <w:trPr>
          <w:trHeight w:val="329"/>
        </w:trPr>
        <w:tc>
          <w:tcPr>
            <w:tcW w:w="709" w:type="dxa"/>
            <w:vMerge/>
          </w:tcPr>
          <w:p w14:paraId="0862306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39E7912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3B90FD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6DA1703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wskaźnika parametru siedliska: jakość, tj. utrzymanie potencjalnie dogodnych siedlisk w części obszaru na powierzchni ok. 800 ha.</w:t>
            </w:r>
          </w:p>
        </w:tc>
      </w:tr>
      <w:tr w:rsidR="009405A4" w:rsidRPr="009405A4" w14:paraId="5F849076" w14:textId="77777777" w:rsidTr="00CB5240">
        <w:trPr>
          <w:trHeight w:val="329"/>
        </w:trPr>
        <w:tc>
          <w:tcPr>
            <w:tcW w:w="709" w:type="dxa"/>
            <w:vMerge/>
          </w:tcPr>
          <w:p w14:paraId="412A053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417FC0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72C96F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74A7AC2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1B929308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7BA6EA8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72" w:type="dxa"/>
            <w:vMerge w:val="restart"/>
          </w:tcPr>
          <w:p w14:paraId="4D808AA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A043 gęgawa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Anser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anser</w:t>
            </w:r>
            <w:proofErr w:type="spellEnd"/>
          </w:p>
          <w:p w14:paraId="5753C5F7" w14:textId="77777777" w:rsidR="009405A4" w:rsidRPr="009405A4" w:rsidRDefault="009405A4" w:rsidP="009405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</w:p>
          <w:p w14:paraId="43DE6F65" w14:textId="77777777" w:rsidR="009405A4" w:rsidRPr="009405A4" w:rsidRDefault="009405A4" w:rsidP="009405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  <w:p w14:paraId="4764474A" w14:textId="77777777" w:rsidR="009405A4" w:rsidRPr="009405A4" w:rsidRDefault="009405A4" w:rsidP="009405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D0FB44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0E84E6A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trend, tj. utrzymanie populacji gatunku na co najmniej niezmienionym poziomie (minimum 31 par).</w:t>
            </w:r>
          </w:p>
        </w:tc>
      </w:tr>
      <w:tr w:rsidR="009405A4" w:rsidRPr="009405A4" w14:paraId="65FF0E2C" w14:textId="77777777" w:rsidTr="00CB5240">
        <w:trPr>
          <w:trHeight w:val="329"/>
        </w:trPr>
        <w:tc>
          <w:tcPr>
            <w:tcW w:w="709" w:type="dxa"/>
            <w:vMerge/>
          </w:tcPr>
          <w:p w14:paraId="611F4A0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867201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7470BB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7B9A356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rozpowszechnienie, tj. utrzymanie występowania gatunku na większości (&gt;80%) potencjalnie dogodnych siedlisk (tj. większych zbiorników z dużym udziałem roślinności szuwarowej przy brzegach i brzegami porośniętymi roślinnością zielną, opcjonalnie z wyspą ziemną).</w:t>
            </w:r>
          </w:p>
        </w:tc>
      </w:tr>
      <w:tr w:rsidR="009405A4" w:rsidRPr="009405A4" w14:paraId="60737668" w14:textId="77777777" w:rsidTr="00CB5240">
        <w:trPr>
          <w:trHeight w:val="329"/>
        </w:trPr>
        <w:tc>
          <w:tcPr>
            <w:tcW w:w="709" w:type="dxa"/>
            <w:vMerge/>
          </w:tcPr>
          <w:p w14:paraId="04CFADE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E4EB9A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D34190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72AFE1B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1E348795" w14:textId="77777777" w:rsidTr="00CB5240">
        <w:trPr>
          <w:trHeight w:val="329"/>
        </w:trPr>
        <w:tc>
          <w:tcPr>
            <w:tcW w:w="709" w:type="dxa"/>
            <w:vMerge/>
          </w:tcPr>
          <w:p w14:paraId="48926BE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3441EA3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FC1FD8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302889A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06985362" w14:textId="77777777" w:rsidTr="00CB5240">
        <w:trPr>
          <w:trHeight w:val="329"/>
        </w:trPr>
        <w:tc>
          <w:tcPr>
            <w:tcW w:w="709" w:type="dxa"/>
            <w:vMerge/>
          </w:tcPr>
          <w:p w14:paraId="60422B6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65880B2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F21816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336D63B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17D22285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1CC38489" w14:textId="77777777" w:rsidR="009405A4" w:rsidRPr="00DD1B7D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72" w:type="dxa"/>
            <w:vMerge w:val="restart"/>
          </w:tcPr>
          <w:p w14:paraId="13C03C83" w14:textId="2F9C4DF7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A051 krakwa </w:t>
            </w:r>
            <w:proofErr w:type="spellStart"/>
            <w:r w:rsidR="00A5277A" w:rsidRPr="00DD1B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Anas</w:t>
            </w:r>
            <w:proofErr w:type="spellEnd"/>
            <w:r w:rsidRPr="00DD1B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1B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strepera</w:t>
            </w:r>
            <w:proofErr w:type="spellEnd"/>
          </w:p>
          <w:p w14:paraId="50DE1EAB" w14:textId="77777777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44B5EF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0A87D3B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populacji: trend, tj. utrzymanie populacji gatunku na co najmniej niezmienionym poziomie (minimum 330 par). </w:t>
            </w:r>
          </w:p>
        </w:tc>
      </w:tr>
      <w:tr w:rsidR="009405A4" w:rsidRPr="009405A4" w14:paraId="6E9CDB61" w14:textId="77777777" w:rsidTr="00CB5240">
        <w:trPr>
          <w:trHeight w:val="329"/>
        </w:trPr>
        <w:tc>
          <w:tcPr>
            <w:tcW w:w="709" w:type="dxa"/>
            <w:vMerge/>
          </w:tcPr>
          <w:p w14:paraId="738318A3" w14:textId="77777777" w:rsidR="009405A4" w:rsidRPr="00DD1B7D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7551AA2" w14:textId="77777777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6EB5E3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6E8B3C8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 rozpowszechnienie, tj. utrzymanie występowania gatunku na większości (&gt;80%) potencjalnie dogodnych siedlisk (tj. większych zbiorników z dużym udziałem roślinności szuwarowej przy brzegach i brzegami porośniętymi roślinnością zielną, opcjonalnie z wyspą ziemną).</w:t>
            </w:r>
          </w:p>
        </w:tc>
      </w:tr>
      <w:tr w:rsidR="009405A4" w:rsidRPr="009405A4" w14:paraId="7A182652" w14:textId="77777777" w:rsidTr="00CB5240">
        <w:trPr>
          <w:trHeight w:val="329"/>
        </w:trPr>
        <w:tc>
          <w:tcPr>
            <w:tcW w:w="709" w:type="dxa"/>
            <w:vMerge/>
          </w:tcPr>
          <w:p w14:paraId="12991333" w14:textId="77777777" w:rsidR="009405A4" w:rsidRPr="00DD1B7D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158241DA" w14:textId="77777777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125161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46CE798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018CA894" w14:textId="77777777" w:rsidTr="00CB5240">
        <w:trPr>
          <w:trHeight w:val="329"/>
        </w:trPr>
        <w:tc>
          <w:tcPr>
            <w:tcW w:w="709" w:type="dxa"/>
            <w:vMerge/>
          </w:tcPr>
          <w:p w14:paraId="0B831D8A" w14:textId="77777777" w:rsidR="009405A4" w:rsidRPr="00DD1B7D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4010F373" w14:textId="77777777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558651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0B2ABC7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4CE85AE5" w14:textId="77777777" w:rsidTr="00CB5240">
        <w:trPr>
          <w:trHeight w:val="329"/>
        </w:trPr>
        <w:tc>
          <w:tcPr>
            <w:tcW w:w="709" w:type="dxa"/>
            <w:vMerge/>
          </w:tcPr>
          <w:p w14:paraId="0C2BE19A" w14:textId="77777777" w:rsidR="009405A4" w:rsidRPr="00DD1B7D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A7A8E64" w14:textId="77777777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AB54F3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38AC814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6FD92AD6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08F3DA1D" w14:textId="77777777" w:rsidR="009405A4" w:rsidRPr="00DD1B7D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72" w:type="dxa"/>
            <w:vMerge w:val="restart"/>
          </w:tcPr>
          <w:p w14:paraId="0E0332A0" w14:textId="33D66E51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A055 cyranka </w:t>
            </w:r>
            <w:proofErr w:type="spellStart"/>
            <w:r w:rsidR="00A5277A" w:rsidRPr="00DD1B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Anas</w:t>
            </w:r>
            <w:proofErr w:type="spellEnd"/>
            <w:r w:rsidR="00A5277A" w:rsidRPr="00DD1B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1B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querquedula</w:t>
            </w:r>
            <w:proofErr w:type="spellEnd"/>
          </w:p>
        </w:tc>
        <w:tc>
          <w:tcPr>
            <w:tcW w:w="3118" w:type="dxa"/>
          </w:tcPr>
          <w:p w14:paraId="2BB9DE6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149694D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Poprawa </w:t>
            </w:r>
            <w:bookmarkStart w:id="4" w:name="_Hlk127265729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oceny wskaźnika parametru populacji: trend z U1 na FV, tj. zwiększenie liczebności populacji gatunku do minimum 29 par</w:t>
            </w:r>
            <w:bookmarkEnd w:id="4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</w:tr>
      <w:tr w:rsidR="009405A4" w:rsidRPr="009405A4" w14:paraId="60DC9522" w14:textId="77777777" w:rsidTr="00CB5240">
        <w:trPr>
          <w:trHeight w:val="329"/>
        </w:trPr>
        <w:tc>
          <w:tcPr>
            <w:tcW w:w="709" w:type="dxa"/>
            <w:vMerge/>
          </w:tcPr>
          <w:p w14:paraId="794D440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438D81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3C64F0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59D1CE1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rozpowszechnienie, tj. utrzymanie występowania gatunku na większości (&gt;80%) potencjalnie dogodnych siedlisk (tj. płytkich zbiorników z dużym udziałem roślinności wynurzonej i brzegami porośniętymi roślinnością zielną).</w:t>
            </w:r>
          </w:p>
        </w:tc>
      </w:tr>
      <w:tr w:rsidR="009405A4" w:rsidRPr="009405A4" w14:paraId="77053FD8" w14:textId="77777777" w:rsidTr="00CB5240">
        <w:trPr>
          <w:trHeight w:val="329"/>
        </w:trPr>
        <w:tc>
          <w:tcPr>
            <w:tcW w:w="709" w:type="dxa"/>
            <w:vMerge/>
          </w:tcPr>
          <w:p w14:paraId="0952237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F26D46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FAF8D9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0CD8DF9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Poprawa oceny wskaźnika parametru siedlisko: wielkość z U1 na FV, tj. zahamowanie dalszego spadku powierzchni potencjalnie dogodnych siedlisk i zwiększenie ich powierzchni do co najmniej 260 ha.</w:t>
            </w:r>
          </w:p>
        </w:tc>
      </w:tr>
      <w:tr w:rsidR="009405A4" w:rsidRPr="009405A4" w14:paraId="452861AC" w14:textId="77777777" w:rsidTr="00CB5240">
        <w:trPr>
          <w:trHeight w:val="329"/>
        </w:trPr>
        <w:tc>
          <w:tcPr>
            <w:tcW w:w="709" w:type="dxa"/>
            <w:vMerge/>
          </w:tcPr>
          <w:p w14:paraId="1F6F4BF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BC1037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6ADC3F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5342CFB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Poprawa oceny wskaźnika parametru siedlisko: jakość z U2 na U1, tj. zwiększenie powierzchni potencjalnie dogodnych siedlisk na co najmniej 20% obszaru, czyli ok. 260 ha.</w:t>
            </w:r>
          </w:p>
        </w:tc>
      </w:tr>
      <w:tr w:rsidR="009405A4" w:rsidRPr="009405A4" w14:paraId="2673F2CB" w14:textId="77777777" w:rsidTr="00CB5240">
        <w:trPr>
          <w:trHeight w:val="329"/>
        </w:trPr>
        <w:tc>
          <w:tcPr>
            <w:tcW w:w="709" w:type="dxa"/>
            <w:vMerge/>
          </w:tcPr>
          <w:p w14:paraId="3937DF6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F83073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0B82EF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44EF2BE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zagrożeń dla zachowania właściwego stanu ochrony gatunków ptaków i ich siedlisk będących przedmiotami ochrony obszaru Natura 2000” (Załącznik nr 3).</w:t>
            </w:r>
          </w:p>
        </w:tc>
      </w:tr>
      <w:tr w:rsidR="00EC23CA" w:rsidRPr="009405A4" w14:paraId="31AA0B97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49362039" w14:textId="77777777" w:rsidR="00EC23CA" w:rsidRPr="009405A4" w:rsidRDefault="00EC23CA" w:rsidP="00EC23C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72" w:type="dxa"/>
            <w:vMerge w:val="restart"/>
          </w:tcPr>
          <w:p w14:paraId="3C7F19AD" w14:textId="77777777" w:rsidR="00EC23CA" w:rsidRPr="009405A4" w:rsidRDefault="00EC23CA" w:rsidP="00EC23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A058 hełmiatka </w:t>
            </w:r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Netta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rufina</w:t>
            </w:r>
            <w:proofErr w:type="spellEnd"/>
          </w:p>
        </w:tc>
        <w:tc>
          <w:tcPr>
            <w:tcW w:w="3118" w:type="dxa"/>
          </w:tcPr>
          <w:p w14:paraId="7308DC0F" w14:textId="77777777" w:rsidR="00EC23CA" w:rsidRPr="009405A4" w:rsidRDefault="00EC23CA" w:rsidP="00EC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35EF1FF7" w14:textId="657D5F67" w:rsidR="00EC23CA" w:rsidRPr="00DD1B7D" w:rsidRDefault="00EC23CA" w:rsidP="00E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Poprawa oceny wskaźnika parametru populacji: trend z U2 na FV, tj. utrzymanie liczebności populacji gatunku na 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niezmienionym 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poziomie 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 1 par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EC23CA" w:rsidRPr="009405A4" w14:paraId="4D2A265D" w14:textId="77777777" w:rsidTr="00CB5240">
        <w:trPr>
          <w:trHeight w:val="329"/>
        </w:trPr>
        <w:tc>
          <w:tcPr>
            <w:tcW w:w="709" w:type="dxa"/>
            <w:vMerge/>
          </w:tcPr>
          <w:p w14:paraId="638B76EC" w14:textId="77777777" w:rsidR="00EC23CA" w:rsidRPr="009405A4" w:rsidRDefault="00EC23CA" w:rsidP="00EC23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785E181E" w14:textId="77777777" w:rsidR="00EC23CA" w:rsidRPr="009405A4" w:rsidRDefault="00EC23CA" w:rsidP="00EC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CD035AD" w14:textId="77777777" w:rsidR="00EC23CA" w:rsidRPr="009405A4" w:rsidRDefault="00EC23CA" w:rsidP="00EC2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6AA81492" w14:textId="769A5898" w:rsidR="00EC23CA" w:rsidRPr="00DD1B7D" w:rsidRDefault="00EC23CA" w:rsidP="00FD7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co najmniej U2 wskaźnika parametru populacji: rozpowszechnienie – utrzymanie występowania gatunku na części potencjalnie dogodnych siedlisk</w:t>
            </w:r>
            <w:r w:rsidR="00FF7A26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większe zbiorniki z dużym udziałem roślinności szuwarowej przy brzegach i brzegami porośniętymi roślinnością zielną, opcjonalnie z wyspą ziemną</w:t>
            </w:r>
            <w:r w:rsidR="00FF7A26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tj. utrzymanie lęgów hełmiatki na co najmniej 1 stanowisku</w:t>
            </w:r>
            <w:r w:rsidR="00FF7A26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 stawie)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405A4" w:rsidRPr="009405A4" w14:paraId="0CDEC2E0" w14:textId="77777777" w:rsidTr="00CB5240">
        <w:trPr>
          <w:trHeight w:val="329"/>
        </w:trPr>
        <w:tc>
          <w:tcPr>
            <w:tcW w:w="709" w:type="dxa"/>
            <w:vMerge/>
          </w:tcPr>
          <w:p w14:paraId="650EAB4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7ECCC4E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0AB18D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0EE546E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siedliska: wielkość - powierzchnia potencjalnie dogodnych siedlisk tj. większych zbiorników z dużym udziałem roślinności szuwarowej przy brzegach i brzegami porośniętymi roślinnością zielną, opcjonalnie z wyspą ziemną (ok. 1025 ha) nie ulega zmniejszeniu.</w:t>
            </w:r>
          </w:p>
        </w:tc>
      </w:tr>
      <w:tr w:rsidR="009405A4" w:rsidRPr="009405A4" w14:paraId="3A2D62AA" w14:textId="77777777" w:rsidTr="00CB5240">
        <w:trPr>
          <w:trHeight w:val="329"/>
        </w:trPr>
        <w:tc>
          <w:tcPr>
            <w:tcW w:w="709" w:type="dxa"/>
            <w:vMerge/>
          </w:tcPr>
          <w:p w14:paraId="58E6B78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61ACF8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D98CEC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1A4091F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3DEA7E2E" w14:textId="77777777" w:rsidTr="00CB5240">
        <w:trPr>
          <w:trHeight w:val="329"/>
        </w:trPr>
        <w:tc>
          <w:tcPr>
            <w:tcW w:w="709" w:type="dxa"/>
            <w:vMerge/>
          </w:tcPr>
          <w:p w14:paraId="7A2EDFBB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734A102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B5B894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01AF520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</w:t>
            </w: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zagrożeń dla zachowania właściwego stanu ochrony gatunków ptaków i ich siedlisk będących przedmiotami ochrony obszaru Natura 2000” (Załącznik nr 3).</w:t>
            </w:r>
          </w:p>
        </w:tc>
      </w:tr>
      <w:tr w:rsidR="009405A4" w:rsidRPr="009405A4" w14:paraId="748B40AF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67F787E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1872" w:type="dxa"/>
            <w:vMerge w:val="restart"/>
          </w:tcPr>
          <w:p w14:paraId="1E26581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A059 głowienka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Aythya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ferina</w:t>
            </w:r>
            <w:proofErr w:type="spellEnd"/>
          </w:p>
          <w:p w14:paraId="400DCDF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CA30FE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46A64AA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Poprawa oceny wskaźnika parametru populacji: trend z U1 na FV, tj. zwiększenie liczebności populacji gatunku do minimum 211 par.</w:t>
            </w:r>
          </w:p>
        </w:tc>
      </w:tr>
      <w:tr w:rsidR="009405A4" w:rsidRPr="009405A4" w14:paraId="264E3E36" w14:textId="77777777" w:rsidTr="00CB5240">
        <w:trPr>
          <w:trHeight w:val="329"/>
        </w:trPr>
        <w:tc>
          <w:tcPr>
            <w:tcW w:w="709" w:type="dxa"/>
            <w:vMerge/>
          </w:tcPr>
          <w:p w14:paraId="1D3D6D1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88FCEF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003ED5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51B4F60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rozpowszechnienie, tj. utrzymanie występowania gatunku na większości (&gt;80%) potencjalnie dogodnych siedlisk (tj. większych zbiorników z dużym udziałem roślinności szuwarowej przy brzegach i brzegami porośniętymi roślinnością zielną, opcjonalnie z wyspą ziemną).</w:t>
            </w:r>
          </w:p>
        </w:tc>
      </w:tr>
      <w:tr w:rsidR="009405A4" w:rsidRPr="009405A4" w14:paraId="59DDC218" w14:textId="77777777" w:rsidTr="00CB5240">
        <w:trPr>
          <w:trHeight w:val="329"/>
        </w:trPr>
        <w:tc>
          <w:tcPr>
            <w:tcW w:w="709" w:type="dxa"/>
            <w:vMerge/>
          </w:tcPr>
          <w:p w14:paraId="22B559C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242486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3DFEC0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206EE89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2E6DD48B" w14:textId="77777777" w:rsidTr="00CB5240">
        <w:trPr>
          <w:trHeight w:val="329"/>
        </w:trPr>
        <w:tc>
          <w:tcPr>
            <w:tcW w:w="709" w:type="dxa"/>
            <w:vMerge/>
          </w:tcPr>
          <w:p w14:paraId="2B6BF95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684A858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DF0977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61EF251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567C53CB" w14:textId="77777777" w:rsidTr="00CB5240">
        <w:trPr>
          <w:trHeight w:val="329"/>
        </w:trPr>
        <w:tc>
          <w:tcPr>
            <w:tcW w:w="709" w:type="dxa"/>
            <w:vMerge/>
          </w:tcPr>
          <w:p w14:paraId="467FAA65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AB8ACA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9C337F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2147B1C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11D1382B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7AA7828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872" w:type="dxa"/>
            <w:vMerge w:val="restart"/>
          </w:tcPr>
          <w:p w14:paraId="0747C24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A060 podgorzałka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Aythya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nyroca</w:t>
            </w:r>
            <w:proofErr w:type="spellEnd"/>
          </w:p>
        </w:tc>
        <w:tc>
          <w:tcPr>
            <w:tcW w:w="3118" w:type="dxa"/>
          </w:tcPr>
          <w:p w14:paraId="66F4BEA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564435CF" w14:textId="0BBFB67C" w:rsidR="009405A4" w:rsidRPr="00DD1B7D" w:rsidRDefault="00190D7D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Poprawa oceny wskaźnika parametru populacji: trend z U2 na FV, tj. utrzymanie liczebności populacji gatunku</w:t>
            </w:r>
            <w:r w:rsidR="00EC23CA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na 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niezmienionym </w:t>
            </w:r>
            <w:r w:rsidR="00EC23CA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poziomie 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EC23CA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 1 par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="00EC23CA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405A4" w:rsidRPr="009405A4" w14:paraId="50EA1E23" w14:textId="77777777" w:rsidTr="00CB5240">
        <w:trPr>
          <w:trHeight w:val="329"/>
        </w:trPr>
        <w:tc>
          <w:tcPr>
            <w:tcW w:w="709" w:type="dxa"/>
            <w:vMerge/>
          </w:tcPr>
          <w:p w14:paraId="226487A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5B5478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6858D1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1C8261AE" w14:textId="232C3EB1" w:rsidR="009405A4" w:rsidRPr="00DD1B7D" w:rsidRDefault="00A5277A" w:rsidP="00FD7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co najmniej U2 wskaźnika parametru populacji: rozpowszechnienie – utrzymanie występowania gatunku na części potencjalnie dogodnych siedlisk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(większe zbiorniki z dużym udziałem roślinności szuwarowej przy brzegach i brzegami porośniętymi roślinnością zielną, opcjonalnie z wyspą ziemną)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tj. utrzymanie lęgów podgorzałki na co najmniej 1 stanowisku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(1 stawie)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9405A4" w:rsidRPr="009405A4" w14:paraId="2758E0EB" w14:textId="77777777" w:rsidTr="00CB5240">
        <w:trPr>
          <w:trHeight w:val="329"/>
        </w:trPr>
        <w:tc>
          <w:tcPr>
            <w:tcW w:w="709" w:type="dxa"/>
            <w:vMerge/>
          </w:tcPr>
          <w:p w14:paraId="4092FAF5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61B2657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3EB659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48A61AA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siedliska: wielkość - powierzchnia potencjalnie dogodnych siedlisk tj. większych zbiorników z dużym udziałem roślinności szuwarowej przy brzegach i brzegami porośniętymi roślinnością zielną, opcjonalnie z wyspą ziemną (ok. 1025 ha) nie ulega zmniejszeniu.</w:t>
            </w:r>
          </w:p>
        </w:tc>
      </w:tr>
      <w:tr w:rsidR="009405A4" w:rsidRPr="009405A4" w14:paraId="3C6C9944" w14:textId="77777777" w:rsidTr="00CB5240">
        <w:trPr>
          <w:trHeight w:val="329"/>
        </w:trPr>
        <w:tc>
          <w:tcPr>
            <w:tcW w:w="709" w:type="dxa"/>
            <w:vMerge/>
          </w:tcPr>
          <w:p w14:paraId="17B95AF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3CE33CB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49C74B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3137956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591AB5C0" w14:textId="77777777" w:rsidTr="00CB5240">
        <w:trPr>
          <w:trHeight w:val="329"/>
        </w:trPr>
        <w:tc>
          <w:tcPr>
            <w:tcW w:w="709" w:type="dxa"/>
            <w:vMerge/>
          </w:tcPr>
          <w:p w14:paraId="2D40ACA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52C728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532D2E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79D0C4C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zagrożeń dla zachowania właściwego stanu ochrony gatunków ptaków i ich siedlisk będących przedmiotami ochrony obszaru Natura 2000” (Załącznik nr 3).</w:t>
            </w:r>
          </w:p>
        </w:tc>
      </w:tr>
      <w:tr w:rsidR="009405A4" w:rsidRPr="009405A4" w14:paraId="3E9CAA24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70BB797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872" w:type="dxa"/>
            <w:vMerge w:val="restart"/>
          </w:tcPr>
          <w:p w14:paraId="632FA79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A061 czernica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Aythya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fuligula</w:t>
            </w:r>
            <w:proofErr w:type="spellEnd"/>
          </w:p>
          <w:p w14:paraId="363D324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4BED99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08AF0D4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5" w:name="_Hlk125030742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Poprawa oceny wskaźnika parametru populacji: trend z U1 na FV, tj. zwiększenie liczebności populacji gatunku do minimum 450 par.</w:t>
            </w:r>
            <w:bookmarkEnd w:id="5"/>
          </w:p>
        </w:tc>
      </w:tr>
      <w:tr w:rsidR="009405A4" w:rsidRPr="009405A4" w14:paraId="48267768" w14:textId="77777777" w:rsidTr="00CB5240">
        <w:trPr>
          <w:trHeight w:val="329"/>
        </w:trPr>
        <w:tc>
          <w:tcPr>
            <w:tcW w:w="709" w:type="dxa"/>
            <w:vMerge/>
          </w:tcPr>
          <w:p w14:paraId="1B38090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4FBE7B1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984709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48DFAE1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 rozpowszechnienie, tj. utrzymanie występowania gatunku na większości (&gt;80%) potencjalnie dogodnych siedlisk (tj. większych zbiorników z dużym udziałem roślinności szuwarowej przy brzegach i brzegami porośniętymi roślinnością zielną, opcjonalnie z wyspą ziemną).</w:t>
            </w:r>
          </w:p>
        </w:tc>
      </w:tr>
      <w:tr w:rsidR="009405A4" w:rsidRPr="009405A4" w14:paraId="671592C4" w14:textId="77777777" w:rsidTr="00CB5240">
        <w:trPr>
          <w:trHeight w:val="329"/>
        </w:trPr>
        <w:tc>
          <w:tcPr>
            <w:tcW w:w="709" w:type="dxa"/>
            <w:vMerge/>
          </w:tcPr>
          <w:p w14:paraId="06BF9C7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7FE21FD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0EDB96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5AED926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00D21677" w14:textId="77777777" w:rsidTr="00CB5240">
        <w:trPr>
          <w:trHeight w:val="329"/>
        </w:trPr>
        <w:tc>
          <w:tcPr>
            <w:tcW w:w="709" w:type="dxa"/>
            <w:vMerge/>
          </w:tcPr>
          <w:p w14:paraId="41AC48E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975049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93D92F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7A3C92A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36943BC1" w14:textId="77777777" w:rsidTr="00CB5240">
        <w:trPr>
          <w:trHeight w:val="329"/>
        </w:trPr>
        <w:tc>
          <w:tcPr>
            <w:tcW w:w="709" w:type="dxa"/>
            <w:vMerge/>
          </w:tcPr>
          <w:p w14:paraId="16B47CF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52AF03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B4F37B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2918C6E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49C20B6A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6FC523CB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872" w:type="dxa"/>
            <w:vMerge w:val="restart"/>
          </w:tcPr>
          <w:p w14:paraId="78FB03E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A123 kokoszka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Gallinula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chloropus</w:t>
            </w:r>
            <w:proofErr w:type="spellEnd"/>
          </w:p>
          <w:p w14:paraId="50D28B9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84105E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318B582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populacji: trend, tj. utrzymanie populacji gatunku na co najmniej niezmienionym poziomie (minimum 110 par). </w:t>
            </w:r>
          </w:p>
        </w:tc>
      </w:tr>
      <w:tr w:rsidR="009405A4" w:rsidRPr="009405A4" w14:paraId="1527933B" w14:textId="77777777" w:rsidTr="00CB5240">
        <w:trPr>
          <w:trHeight w:val="329"/>
        </w:trPr>
        <w:tc>
          <w:tcPr>
            <w:tcW w:w="709" w:type="dxa"/>
            <w:vMerge/>
          </w:tcPr>
          <w:p w14:paraId="343CB84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18763C4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AF4653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5CDC940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rozpowszechnienie, tj. utrzymanie występowania gatunku na większości (&gt;80%) potencjalnie dogodnych siedlisk (tj. zbiorników z dużym udziałem roślinności szuwarowej lub z przybrzeżnymi zaroślami wierzbowymi).</w:t>
            </w:r>
          </w:p>
        </w:tc>
      </w:tr>
      <w:tr w:rsidR="009405A4" w:rsidRPr="009405A4" w14:paraId="6161E7A4" w14:textId="77777777" w:rsidTr="00CB5240">
        <w:trPr>
          <w:trHeight w:val="329"/>
        </w:trPr>
        <w:tc>
          <w:tcPr>
            <w:tcW w:w="709" w:type="dxa"/>
            <w:vMerge/>
          </w:tcPr>
          <w:p w14:paraId="2A480B3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8E3DD9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8B950D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085FE1B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17D8C423" w14:textId="77777777" w:rsidTr="00CB5240">
        <w:trPr>
          <w:trHeight w:val="329"/>
        </w:trPr>
        <w:tc>
          <w:tcPr>
            <w:tcW w:w="709" w:type="dxa"/>
            <w:vMerge/>
          </w:tcPr>
          <w:p w14:paraId="04005C1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1CD9AC3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5B03C8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350EE7A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00410027" w14:textId="77777777" w:rsidTr="00CB5240">
        <w:trPr>
          <w:trHeight w:val="329"/>
        </w:trPr>
        <w:tc>
          <w:tcPr>
            <w:tcW w:w="709" w:type="dxa"/>
            <w:vMerge/>
          </w:tcPr>
          <w:p w14:paraId="71E9327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1A42624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FC08C9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18DD638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42085B3C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58AF892B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872" w:type="dxa"/>
            <w:vMerge w:val="restart"/>
          </w:tcPr>
          <w:p w14:paraId="612E2EE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A136 sieweczka rzeczna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Charadrius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dubius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118" w:type="dxa"/>
          </w:tcPr>
          <w:p w14:paraId="43C96A6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21046E4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Poprawa oceny wskaźnika parametru populacji: trend z U1 na FV, tj. zwiększenie liczebności populacji gatunku do minimum 30 par. </w:t>
            </w:r>
          </w:p>
        </w:tc>
      </w:tr>
      <w:tr w:rsidR="009405A4" w:rsidRPr="009405A4" w14:paraId="5C02D1CA" w14:textId="77777777" w:rsidTr="00CB5240">
        <w:trPr>
          <w:trHeight w:val="329"/>
        </w:trPr>
        <w:tc>
          <w:tcPr>
            <w:tcW w:w="709" w:type="dxa"/>
            <w:vMerge/>
          </w:tcPr>
          <w:p w14:paraId="55A0EFC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1A1B7D1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B9B708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05384D8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wskaźnika parametru populacji: rozpowszechnienie, tj. utrzymanie występowania gatunku na części (co najmniej 20%) potencjalnie dogodnych siedlisk (tj. żwirowych łach i wysp położonych w dolinach rzecznych, znajdujących się we wczesnym stadium sukcesji roślinnej lub stawów hodowlanych nienapełnionych wodą w okresie od kwietnia do lipca, z dnem pokrytym skąpą roślinnością).</w:t>
            </w:r>
          </w:p>
        </w:tc>
      </w:tr>
      <w:tr w:rsidR="009405A4" w:rsidRPr="009405A4" w14:paraId="39E69628" w14:textId="77777777" w:rsidTr="00CB5240">
        <w:trPr>
          <w:trHeight w:val="329"/>
        </w:trPr>
        <w:tc>
          <w:tcPr>
            <w:tcW w:w="709" w:type="dxa"/>
            <w:vMerge/>
          </w:tcPr>
          <w:p w14:paraId="7337107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280910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947CE7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12C8BC25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siedliska: wielkość, tj. powierzchnia potencjalnie dogodnych siedlisk (minimum 10 stanowisk – nienapełnionych stawów / żwirowych wysp w dolinie Skawy) nie ulega zmniejszeniu.</w:t>
            </w:r>
          </w:p>
        </w:tc>
      </w:tr>
      <w:tr w:rsidR="009405A4" w:rsidRPr="009405A4" w14:paraId="48745887" w14:textId="77777777" w:rsidTr="00CB5240">
        <w:trPr>
          <w:trHeight w:val="329"/>
        </w:trPr>
        <w:tc>
          <w:tcPr>
            <w:tcW w:w="709" w:type="dxa"/>
            <w:vMerge/>
          </w:tcPr>
          <w:p w14:paraId="5E1B57A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9FE29F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69D889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648E76E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wskaźnika parametru siedliska: jakość, tj. utrzymanie potencjalnie dogodnych siedlisk w części obszaru, czyli minimum 10 stanowisk – nienapełnionych stawów / żwirowych wysp w dolinie Skawy.</w:t>
            </w:r>
          </w:p>
        </w:tc>
      </w:tr>
      <w:tr w:rsidR="009405A4" w:rsidRPr="009405A4" w14:paraId="62AD7D25" w14:textId="77777777" w:rsidTr="00CB5240">
        <w:trPr>
          <w:trHeight w:val="329"/>
        </w:trPr>
        <w:tc>
          <w:tcPr>
            <w:tcW w:w="709" w:type="dxa"/>
            <w:vMerge/>
          </w:tcPr>
          <w:p w14:paraId="3275205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2676A2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4600FE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544E80B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zagrożeń dla zachowania właściwego stanu ochrony gatunków ptaków i ich siedlisk będących przedmiotami ochrony obszaru Natura 2000” (Załącznik nr 3).</w:t>
            </w:r>
          </w:p>
        </w:tc>
      </w:tr>
      <w:tr w:rsidR="009405A4" w:rsidRPr="009405A4" w14:paraId="2E395F00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34A6CDE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16.</w:t>
            </w:r>
          </w:p>
        </w:tc>
        <w:tc>
          <w:tcPr>
            <w:tcW w:w="1872" w:type="dxa"/>
            <w:vMerge w:val="restart"/>
          </w:tcPr>
          <w:p w14:paraId="7E36127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A162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krwawodziób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Tringa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totanus</w:t>
            </w:r>
            <w:proofErr w:type="spellEnd"/>
          </w:p>
          <w:p w14:paraId="7B6F99F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371F1F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455D7AB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populacji: trend, tj. utrzymanie populacji gatunku na co najmniej niezmienionym poziomie (minimum 15 par). </w:t>
            </w:r>
          </w:p>
        </w:tc>
      </w:tr>
      <w:tr w:rsidR="009405A4" w:rsidRPr="009405A4" w14:paraId="74B0417D" w14:textId="77777777" w:rsidTr="00CB5240">
        <w:trPr>
          <w:trHeight w:val="329"/>
        </w:trPr>
        <w:tc>
          <w:tcPr>
            <w:tcW w:w="709" w:type="dxa"/>
            <w:vMerge/>
          </w:tcPr>
          <w:p w14:paraId="69FE5665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D4540E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4D79A1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1E3F125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 rozpowszechnienie, tj. utrzymanie występowania gatunku na większości (&gt;80%) potencjalnie dogodnych siedlisk (tj. zbiorników nienapełnionych wodą, przynajmniej w części, w okresie od kwietnia do czerwca, ale nie zupełnie suchych – z kałużami, rowami z przepływającą wodą i dnem porośniętym roślinnością zielną).</w:t>
            </w:r>
          </w:p>
        </w:tc>
      </w:tr>
      <w:tr w:rsidR="009405A4" w:rsidRPr="009405A4" w14:paraId="6817A0C5" w14:textId="77777777" w:rsidTr="00CB5240">
        <w:trPr>
          <w:trHeight w:val="329"/>
        </w:trPr>
        <w:tc>
          <w:tcPr>
            <w:tcW w:w="709" w:type="dxa"/>
            <w:vMerge/>
          </w:tcPr>
          <w:p w14:paraId="28CD521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67D33BF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DB00CA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55E25D0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siedliska: wielkość, tj. powierzchnia potencjalnie dogodnych siedlisk (minimum 17 stawów nienapełnionych, przynajmniej w części, wodą w okresie od kwietnia do czerwca) nie ulega zmniejszeniu.</w:t>
            </w:r>
          </w:p>
        </w:tc>
      </w:tr>
      <w:tr w:rsidR="009405A4" w:rsidRPr="009405A4" w14:paraId="6D5927C2" w14:textId="77777777" w:rsidTr="00CB5240">
        <w:trPr>
          <w:trHeight w:val="329"/>
        </w:trPr>
        <w:tc>
          <w:tcPr>
            <w:tcW w:w="709" w:type="dxa"/>
            <w:vMerge/>
          </w:tcPr>
          <w:p w14:paraId="6D7F8D7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163F22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24D212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63FC9E7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wskaźnika parametru siedliska: jakość, tj. utrzymanie potencjalnie dogodnych siedlisk w części obszaru, czyli minimum 17 stawów nienapełnionych, przynajmniej w części, wodą w okresie od kwietnia do czerwca.</w:t>
            </w:r>
          </w:p>
        </w:tc>
      </w:tr>
      <w:tr w:rsidR="009405A4" w:rsidRPr="009405A4" w14:paraId="6A3B23FB" w14:textId="77777777" w:rsidTr="00CB5240">
        <w:trPr>
          <w:trHeight w:val="329"/>
        </w:trPr>
        <w:tc>
          <w:tcPr>
            <w:tcW w:w="709" w:type="dxa"/>
            <w:vMerge/>
          </w:tcPr>
          <w:p w14:paraId="1057221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79C43D8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87A189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7F0E7F6B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zagrożeń dla zachowania właściwego stanu ochrony gatunków ptaków i ich siedlisk będących przedmiotami ochrony obszaru Natura 2000” (Załącznik nr 3).</w:t>
            </w:r>
          </w:p>
        </w:tc>
      </w:tr>
      <w:tr w:rsidR="009405A4" w:rsidRPr="009405A4" w14:paraId="4A7527D9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79E0349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6" w:name="_Hlk198032764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872" w:type="dxa"/>
            <w:vMerge w:val="restart"/>
          </w:tcPr>
          <w:p w14:paraId="294F6279" w14:textId="658BD3DB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A176 mewa czarnogłowa </w:t>
            </w:r>
            <w:proofErr w:type="spellStart"/>
            <w:r w:rsidR="00A5277A" w:rsidRPr="00DD1B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Larus</w:t>
            </w:r>
            <w:proofErr w:type="spellEnd"/>
            <w:r w:rsidRPr="00DD1B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D1B7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melanocephalus</w:t>
            </w:r>
            <w:proofErr w:type="spellEnd"/>
          </w:p>
        </w:tc>
        <w:tc>
          <w:tcPr>
            <w:tcW w:w="3118" w:type="dxa"/>
          </w:tcPr>
          <w:p w14:paraId="6581841C" w14:textId="77777777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34B6234E" w14:textId="0E5AF9A5" w:rsidR="009405A4" w:rsidRPr="00DD1B7D" w:rsidRDefault="0036620D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Poprawa oceny wskaźnika parametru populacji: trend z U2 na FV, tj. utrzymanie liczebności populacji gatunku na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niezmienionym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poziomie 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 1 par</w:t>
            </w:r>
            <w:r w:rsidR="00FD7832"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bookmarkEnd w:id="6"/>
      <w:tr w:rsidR="009405A4" w:rsidRPr="009405A4" w14:paraId="0A58014B" w14:textId="77777777" w:rsidTr="00CB5240">
        <w:trPr>
          <w:trHeight w:val="329"/>
        </w:trPr>
        <w:tc>
          <w:tcPr>
            <w:tcW w:w="709" w:type="dxa"/>
            <w:vMerge/>
          </w:tcPr>
          <w:p w14:paraId="0B8698B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459E2329" w14:textId="77777777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EB7C4F1" w14:textId="77777777" w:rsidR="009405A4" w:rsidRPr="00DD1B7D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4B0B44B7" w14:textId="77777777" w:rsidR="009405A4" w:rsidRPr="00DD1B7D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1B7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co najmniej U2 wskaźnika parametru populacji: rozpowszechnienie – utrzymanie występowania gatunku na części potencjalnie dogodnych siedlisk, tj. utrzymanie lęgów mewy czarnogłowej na co najmniej 1 wyspie (na zbiorniku Zakole A).</w:t>
            </w:r>
          </w:p>
        </w:tc>
      </w:tr>
      <w:tr w:rsidR="009405A4" w:rsidRPr="009405A4" w14:paraId="765A84B7" w14:textId="77777777" w:rsidTr="00CB5240">
        <w:trPr>
          <w:trHeight w:val="329"/>
        </w:trPr>
        <w:tc>
          <w:tcPr>
            <w:tcW w:w="709" w:type="dxa"/>
            <w:vMerge/>
          </w:tcPr>
          <w:p w14:paraId="6D36416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579191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1C4523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0392A6B5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tj.: </w:t>
            </w:r>
          </w:p>
          <w:p w14:paraId="2C120D0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powierzchnia siedliska lęgowego – wysp porośniętych roślinnością trawiastą i zielną (ok. 1,4 ha) nie ulega zmniejszeniu;</w:t>
            </w:r>
          </w:p>
          <w:p w14:paraId="4B89890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powierzchnia żerowiska – stawów hodowlanych w otoczeniu kolonii (ok. 960 ha) nie ulega zmniejszeniu.</w:t>
            </w:r>
          </w:p>
        </w:tc>
      </w:tr>
      <w:tr w:rsidR="009405A4" w:rsidRPr="009405A4" w14:paraId="7C3E5B69" w14:textId="77777777" w:rsidTr="00CB5240">
        <w:trPr>
          <w:trHeight w:val="329"/>
        </w:trPr>
        <w:tc>
          <w:tcPr>
            <w:tcW w:w="709" w:type="dxa"/>
            <w:vMerge/>
          </w:tcPr>
          <w:p w14:paraId="09A26302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35BD076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FD13BA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08E9611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U1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w części obszaru na powierzchni ok. 960 ha.</w:t>
            </w:r>
          </w:p>
        </w:tc>
      </w:tr>
      <w:tr w:rsidR="009405A4" w:rsidRPr="009405A4" w14:paraId="677EBA8D" w14:textId="77777777" w:rsidTr="00CB5240">
        <w:trPr>
          <w:trHeight w:val="329"/>
        </w:trPr>
        <w:tc>
          <w:tcPr>
            <w:tcW w:w="709" w:type="dxa"/>
            <w:vMerge/>
          </w:tcPr>
          <w:p w14:paraId="7F45C3D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3277740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BAA6DA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443CB1D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zagrożeń dla zachowania właściwego stanu ochrony gatunków ptaków i ich siedlisk będących przedmiotami ochrony obszaru Natura 2000” (Załącznik nr 3).</w:t>
            </w:r>
          </w:p>
        </w:tc>
      </w:tr>
      <w:tr w:rsidR="009405A4" w:rsidRPr="009405A4" w14:paraId="184B1B01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03C79755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872" w:type="dxa"/>
            <w:vMerge w:val="restart"/>
          </w:tcPr>
          <w:p w14:paraId="1B053EC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A179 śmieszka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Chroicocephalus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ridibundus</w:t>
            </w:r>
            <w:proofErr w:type="spellEnd"/>
          </w:p>
          <w:p w14:paraId="3345C975" w14:textId="77777777" w:rsidR="009405A4" w:rsidRPr="009405A4" w:rsidRDefault="009405A4" w:rsidP="009405A4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74E68B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36132A5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Poprawa oceny wskaźnika parametru populacji: trend z U1 na FV, tj. zwiększenie liczebności populacji gatunku do minimum 3600 par. </w:t>
            </w:r>
          </w:p>
        </w:tc>
      </w:tr>
      <w:tr w:rsidR="009405A4" w:rsidRPr="009405A4" w14:paraId="005D03BF" w14:textId="77777777" w:rsidTr="00CB5240">
        <w:trPr>
          <w:trHeight w:val="329"/>
        </w:trPr>
        <w:tc>
          <w:tcPr>
            <w:tcW w:w="709" w:type="dxa"/>
            <w:vMerge/>
          </w:tcPr>
          <w:p w14:paraId="1457A3F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13A3A3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1D6F5C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1EA022A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rozpowszechnienie - utrzymanie występowania gatunku na większości (&gt;80%) potencjalnie dogodnych siedlisk, tj. utrzymanie lęgów śmieszki na co najmniej 2 wyspach (porośniętych roślinnością trawiastą i zielną, z pojedynczymi drzewami/krzewami) i 8 stawach porośniętych zwartymi płatami roślinności wynurzonej.</w:t>
            </w:r>
          </w:p>
        </w:tc>
      </w:tr>
      <w:tr w:rsidR="009405A4" w:rsidRPr="009405A4" w14:paraId="1C79FF74" w14:textId="77777777" w:rsidTr="00CB5240">
        <w:trPr>
          <w:trHeight w:val="329"/>
        </w:trPr>
        <w:tc>
          <w:tcPr>
            <w:tcW w:w="709" w:type="dxa"/>
            <w:vMerge/>
          </w:tcPr>
          <w:p w14:paraId="0B65674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4C37E96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8029D8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3762B11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tj.: </w:t>
            </w:r>
          </w:p>
          <w:p w14:paraId="60319AA5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powierzchnia siedliska lęgowego - wysp porośniętych roślinnością trawiastą i zielną (ok. 1,4 ha) nie ulega zmniejszeniu;</w:t>
            </w:r>
          </w:p>
          <w:p w14:paraId="6A06A87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powierzchnia żerowiska - stawów hodowlanych w otoczeniu kolonii (ok. 1025 ha) nie ulega zmniejszeniu.</w:t>
            </w:r>
          </w:p>
        </w:tc>
      </w:tr>
      <w:tr w:rsidR="009405A4" w:rsidRPr="009405A4" w14:paraId="4E98204A" w14:textId="77777777" w:rsidTr="00CB5240">
        <w:trPr>
          <w:trHeight w:val="329"/>
        </w:trPr>
        <w:tc>
          <w:tcPr>
            <w:tcW w:w="709" w:type="dxa"/>
            <w:vMerge/>
          </w:tcPr>
          <w:p w14:paraId="0F49C24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1BAF266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96082D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7687B0D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0FC75328" w14:textId="77777777" w:rsidTr="00CB5240">
        <w:trPr>
          <w:trHeight w:val="329"/>
        </w:trPr>
        <w:tc>
          <w:tcPr>
            <w:tcW w:w="709" w:type="dxa"/>
            <w:vMerge/>
          </w:tcPr>
          <w:p w14:paraId="3D1B9E3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6791439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ADB377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56EAFBB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zagrożeń dla zachowania właściwego stanu ochrony gatunków ptaków i ich siedlisk będących przedmiotami ochrony obszaru Natura 2000” (Załącznik nr 3).</w:t>
            </w:r>
          </w:p>
        </w:tc>
      </w:tr>
      <w:tr w:rsidR="009405A4" w:rsidRPr="009405A4" w14:paraId="57902719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6CCDD76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872" w:type="dxa"/>
            <w:vMerge w:val="restart"/>
          </w:tcPr>
          <w:p w14:paraId="2FCE961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A193 rybitwa rzeczna </w:t>
            </w:r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Sterna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hirundo</w:t>
            </w:r>
            <w:proofErr w:type="spellEnd"/>
          </w:p>
          <w:p w14:paraId="2361B9D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7722544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7B07067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populacji: trend, tj. utrzymanie populacji gatunku na co najmniej niezmienionym poziomie (minimum 30 par). </w:t>
            </w:r>
          </w:p>
        </w:tc>
      </w:tr>
      <w:tr w:rsidR="009405A4" w:rsidRPr="009405A4" w14:paraId="596BE59A" w14:textId="77777777" w:rsidTr="00CB5240">
        <w:trPr>
          <w:trHeight w:val="329"/>
        </w:trPr>
        <w:tc>
          <w:tcPr>
            <w:tcW w:w="709" w:type="dxa"/>
            <w:vMerge/>
          </w:tcPr>
          <w:p w14:paraId="5038CD8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E30F5DB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7548F2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7205892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rozpowszechnienie, tj. utrzymanie występowania gatunku na większości (&gt;80%) potencjalnie dogodnych siedlisk (tj. wysp ziemnych lub żwirowych we wczesnym stadium sukcesji roślinnej lub sztucznych platform lęgowych).</w:t>
            </w:r>
          </w:p>
        </w:tc>
      </w:tr>
      <w:tr w:rsidR="009405A4" w:rsidRPr="009405A4" w14:paraId="376EA6F1" w14:textId="77777777" w:rsidTr="00CB5240">
        <w:trPr>
          <w:trHeight w:val="329"/>
        </w:trPr>
        <w:tc>
          <w:tcPr>
            <w:tcW w:w="709" w:type="dxa"/>
            <w:vMerge/>
          </w:tcPr>
          <w:p w14:paraId="1B541A9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48CDDF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B2AF3D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29D8522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tj.: </w:t>
            </w:r>
          </w:p>
          <w:p w14:paraId="6AD5332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powierzchnia siedliska lęgowego - plaż żwirowych (ok. 7 arów) nie ulega zmniejszeniu;</w:t>
            </w:r>
          </w:p>
          <w:p w14:paraId="10176E5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liczba platform lęgowych (3) nie ulega zmniejszeniu;</w:t>
            </w:r>
          </w:p>
          <w:p w14:paraId="6DF0515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powierzchnia żerowiska (ok. 800 ha) nie ulega zmniejszeniu.</w:t>
            </w:r>
          </w:p>
        </w:tc>
      </w:tr>
      <w:tr w:rsidR="009405A4" w:rsidRPr="009405A4" w14:paraId="5B4D7A9F" w14:textId="77777777" w:rsidTr="00CB5240">
        <w:trPr>
          <w:trHeight w:val="329"/>
        </w:trPr>
        <w:tc>
          <w:tcPr>
            <w:tcW w:w="709" w:type="dxa"/>
            <w:vMerge/>
          </w:tcPr>
          <w:p w14:paraId="2B07481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1655A5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847C07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33AEFDDB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wskaźnika parametru siedliska: jakość, tj. utrzymanie potencjalnie dogodnych siedlisk w części obszaru na powierzchni ok. 800 ha.</w:t>
            </w:r>
          </w:p>
        </w:tc>
      </w:tr>
      <w:tr w:rsidR="009405A4" w:rsidRPr="009405A4" w14:paraId="5713579E" w14:textId="77777777" w:rsidTr="00CB5240">
        <w:trPr>
          <w:trHeight w:val="329"/>
        </w:trPr>
        <w:tc>
          <w:tcPr>
            <w:tcW w:w="709" w:type="dxa"/>
            <w:vMerge/>
          </w:tcPr>
          <w:p w14:paraId="46660B3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3C9149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4270BD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48FE190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zagrożeń dla zachowania właściwego stanu ochrony gatunków ptaków i ich siedlisk będących przedmiotami ochrony obszaru Natura 2000” (Załącznik nr 3).</w:t>
            </w:r>
          </w:p>
        </w:tc>
      </w:tr>
      <w:tr w:rsidR="009405A4" w:rsidRPr="009405A4" w14:paraId="11E59CD9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1C15311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872" w:type="dxa"/>
            <w:vMerge w:val="restart"/>
          </w:tcPr>
          <w:p w14:paraId="7408763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A196 rybitwa białowąsa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lastRenderedPageBreak/>
              <w:t>Chlidonias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hybrida</w:t>
            </w:r>
            <w:proofErr w:type="spellEnd"/>
          </w:p>
          <w:p w14:paraId="03AC5E2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6A3970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Populacja / Trend </w:t>
            </w:r>
          </w:p>
        </w:tc>
        <w:tc>
          <w:tcPr>
            <w:tcW w:w="8335" w:type="dxa"/>
          </w:tcPr>
          <w:p w14:paraId="4CE5406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trend, tj. utrzymanie populacji gatunku na co najmniej niezmienionym poziomie (minimum 256 par).</w:t>
            </w:r>
          </w:p>
        </w:tc>
      </w:tr>
      <w:tr w:rsidR="009405A4" w:rsidRPr="009405A4" w14:paraId="7CCCC0FE" w14:textId="77777777" w:rsidTr="00CB5240">
        <w:trPr>
          <w:trHeight w:val="329"/>
        </w:trPr>
        <w:tc>
          <w:tcPr>
            <w:tcW w:w="709" w:type="dxa"/>
            <w:vMerge/>
          </w:tcPr>
          <w:p w14:paraId="30BEDEF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257D658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6ADC3A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63382AB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rozpowszechnienie, tj. utrzymanie występowania gatunku na większości (&gt;80%) potencjalnie dogodnych siedlisk (tj. zbiorników zarybionych z dużym udziałem roślinności wodnej o liściach wynurzonych i pływających).</w:t>
            </w:r>
          </w:p>
        </w:tc>
      </w:tr>
      <w:tr w:rsidR="009405A4" w:rsidRPr="009405A4" w14:paraId="05E41172" w14:textId="77777777" w:rsidTr="00CB5240">
        <w:trPr>
          <w:trHeight w:val="329"/>
        </w:trPr>
        <w:tc>
          <w:tcPr>
            <w:tcW w:w="709" w:type="dxa"/>
            <w:vMerge/>
          </w:tcPr>
          <w:p w14:paraId="5614C7C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7641391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F373338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43B4B08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1025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5BBC4F34" w14:textId="77777777" w:rsidTr="00CB5240">
        <w:trPr>
          <w:trHeight w:val="329"/>
        </w:trPr>
        <w:tc>
          <w:tcPr>
            <w:tcW w:w="709" w:type="dxa"/>
            <w:vMerge/>
          </w:tcPr>
          <w:p w14:paraId="197DE7F5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E38558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2237013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3336E35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na większości obszaru na powierzchni ok. 1025 ha.</w:t>
            </w:r>
          </w:p>
        </w:tc>
      </w:tr>
      <w:tr w:rsidR="009405A4" w:rsidRPr="009405A4" w14:paraId="1CB84B95" w14:textId="77777777" w:rsidTr="00CB5240">
        <w:trPr>
          <w:trHeight w:val="329"/>
        </w:trPr>
        <w:tc>
          <w:tcPr>
            <w:tcW w:w="709" w:type="dxa"/>
            <w:vMerge/>
          </w:tcPr>
          <w:p w14:paraId="62376C7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349AEC9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CC3116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227FD26C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76196586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65385E8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872" w:type="dxa"/>
            <w:vMerge w:val="restart"/>
          </w:tcPr>
          <w:p w14:paraId="3E8E70B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A229 zimorodek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Alcedo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atthis</w:t>
            </w:r>
            <w:proofErr w:type="spellEnd"/>
          </w:p>
          <w:p w14:paraId="79875EB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5948A54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52FAAF0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trend, tj. utrzymanie populacji gatunku na co najmniej niezmienionym poziomie (minimum 16 par).</w:t>
            </w:r>
          </w:p>
        </w:tc>
      </w:tr>
      <w:tr w:rsidR="009405A4" w:rsidRPr="009405A4" w14:paraId="5C225ABA" w14:textId="77777777" w:rsidTr="00CB5240">
        <w:trPr>
          <w:trHeight w:val="329"/>
        </w:trPr>
        <w:tc>
          <w:tcPr>
            <w:tcW w:w="709" w:type="dxa"/>
            <w:vMerge/>
          </w:tcPr>
          <w:p w14:paraId="4758B88B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31AC97DF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54B04A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69FE4EC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wskaźnika parametru populacji: rozpowszechnienie, tj. utrzymanie występowania gatunku na części (co najmniej 20%) potencjalnie dogodnych siedlisk (tj. odcinków doliny cieku o długości minimum 1 km o charakterze naturalnym, nieuregulowanym, z brzegami zadrzewionymi, obecnością skarp o wysokości minimum 1,5 m ponad poziom wody oraz naturalnych czatowni lub odpowiednich skarp na brzegach innych cieków (np. doprowadzalników, odprowadzalników) wraz z sąsiadującym żerowiskiem - w szczególności stawów z obsadą niewielkich ryb).</w:t>
            </w:r>
          </w:p>
        </w:tc>
      </w:tr>
      <w:tr w:rsidR="009405A4" w:rsidRPr="009405A4" w14:paraId="1FB3DD34" w14:textId="77777777" w:rsidTr="00CB5240">
        <w:trPr>
          <w:trHeight w:val="329"/>
        </w:trPr>
        <w:tc>
          <w:tcPr>
            <w:tcW w:w="709" w:type="dxa"/>
            <w:vMerge/>
          </w:tcPr>
          <w:p w14:paraId="2CFF714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5EA8A2B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677AAC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37DFCC7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(minimum 16 stanowisk lęgowych gatunku - odpowiedniej wielkości skarpy wraz z żerowiskiem w pobliżu) nie ulega zmniejszeniu. </w:t>
            </w:r>
          </w:p>
        </w:tc>
      </w:tr>
      <w:tr w:rsidR="009405A4" w:rsidRPr="009405A4" w14:paraId="48D76C07" w14:textId="77777777" w:rsidTr="00CB5240">
        <w:trPr>
          <w:trHeight w:val="329"/>
        </w:trPr>
        <w:tc>
          <w:tcPr>
            <w:tcW w:w="709" w:type="dxa"/>
            <w:vMerge/>
          </w:tcPr>
          <w:p w14:paraId="5239E3E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11E9618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150140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381CEDB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wskaźnika parametru siedliska: jakość, tj. utrzymanie potencjalnie dogodnych siedlisk w części obszaru, czyli minimum 16 stanowisk lęgowych gatunku wraz z żerowiskiem w pobliżu.</w:t>
            </w:r>
          </w:p>
        </w:tc>
      </w:tr>
      <w:tr w:rsidR="009405A4" w:rsidRPr="009405A4" w14:paraId="065DCEB6" w14:textId="77777777" w:rsidTr="00CB5240">
        <w:trPr>
          <w:trHeight w:val="329"/>
        </w:trPr>
        <w:tc>
          <w:tcPr>
            <w:tcW w:w="709" w:type="dxa"/>
            <w:vMerge/>
          </w:tcPr>
          <w:p w14:paraId="0B58226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4F2BDB4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087E5D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5888778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parametru szanse zachowania gatunku, tj. utrzymanie prawdopodobieństwa zachowania gatunku w obszarze poprzez zapobieganie istniejącym negatywnym oddziaływaniom i przewidywanym umiarkowanym zagrożeniom wskazanym w załączniku „Identyfikacja istniejących i potencjalnych zagrożeń dla zachowania właściwego stanu ochrony gatunków ptaków i ich siedlisk będących przedmiotami ochrony obszaru Natura 2000” (Załącznik nr 3).</w:t>
            </w:r>
          </w:p>
        </w:tc>
      </w:tr>
      <w:tr w:rsidR="009405A4" w:rsidRPr="009405A4" w14:paraId="22474E88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57CFC1BB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872" w:type="dxa"/>
            <w:vMerge w:val="restart"/>
          </w:tcPr>
          <w:p w14:paraId="584803D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A272 podróżniczek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Luscinia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svecica</w:t>
            </w:r>
            <w:proofErr w:type="spellEnd"/>
          </w:p>
        </w:tc>
        <w:tc>
          <w:tcPr>
            <w:tcW w:w="3118" w:type="dxa"/>
          </w:tcPr>
          <w:p w14:paraId="5DC73D7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3F8D140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populacji: trend, tj. utrzymanie populacji gatunku na co najmniej niezmienionym poziomie (minimum 7 par).</w:t>
            </w:r>
          </w:p>
        </w:tc>
      </w:tr>
      <w:tr w:rsidR="009405A4" w:rsidRPr="009405A4" w14:paraId="7D8A2DF1" w14:textId="77777777" w:rsidTr="00CB5240">
        <w:trPr>
          <w:trHeight w:val="329"/>
        </w:trPr>
        <w:tc>
          <w:tcPr>
            <w:tcW w:w="709" w:type="dxa"/>
            <w:vMerge/>
          </w:tcPr>
          <w:p w14:paraId="249C6B0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1FC2F18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4B8261A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779A826B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U1 wskaźnika parametru populacji rozpowszechnienie - utrzymanie występowania gatunku na części (co najmniej 20 %) potencjalnie dogodnych siedlisk (tj. zbiorników zarastających zwartą roślinnością wynurzoną, sąsiadujących z groblą/brzegiem porośniętym roślinnością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ziołoroślową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krzewami, a także niską roślinnością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ekotonową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małym zwarciu, umożliwiającą żerowanie ptaków na ziemi). </w:t>
            </w:r>
          </w:p>
        </w:tc>
      </w:tr>
      <w:tr w:rsidR="009405A4" w:rsidRPr="009405A4" w14:paraId="52CF758D" w14:textId="77777777" w:rsidTr="00CB5240">
        <w:trPr>
          <w:trHeight w:val="329"/>
        </w:trPr>
        <w:tc>
          <w:tcPr>
            <w:tcW w:w="709" w:type="dxa"/>
            <w:vMerge/>
          </w:tcPr>
          <w:p w14:paraId="3911661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6B87789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4729538D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1777324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siedliska: wielkość, tj. powierzchnia potencjalnie dogodnych siedlisk (ok. 260 ha, 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nie ulega zmniejszeniu.</w:t>
            </w:r>
          </w:p>
        </w:tc>
      </w:tr>
      <w:tr w:rsidR="009405A4" w:rsidRPr="009405A4" w14:paraId="0DF75D0B" w14:textId="77777777" w:rsidTr="00CB5240">
        <w:trPr>
          <w:trHeight w:val="329"/>
        </w:trPr>
        <w:tc>
          <w:tcPr>
            <w:tcW w:w="709" w:type="dxa"/>
            <w:vMerge/>
          </w:tcPr>
          <w:p w14:paraId="7BDD73D1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79B111B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19014577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60D2B1AE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U1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w części obszaru na powierzchni ok. 260 ha.</w:t>
            </w:r>
          </w:p>
        </w:tc>
      </w:tr>
      <w:tr w:rsidR="009405A4" w:rsidRPr="009405A4" w14:paraId="2E404C59" w14:textId="77777777" w:rsidTr="00CB5240">
        <w:trPr>
          <w:trHeight w:val="329"/>
        </w:trPr>
        <w:tc>
          <w:tcPr>
            <w:tcW w:w="709" w:type="dxa"/>
            <w:vMerge/>
          </w:tcPr>
          <w:p w14:paraId="65B939FF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DF2E506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3A48D48C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170ECFA3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  <w:tr w:rsidR="009405A4" w:rsidRPr="009405A4" w14:paraId="76CE38ED" w14:textId="77777777" w:rsidTr="00CB5240">
        <w:trPr>
          <w:trHeight w:val="329"/>
        </w:trPr>
        <w:tc>
          <w:tcPr>
            <w:tcW w:w="709" w:type="dxa"/>
            <w:vMerge w:val="restart"/>
          </w:tcPr>
          <w:p w14:paraId="73BDCBA5" w14:textId="77777777" w:rsidR="009405A4" w:rsidRPr="009405A4" w:rsidRDefault="009405A4" w:rsidP="009405A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872" w:type="dxa"/>
            <w:vMerge w:val="restart"/>
          </w:tcPr>
          <w:p w14:paraId="533A6690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A459 mewa białogłowa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Larus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cachinnans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118" w:type="dxa"/>
          </w:tcPr>
          <w:p w14:paraId="027D724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Populacja / Trend </w:t>
            </w:r>
          </w:p>
        </w:tc>
        <w:tc>
          <w:tcPr>
            <w:tcW w:w="8335" w:type="dxa"/>
          </w:tcPr>
          <w:p w14:paraId="219546E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FV wskaźnika parametru populacji: trend, tj. utrzymanie populacji gatunku na co najmniej niezmienionym poziomie (minimum 105 par). </w:t>
            </w:r>
          </w:p>
        </w:tc>
      </w:tr>
      <w:tr w:rsidR="009405A4" w:rsidRPr="009405A4" w14:paraId="5C2A91FB" w14:textId="77777777" w:rsidTr="00CB5240">
        <w:trPr>
          <w:trHeight w:val="329"/>
        </w:trPr>
        <w:tc>
          <w:tcPr>
            <w:tcW w:w="709" w:type="dxa"/>
            <w:vMerge/>
          </w:tcPr>
          <w:p w14:paraId="606ADC99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7E9DC733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5EFE5C5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Populacja / Rozpowszechnienie</w:t>
            </w:r>
          </w:p>
        </w:tc>
        <w:tc>
          <w:tcPr>
            <w:tcW w:w="8335" w:type="dxa"/>
          </w:tcPr>
          <w:p w14:paraId="5F4E5BF4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U1 wskaźnika parametru populacji rozpowszechnienie - utrzymanie występowania gatunku na części potencjalnie dogodnych siedlisk, tj. utrzymanie lęgów mewy białogłowej na co najmniej 1 wyspie porośniętej roślinnością trawiastą i zielną z pojedynczymi drzewami / krzewami (na Zakolu A).</w:t>
            </w:r>
          </w:p>
        </w:tc>
      </w:tr>
      <w:tr w:rsidR="009405A4" w:rsidRPr="009405A4" w14:paraId="2921163B" w14:textId="77777777" w:rsidTr="00CB5240">
        <w:trPr>
          <w:trHeight w:val="329"/>
        </w:trPr>
        <w:tc>
          <w:tcPr>
            <w:tcW w:w="709" w:type="dxa"/>
            <w:vMerge/>
          </w:tcPr>
          <w:p w14:paraId="682F2B10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7493FFB1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CC5254E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Wielkość</w:t>
            </w:r>
          </w:p>
        </w:tc>
        <w:tc>
          <w:tcPr>
            <w:tcW w:w="8335" w:type="dxa"/>
          </w:tcPr>
          <w:p w14:paraId="623512DA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wskaźnika parametru siedliska: wielkość, tj.: powierzchnia siedliska lęgowego - wyspy (ok. 0,5 ha) nie ulega zmniejszeniu.</w:t>
            </w:r>
          </w:p>
        </w:tc>
      </w:tr>
      <w:tr w:rsidR="009405A4" w:rsidRPr="009405A4" w14:paraId="4DBEFD3F" w14:textId="77777777" w:rsidTr="00CB5240">
        <w:trPr>
          <w:trHeight w:val="70"/>
        </w:trPr>
        <w:tc>
          <w:tcPr>
            <w:tcW w:w="709" w:type="dxa"/>
            <w:vMerge/>
          </w:tcPr>
          <w:p w14:paraId="755E9186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4801B57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049AA25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Siedlisko / Jakość</w:t>
            </w:r>
          </w:p>
        </w:tc>
        <w:tc>
          <w:tcPr>
            <w:tcW w:w="8335" w:type="dxa"/>
          </w:tcPr>
          <w:p w14:paraId="3B51D757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Utrzymanie na poziomie U1 wskaźnika parametru siedliska: jakość, tj. utrzymanie potencjalnie dogodnych siedlisk (opis </w:t>
            </w:r>
            <w:proofErr w:type="spellStart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j.w</w:t>
            </w:r>
            <w:proofErr w:type="spellEnd"/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.) w części obszaru na powierzchni ok. 0,5 ha (wyspa na Zakolu A).</w:t>
            </w:r>
          </w:p>
        </w:tc>
      </w:tr>
      <w:tr w:rsidR="009405A4" w:rsidRPr="009405A4" w14:paraId="77210E1D" w14:textId="77777777" w:rsidTr="00CB5240">
        <w:trPr>
          <w:trHeight w:val="329"/>
        </w:trPr>
        <w:tc>
          <w:tcPr>
            <w:tcW w:w="709" w:type="dxa"/>
            <w:vMerge/>
          </w:tcPr>
          <w:p w14:paraId="33062F28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vMerge/>
          </w:tcPr>
          <w:p w14:paraId="0F4BE022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</w:tcPr>
          <w:p w14:paraId="6CE24094" w14:textId="77777777" w:rsidR="009405A4" w:rsidRPr="009405A4" w:rsidRDefault="009405A4" w:rsidP="0094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Szanse zachowania gatunku</w:t>
            </w:r>
          </w:p>
        </w:tc>
        <w:tc>
          <w:tcPr>
            <w:tcW w:w="8335" w:type="dxa"/>
          </w:tcPr>
          <w:p w14:paraId="3ED471DD" w14:textId="77777777" w:rsidR="009405A4" w:rsidRPr="009405A4" w:rsidRDefault="009405A4" w:rsidP="00940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405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Utrzymanie na poziomie FV parametru szanse zachowania gatunku.</w:t>
            </w:r>
          </w:p>
        </w:tc>
      </w:tr>
    </w:tbl>
    <w:p w14:paraId="4A275EC7" w14:textId="77777777" w:rsidR="009405A4" w:rsidRPr="009405A4" w:rsidRDefault="009405A4" w:rsidP="009405A4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pl-PL"/>
        </w:rPr>
      </w:pPr>
    </w:p>
    <w:p w14:paraId="7D8653B2" w14:textId="77777777" w:rsidR="009405A4" w:rsidRDefault="009405A4" w:rsidP="00917B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4AF87C" w14:textId="77777777" w:rsidR="009405A4" w:rsidRDefault="009405A4" w:rsidP="00917B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F29FFC" w14:textId="77777777" w:rsidR="009405A4" w:rsidRDefault="009405A4" w:rsidP="00917B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9405A4" w:rsidSect="009405A4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417" w:right="1276" w:bottom="1417" w:left="1417" w:header="709" w:footer="709" w:gutter="0"/>
          <w:cols w:space="708"/>
          <w:docGrid w:linePitch="360"/>
        </w:sectPr>
      </w:pPr>
    </w:p>
    <w:p w14:paraId="0C7B3A8C" w14:textId="57DCFC43" w:rsidR="00120C65" w:rsidRPr="005968F4" w:rsidRDefault="00120C65" w:rsidP="00917B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14:paraId="6E81B4DE" w14:textId="77777777" w:rsidR="00120C65" w:rsidRPr="005968F4" w:rsidRDefault="00120C65" w:rsidP="00917B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9533E2" w14:textId="77777777" w:rsidR="00483D5F" w:rsidRPr="005968F4" w:rsidRDefault="00483D5F" w:rsidP="00917BD4">
      <w:pPr>
        <w:tabs>
          <w:tab w:val="left" w:pos="35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EAB70E" w14:textId="77777777" w:rsidR="006F7A7F" w:rsidRDefault="00120C65" w:rsidP="006F7A7F">
      <w:pPr>
        <w:tabs>
          <w:tab w:val="left" w:pos="351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28 ust. 5 ustawy z dnia 16 kwietnia 2004 r. o ochronie przyrody, regionalny dyrektor ochrony środowiska ustanawia, w drodze aktu prawa miejscowego w formie zarządzenia, plan zadań ochronnych dla obszaru Natura 2000, kierując się koniecznością utrzymania i przywracania do właściwego stanu ochrony siedlisk przyrodniczych oraz</w:t>
      </w:r>
      <w:r w:rsidR="00F125CD" w:rsidRPr="005968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968F4">
        <w:rPr>
          <w:rFonts w:ascii="Times New Roman" w:eastAsia="Times New Roman" w:hAnsi="Times New Roman" w:cs="Times New Roman"/>
          <w:sz w:val="24"/>
          <w:szCs w:val="24"/>
          <w:lang w:eastAsia="pl-PL"/>
        </w:rPr>
        <w:t>gatunków roślin i zwierząt, dla których ochrony wyznaczono obszar Natura 2000</w:t>
      </w:r>
      <w:r w:rsidRPr="005968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Plan</w:t>
      </w:r>
      <w:r w:rsidR="00F125CD" w:rsidRPr="005968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5968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zadań ochronnych może być zmieniony, jeżeli wynika to z potrzeb</w:t>
      </w:r>
      <w:r w:rsidR="007D2971" w:rsidRPr="005968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</w:t>
      </w:r>
      <w:r w:rsidRPr="005968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ochrony siedlisk przyrodniczych lub gatunków roślin i zwierząt, dla których ochrony wyznaczono obszar Natura 2000.</w:t>
      </w:r>
      <w:r w:rsidR="006D5884" w:rsidRPr="005968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C1D5ABE" w14:textId="77777777" w:rsidR="00AD259D" w:rsidRDefault="006F7A7F" w:rsidP="00AD259D">
      <w:pPr>
        <w:tabs>
          <w:tab w:val="left" w:pos="351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F7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Regionalny Dyrektor Ochrony Środowiska w Krakowie ustanowił plan zadań ochronnych dla obszaru Natura 2000 Dolina Dolnej Skawy PLB120005 zarządzeniem z dnia 18 września 2014 r. (Dz. Urz. Woj. Małopolskiego z 2014 r. poz. 5154).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F7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dniu 9 grudnia 2016 r. zostało ustanowione zarządzenie Regionalnego Dyrektora Ochrony Środowiska w Krakowie zmieniające zarządzenie w sprawie ustanowienia planu zadań ochronnych dla obszaru Natura 2000 Dolina Dolnej Skawy PLB120005 (Dz. Urz. Woj. Małopolskiego z 2016 r. poz. 7462).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dniu 9 grudnia 2023 r. </w:t>
      </w:r>
      <w:r w:rsidRPr="006F7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zostało ustanowione zarządzenie Regionalnego Dyrektora Ochrony Środowiska w Krakowie zmieniające zarządzenie w sprawie ustanowienia planu zadań ochronnych dla obszaru Natura 2000 Dolina Dolnej Skawy PLB120005 (Dz. Urz. Woj. Małopolskiego z 2016 r. poz.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8951</w:t>
      </w:r>
      <w:r w:rsidRPr="006F7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 którym zmiana dotyczyła </w:t>
      </w:r>
      <w:r w:rsidRPr="006F7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głównie załącznika nr 5 „Cele działań ochronnych”, którego brzmienie zastąpiono załącznikiem nr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6F7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Działając zgodnie z § 5 ust. 1 rozporządzenia Prezesa Rady Ministrów z dnia 23 grudnia 2009 r. w sprawie trybu kontroli aktów prawa miejscowego ustanowionych przez wojewodę i organy niezespolonej administracji rządowej (Dz. U. z 2009 r., nr 222, poz. 1754), Regionalny Dyrektor Ochrony Środowiska w Krakowie pismem znak</w:t>
      </w:r>
      <w:r w:rsidRPr="00AE7D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OP.6320.4.2024.JK z dnia 9 stycznia 2024</w:t>
      </w:r>
      <w:r w:rsidRPr="006F7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wystąpił do Ministra</w:t>
      </w:r>
      <w:r w:rsidR="00AD2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Klimatu i</w:t>
      </w:r>
      <w:r w:rsidRPr="006F7A7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Środowiska o dokonanie kontroli zgodności ww. zarządzenia z przepisami powszechnie obowiązującymi, a także zasadami rzetelności.</w:t>
      </w:r>
      <w:r w:rsidR="00AD2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piśmie znak: </w:t>
      </w:r>
      <w:r w:rsidR="00AD259D" w:rsidRPr="00AD2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DOP-WŚ.082.63.2024.KW</w:t>
      </w:r>
      <w:r w:rsidR="00AD2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17.12.2024 r.</w:t>
      </w:r>
      <w:bookmarkStart w:id="7" w:name="_Hlk168474152"/>
      <w:r w:rsidR="00AD259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D322D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Minister </w:t>
      </w:r>
      <w:r w:rsidR="00C5498F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Klimatu</w:t>
      </w:r>
      <w:r w:rsidR="00AD25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Środowiska</w:t>
      </w:r>
      <w:r w:rsidR="009412A6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D322D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stwierdził uchybienia uzasadniające zmianę zarządzenia i wniósł o jego zmianę we</w:t>
      </w:r>
      <w:r w:rsidR="00496248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0D322D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własnym zakresie.</w:t>
      </w:r>
      <w:r w:rsidR="009D7778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2E08BCE3" w14:textId="0629E0BA" w:rsidR="009D7778" w:rsidRPr="005968F4" w:rsidRDefault="00D92EE4" w:rsidP="00AD259D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wyniku przeprowadzonej kontroli zarządzenia stwierdzono uchybieni</w:t>
      </w:r>
      <w:r w:rsidR="00067A23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dotyczące załącznika </w:t>
      </w:r>
      <w:r w:rsidR="00DB2EF7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</w:t>
      </w:r>
      <w:r w:rsidR="00AD25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DB2EF7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5498F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określającego </w:t>
      </w:r>
      <w:r w:rsidR="00AD25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cele działań ochronnych</w:t>
      </w:r>
      <w:r w:rsidR="00DB2EF7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14:paraId="6B275B9C" w14:textId="1A6ACF76" w:rsidR="00DB2EF7" w:rsidRPr="00CC5A09" w:rsidRDefault="00EF72A1" w:rsidP="00AD2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„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załączniku nr 4 do kontrolowanego zarządzenia wątpliwości budzi sposób sformułowania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celów działań ochronnych odnoszących się do parametru „Populacja/trend” przy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przedmiotach ochrony określonych w lp. 3, lp. 10, lp. 12 i lp. 17 oraz parametru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„Populacja/Rozpowszechnienie” przy przedmiotach ochrony określonych w lp. 3, lp. 10 i lp.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12. Ww. cele działań ochronnych nie zawierają oceny parametrów w skali wyrażonej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symbolami: FV (właściwy), U1 (niezadowalający), U2 (zły), XX (nieznany). Zgodnie z § 3 pkt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5 rozporządzenia Ministra Środowiska z dnia 17 lutego 2010 r. w sprawie sporządzania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projektu planu zadań ochronnych dla obszaru Natura 2000 (Dz. U. poz. 186, z 2012 r. poz.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506 oraz z 2017 r. poz. 2310), zakres prac koniecznych do sporządzania projektu planu zadań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ochronnych dla obszaru Natura 2000 obejmuje ustalenie celów działań ochronnych, które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mają zostać osiągnięte w okresie, na jaki jest sporządzany plan zadań ochronnych, w sposób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umożliwiający weryfikację ich osiągnięcia oraz monitoring. Jednocześnie ww. przepis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wskazuje, że ustalenie celów działań ochronnych powinno uwzględniać, czy obecny stan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przedmiotów ochrony w obszarze został oceniony: jako właściwy i w związku z tym zachodzi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m.in. konieczność jego utrzymania, czy jako niezadowalający lub zły i w związku z tym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zachodzi m.in. potrzeba osiągnięcia właściwego stanu ochrony. W omawianych przypadkach,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formułowane cele działań ochronnych powinny zawierać odniesienia do parametrów, które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mają ulec poprawie albo zostać utrzymane, wyrażone symbolami skali ich oceny oraz być</w:t>
      </w:r>
      <w:r w:rsidR="000043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lastRenderedPageBreak/>
        <w:t>mierzalne i do zweryfikowania, tj. czytelnie określać stan obecny oraz stan docelowy</w:t>
      </w:r>
      <w:r w:rsidR="00C65D6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AD259D" w:rsidRPr="00AD259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przedmiotu ochrony.</w:t>
      </w:r>
      <w:r w:rsidR="009D7778" w:rsidRPr="005968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”.</w:t>
      </w:r>
      <w:r w:rsidR="00B924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="00B9246A" w:rsidRPr="00CC5A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Ponadto, w ww. piśmie </w:t>
      </w:r>
      <w:proofErr w:type="spellStart"/>
      <w:r w:rsidR="00B9246A" w:rsidRPr="00CC5A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MKiŚ</w:t>
      </w:r>
      <w:proofErr w:type="spellEnd"/>
      <w:r w:rsidR="00B9246A" w:rsidRPr="00CC5A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przedstawiono uwagę, która nie uzasadnia konieczności uchylenia lub zmiany aktu, ale powinna zostać uwzględniona </w:t>
      </w:r>
      <w:r w:rsidR="00CC5A09" w:rsidRPr="00CC5A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podczas opracowywania  zmiany zarządzenia i dotyczy nazw łacińskich wskazanych w załączniku nr 4 następujących gatunków ptaków: krakwa, cyranka i mewa czarnogłowa.</w:t>
      </w:r>
    </w:p>
    <w:bookmarkEnd w:id="7"/>
    <w:p w14:paraId="7DD26BDE" w14:textId="7889410D" w:rsidR="00C65D6B" w:rsidRPr="00DD1B7D" w:rsidRDefault="00DB2EF7" w:rsidP="00990C0D">
      <w:pPr>
        <w:widowControl w:val="0"/>
        <w:suppressAutoHyphens/>
        <w:autoSpaceDE w:val="0"/>
        <w:autoSpaceDN w:val="0"/>
        <w:snapToGrid w:val="0"/>
        <w:spacing w:before="60" w:after="6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200932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uwagi na powyższe, </w:t>
      </w:r>
      <w:r w:rsidR="00C65D6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</w:t>
      </w:r>
      <w:r w:rsidR="00CC5A09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</w:t>
      </w:r>
      <w:r w:rsidR="00C65D6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 ochronnych zmieniono w następującym zakresie:</w:t>
      </w:r>
    </w:p>
    <w:p w14:paraId="187A4707" w14:textId="51AFECE4" w:rsidR="00FA35C8" w:rsidRPr="00DD1B7D" w:rsidRDefault="00C65D6B" w:rsidP="00AE7DAF">
      <w:pPr>
        <w:pStyle w:val="Akapitzlist"/>
        <w:widowControl w:val="0"/>
        <w:numPr>
          <w:ilvl w:val="0"/>
          <w:numId w:val="33"/>
        </w:numPr>
        <w:suppressAutoHyphens/>
        <w:autoSpaceDE w:val="0"/>
        <w:autoSpaceDN w:val="0"/>
        <w:snapToGrid w:val="0"/>
        <w:spacing w:before="60" w:after="6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lp. 3 dla gatunku A006 perkoz rdzawoszyi </w:t>
      </w:r>
      <w:r w:rsidR="00BA521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cel ochrony dla parametru „Populacja/</w:t>
      </w:r>
      <w:r w:rsidR="00B9246A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Trend</w:t>
      </w:r>
      <w:r w:rsidR="00BA521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” określono jako „</w:t>
      </w:r>
      <w:r w:rsidR="00FD7832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 oceny wskaźnika parametru populacji: trend z U2 na FV, tj. utrzymanie liczebności populacji gatunku na niezmienionym poziomie (min. 2 pary)</w:t>
      </w:r>
      <w:r w:rsidR="00BA521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  <w:r w:rsidR="00F80F2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Liczebność populacji, zgodnie ze Standardowym Formularzem Danych, wynosi 9-10 par, jednakże</w:t>
      </w:r>
      <w:r w:rsidR="00FA35C8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 liczebność nieaktualna, gdyż</w:t>
      </w:r>
      <w:r w:rsidR="00F80F2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monitoring przedmiotów ochrony wykonany na zlecenie RDOŚ w Krakowie w 2017 r. wykazał występowanie 2 par, a w publikacji "Zmiany awifauny lęgowej Doliny Dolnej Skawy" [</w:t>
      </w:r>
      <w:proofErr w:type="spellStart"/>
      <w:r w:rsidR="00F80F2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Wiehle</w:t>
      </w:r>
      <w:proofErr w:type="spellEnd"/>
      <w:r w:rsidR="00F80F2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D. 2020. </w:t>
      </w:r>
      <w:proofErr w:type="spellStart"/>
      <w:r w:rsidR="00F80F2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Ornis</w:t>
      </w:r>
      <w:proofErr w:type="spellEnd"/>
      <w:r w:rsidR="00F80F2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Polonica 61: 88-116] autor wskazuje następujące liczebności w latach: 2008-2009 - 0-3 pary; 2013-2014 - 0-1 para; 2017-2018 - 0-2 pary</w:t>
      </w:r>
      <w:r w:rsidR="00FA35C8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17F3A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oceny eksperta ornitologa wykonującego ww. monitoring, gatunek ten wycofał się z wielu wcześniej zajmowanych stanowisk, a regres populacji nie ma związku z ostoją i stanem jej siedlisk, a ze stanem krajowej populacji gatunku. </w:t>
      </w:r>
      <w:r w:rsidR="00FA35C8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Odnosząc się zatem do najbardziej aktualnych danych</w:t>
      </w:r>
      <w:r w:rsidR="00917F3A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sytuacji gatunku w skali kraju</w:t>
      </w:r>
      <w:r w:rsidR="00FA35C8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, cel polegający na utrzymaniu liczebności populacji gatunku na poziomie min. 1 pary, odpowiada ocenie FV – wzrost liczebności populacji lub populacja na niezmienionym poziomie.</w:t>
      </w:r>
    </w:p>
    <w:p w14:paraId="61D2CE5B" w14:textId="61E02543" w:rsidR="00B9246A" w:rsidRPr="00DD1B7D" w:rsidRDefault="00B9246A" w:rsidP="00AE7DAF">
      <w:pPr>
        <w:pStyle w:val="Akapitzlist"/>
        <w:widowControl w:val="0"/>
        <w:numPr>
          <w:ilvl w:val="0"/>
          <w:numId w:val="33"/>
        </w:numPr>
        <w:suppressAutoHyphens/>
        <w:autoSpaceDE w:val="0"/>
        <w:autoSpaceDN w:val="0"/>
        <w:snapToGrid w:val="0"/>
        <w:spacing w:before="60" w:after="6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 lp. 3 dla gatunku A006 perkoz rdzawoszyi cel ochrony dla parametru „Populacja/Rozpowszechnienie” określono jako „</w:t>
      </w:r>
      <w:r w:rsidR="002D2A82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na poziomie co najmniej U2 wskaźnika parametru populacji: rozpowszechnienie – utrzymanie występowania gatunku na części potencjalnie dogodnych siedlisk (większe zbiorniki z dużym udziałem roślinności szuwarowej przy brzegach i brzegami porośniętymi roślinnością zielną, opcjonalnie z wyspą ziemną), tj. utrzymanie lęgów hełmiatki na co najmniej 1 stanowisku (1 stawie).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p w14:paraId="2630A0E4" w14:textId="0958365D" w:rsidR="00C65D6B" w:rsidRPr="00DD1B7D" w:rsidRDefault="00B9246A" w:rsidP="00AE7DAF">
      <w:pPr>
        <w:pStyle w:val="Akapitzlist"/>
        <w:widowControl w:val="0"/>
        <w:numPr>
          <w:ilvl w:val="0"/>
          <w:numId w:val="33"/>
        </w:numPr>
        <w:suppressAutoHyphens/>
        <w:autoSpaceDE w:val="0"/>
        <w:autoSpaceDN w:val="0"/>
        <w:snapToGrid w:val="0"/>
        <w:spacing w:before="60" w:after="6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lp. 8 dla gatunku A051 krakwa </w:t>
      </w:r>
      <w:r w:rsidR="00CC5A09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zmieniono nazwę łacińską na „</w:t>
      </w:r>
      <w:proofErr w:type="spellStart"/>
      <w:r w:rsidR="00CC5A09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Anas</w:t>
      </w:r>
      <w:proofErr w:type="spellEnd"/>
      <w:r w:rsidR="00CC5A09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CC5A09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strepera</w:t>
      </w:r>
      <w:proofErr w:type="spellEnd"/>
      <w:r w:rsidR="00CC5A09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28C17A15" w14:textId="617EDC6A" w:rsidR="00CC5A09" w:rsidRPr="00DD1B7D" w:rsidRDefault="00CC5A09" w:rsidP="00AE7DAF">
      <w:pPr>
        <w:pStyle w:val="Akapitzlist"/>
        <w:widowControl w:val="0"/>
        <w:numPr>
          <w:ilvl w:val="0"/>
          <w:numId w:val="33"/>
        </w:numPr>
        <w:suppressAutoHyphens/>
        <w:autoSpaceDE w:val="0"/>
        <w:autoSpaceDN w:val="0"/>
        <w:snapToGrid w:val="0"/>
        <w:spacing w:before="60" w:after="6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 lp. 9 dla gatunku A055 cyranka zmieniono nazwę łacińską na „</w:t>
      </w:r>
      <w:proofErr w:type="spellStart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Anas</w:t>
      </w:r>
      <w:proofErr w:type="spellEnd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querquedula</w:t>
      </w:r>
      <w:proofErr w:type="spellEnd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1A995B7A" w14:textId="7A2AB1F1" w:rsidR="00CC5A09" w:rsidRPr="00DD1B7D" w:rsidRDefault="00CC5A09" w:rsidP="00AE7DAF">
      <w:pPr>
        <w:pStyle w:val="Akapitzlist"/>
        <w:widowControl w:val="0"/>
        <w:numPr>
          <w:ilvl w:val="0"/>
          <w:numId w:val="33"/>
        </w:numPr>
        <w:suppressAutoHyphens/>
        <w:autoSpaceDE w:val="0"/>
        <w:autoSpaceDN w:val="0"/>
        <w:snapToGrid w:val="0"/>
        <w:spacing w:before="60" w:after="6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 lp. 10 dla gatunku A058 hełmiatka cel ochrony dla parametru „Populacja/Trend” określono jako „</w:t>
      </w:r>
      <w:r w:rsidR="002D2A82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oceny wskaźnika parametru populacji: trend z U2 na FV, tj. utrzymanie liczebności populacji gatunku na niezmienionym poziomie (min . 1 para)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”. Liczebność populacji, zgodnie ze Standardowym Formularzem Danych, wynosi 2-5 par, monitoring przedmiotów ochrony wykonany na zlecenie RDOŚ w Krakowie w 2017 r. nie wykazał występowania gatunku w obszarze, a w publikacji "Zmiany awifauny lęgowej Doliny Dolnej Skawy" [</w:t>
      </w:r>
      <w:proofErr w:type="spellStart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Wiehle</w:t>
      </w:r>
      <w:proofErr w:type="spellEnd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D. 2020. </w:t>
      </w:r>
      <w:proofErr w:type="spellStart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Ornis</w:t>
      </w:r>
      <w:proofErr w:type="spellEnd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Polonica 61: 88-116] autor wskazuje następujące liczebności w latach: 2008-2009 - 0-4 pary; 2013-2014 - 0-1 par; 2017-2018 - 0 par. </w:t>
      </w:r>
      <w:r w:rsidR="000411F1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oceny eksperta ornitologa wykonującego ww. monitoring, nieregularne gniazdowanie tego gatunku w obszarze nie wynika z jakości i wielkości siedlisk (oba wskaźniki ocenione na FV), ale dlatego, że występuje tu szczątkowa subpopulacja tego rzadkiego gatunku (liczebność populacji lęgowej w skali Polski </w:t>
      </w:r>
      <w:r w:rsidR="00860DD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latach 2013-2018 </w:t>
      </w:r>
      <w:r w:rsidR="000411F1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oszacowano na 15-48 par</w:t>
      </w:r>
      <w:r w:rsidR="00860DD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411F1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. Powszechne u tego gatunku (53% par lęgowych stwierdzonych w Polsce w latach 1968-2018) jest zajmowanie stanowisk lęgowych przeważnie na 1-2 sezony [</w:t>
      </w:r>
      <w:r w:rsidR="00860DD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Wilk T. et al. 2020. </w:t>
      </w:r>
      <w:r w:rsidR="000411F1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Czerwona </w:t>
      </w:r>
      <w:r w:rsidR="00860DD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0411F1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ista </w:t>
      </w:r>
      <w:r w:rsidR="00860DD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0411F1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taków Polski</w:t>
      </w:r>
      <w:r w:rsidR="00860DD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. OTOP, Marki</w:t>
      </w:r>
      <w:r w:rsidR="000411F1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]. 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Odnosząc się zatem do najbardziej aktualnych danych</w:t>
      </w:r>
      <w:r w:rsidR="00860DDB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sytuacji gatunku w skali kraju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, cel polegający na utrzymaniu liczebności populacji gatunku na poziomie min. 1 pary, odpowiada ocenie FV – wzrost liczebności populacji lub populacja na niezmienionym poziomie.</w:t>
      </w:r>
    </w:p>
    <w:p w14:paraId="7B6F8C79" w14:textId="0DB2464A" w:rsidR="003F795C" w:rsidRPr="00DD1B7D" w:rsidRDefault="00CC5A09" w:rsidP="00B74B53">
      <w:pPr>
        <w:pStyle w:val="Akapitzlist"/>
        <w:numPr>
          <w:ilvl w:val="0"/>
          <w:numId w:val="33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lp. 10 dla gatunku A058 hełmiatka</w:t>
      </w:r>
      <w:r w:rsidR="003F795C" w:rsidRPr="00DD1B7D">
        <w:t xml:space="preserve"> </w:t>
      </w:r>
      <w:r w:rsidR="003F795C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 ochrony dla parametru </w:t>
      </w:r>
      <w:bookmarkStart w:id="8" w:name="_Hlk197691112"/>
      <w:r w:rsidR="003F795C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„Populacja/Rozpowszechnienie” określono jako „</w:t>
      </w:r>
      <w:r w:rsidR="002D2A82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na poziomie co najmniej U2 wskaźnika parametru populacji: rozpowszechnienie – utrzymanie występowania gatunku na części potencjalnie dogodnych siedlisk (większe zbiorniki z dużym udziałem roślinności szuwarowej przy brzegach i brzegami porośniętymi roślinnością zielną, opcjonalnie z wyspą ziemną), tj. utrzymanie lęgów hełmiatki na co najmniej 1 stanowisku (1 stawie).</w:t>
      </w:r>
      <w:r w:rsidR="003F795C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bookmarkEnd w:id="8"/>
    <w:p w14:paraId="128018A9" w14:textId="3361D6A7" w:rsidR="00F131B6" w:rsidRPr="00DD1B7D" w:rsidRDefault="003F795C" w:rsidP="00B74B53">
      <w:pPr>
        <w:pStyle w:val="Akapitzlist"/>
        <w:numPr>
          <w:ilvl w:val="0"/>
          <w:numId w:val="33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lp. 12 dla gatunku A060 podgorzałka </w:t>
      </w:r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cel ochrony dla parametru „Populacja/Trend” określono jako „</w:t>
      </w:r>
      <w:r w:rsidR="002B75E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 oceny wskaźnika parametru populacji: trend z U2 na FV, tj. utrzymanie liczebności populacji gatunku na niezmienionym poziomie (min. 1 para)</w:t>
      </w:r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="00F131B6" w:rsidRPr="00DD1B7D">
        <w:t xml:space="preserve"> </w:t>
      </w:r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Liczebność populacji, zgodnie ze Standardowym Formularzem Danych, wynosi 1-3 pary,</w:t>
      </w:r>
      <w:r w:rsidR="00F131B6" w:rsidRPr="00DD1B7D">
        <w:t xml:space="preserve"> </w:t>
      </w:r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przedmiotów ochrony wykonany na zlecenie RDOŚ w Krakowie w 2017 r. nie wykazał występowania gatunku w obszarze, a w publikacji "Zmiany awifauny lęgowej Doliny Dolnej Skawy" [</w:t>
      </w:r>
      <w:proofErr w:type="spellStart"/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Wiehle</w:t>
      </w:r>
      <w:proofErr w:type="spellEnd"/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D. 2020. </w:t>
      </w:r>
      <w:proofErr w:type="spellStart"/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Ornis</w:t>
      </w:r>
      <w:proofErr w:type="spellEnd"/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Polonica 61: 88-116] autor wskazuje następujące liczebności w latach: 2008-2009 - 0-1 pary; 2013-2014 - 0-1 par; 2017-2018 - 0 par. Ponadto w obszarze prowadzony jest monitoring gatunku w ramach Państwowego Monitoringu Środowiska - dane wykazują występowanie od 0 do </w:t>
      </w:r>
      <w:r w:rsidR="002B75E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 lęgowych w latach 20</w:t>
      </w:r>
      <w:r w:rsidR="002B75E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-202</w:t>
      </w:r>
      <w:r w:rsidR="002B75EE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131B6" w:rsidRPr="00DD1B7D">
        <w:t xml:space="preserve"> </w:t>
      </w:r>
      <w:r w:rsidR="00B74B53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oceny eksperta ornitologa wykonującego ww. monitoring, proces wymierania tego skrajnie nielicznego w Polsce gatunku nie jest związany z obszarem i zmianami środowiskowymi w jego obrębie, a ze stanem krajowej populacji gatunku. </w:t>
      </w:r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Odnosząc się zatem do najbardziej aktualnych danych</w:t>
      </w:r>
      <w:r w:rsidR="00B74B53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sytuacji gatunku w skali kraju</w:t>
      </w:r>
      <w:r w:rsidR="00F131B6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, cel polegający na utrzymaniu liczebności populacji gatunku na poziomie min. 1 pary, odpowiada ocenie FV – wzrost liczebności populacji lub populacja na niezmienionym poziomie.</w:t>
      </w:r>
    </w:p>
    <w:p w14:paraId="70074E25" w14:textId="09664805" w:rsidR="00F131B6" w:rsidRPr="00DD1B7D" w:rsidRDefault="00F131B6" w:rsidP="002F2A9A">
      <w:pPr>
        <w:pStyle w:val="Akapitzlist"/>
        <w:numPr>
          <w:ilvl w:val="0"/>
          <w:numId w:val="33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 lp. 12 dla gatunku A060 podgorzałka cel ochrony dla parametru „Populacja/Rozpowszechnienie” określono jako „</w:t>
      </w:r>
      <w:r w:rsidR="002F2A9A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 na poziomie co najmniej U2 wskaźnika parametru populacji: rozpowszechnienie – utrzymanie występowania gatunku na części potencjalnie dogodnych siedlisk (większe zbiorniki z dużym udziałem roślinności szuwarowej przy brzegach i brzegami porośniętymi roślinnością zielną, opcjonalnie z wyspą ziemną), tj. utrzymanie lęgów podgorzałki na co najmniej 1 stanowisku (1 stawie)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</w:p>
    <w:p w14:paraId="49D7A4DD" w14:textId="66F00254" w:rsidR="001B2458" w:rsidRPr="00DD1B7D" w:rsidRDefault="001B2458" w:rsidP="00AE7DAF">
      <w:pPr>
        <w:pStyle w:val="Akapitzlist"/>
        <w:widowControl w:val="0"/>
        <w:numPr>
          <w:ilvl w:val="0"/>
          <w:numId w:val="33"/>
        </w:numPr>
        <w:suppressAutoHyphens/>
        <w:autoSpaceDE w:val="0"/>
        <w:autoSpaceDN w:val="0"/>
        <w:snapToGrid w:val="0"/>
        <w:spacing w:before="60" w:after="6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 lp. 17 dla gatunku A176 mewa czarnogłowa zmieniono nazwę łacińską na „</w:t>
      </w:r>
      <w:proofErr w:type="spellStart"/>
      <w:r w:rsidRPr="00DD1B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Larus</w:t>
      </w:r>
      <w:proofErr w:type="spellEnd"/>
      <w:r w:rsidRPr="00DD1B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proofErr w:type="spellStart"/>
      <w:r w:rsidRPr="00DD1B7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melanocephalus</w:t>
      </w:r>
      <w:proofErr w:type="spellEnd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7E9F99AF" w14:textId="4B748F72" w:rsidR="001B2458" w:rsidRPr="00DD1B7D" w:rsidRDefault="001B2458" w:rsidP="00B74B53">
      <w:pPr>
        <w:pStyle w:val="Akapitzlist"/>
        <w:numPr>
          <w:ilvl w:val="0"/>
          <w:numId w:val="33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 lp. 17 dla gatunku A176 mewa czarnogłowa cel ochrony dla parametru „Populacja/Trend” określono jako „</w:t>
      </w:r>
      <w:r w:rsidR="002F2A9A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oceny wskaźnika parametru populacji: trend z U2 na FV, tj. utrzymanie liczebności  populacji gatunku na niezmienionym poziomie (min. 1 para)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DD1B7D">
        <w:t xml:space="preserve"> 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Liczebność populacji, zgodnie ze Standardowym Formularzem Danych, wynosi 1-4 pary,</w:t>
      </w:r>
      <w:r w:rsidRPr="00DD1B7D">
        <w:t xml:space="preserve"> 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przedmiotów ochrony wykonany na zlecenie RDOŚ w Krakowie w 2017 r. nie wykazał występowania gatunku w obszarze, a w publikacji "Zmiany awifauny lęgowej Doliny Dolnej Skawy" [</w:t>
      </w:r>
      <w:proofErr w:type="spellStart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Wiehle</w:t>
      </w:r>
      <w:proofErr w:type="spellEnd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D. 2020. </w:t>
      </w:r>
      <w:proofErr w:type="spellStart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Ornis</w:t>
      </w:r>
      <w:proofErr w:type="spellEnd"/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Polonica 61: 88-116] autor wskazuje następujące liczebności w latach: 2008-2009 - 0-1 pary; 2013-2014 - 1-2 pary; 2017-2018 - 0 par. Ponadto w obszarze prowadzony jest monitoring gatunku w ramach Państwowego Monitoringu Środowiska - dane wykazują występowanie od 0 do </w:t>
      </w:r>
      <w:r w:rsidR="002F2A9A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 lęgowych w latach 20</w:t>
      </w:r>
      <w:r w:rsidR="002F2A9A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21-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2F2A9A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D1B7D">
        <w:t xml:space="preserve"> </w:t>
      </w:r>
      <w:r w:rsidR="00B74B53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oceny eksperta ornitologa wykonującego ww. monitoring, </w:t>
      </w:r>
      <w:r w:rsidR="00511D42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nieregularne gniazdowanie tego gatunku w obszarze nie wynika ze zmian środowiskowych w ostoi.</w:t>
      </w:r>
      <w:r w:rsidR="00B74B53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1D42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Liczebność tego gatunku w całej Polsce według danych Państwowego Monitoringu Środowiska wynosi zaledwie 68-94 pary (dane z lat 2021-</w:t>
      </w:r>
      <w:r w:rsidR="00511D42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2023), a przy tak niewielkich populacjach i rozproszonych lęgowiskach na terenie kraju, gniazdowanie na skrajnie nielicznych stanowiskach może być nieregularne</w:t>
      </w:r>
      <w:r w:rsidR="00B74B53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Odnosząc się zatem do najbardziej aktualnych danych</w:t>
      </w:r>
      <w:r w:rsidR="00511D42"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sytuacji gatunku w skali kraju</w:t>
      </w:r>
      <w:r w:rsidRPr="00DD1B7D">
        <w:rPr>
          <w:rFonts w:ascii="Times New Roman" w:eastAsia="Times New Roman" w:hAnsi="Times New Roman" w:cs="Times New Roman"/>
          <w:sz w:val="24"/>
          <w:szCs w:val="24"/>
          <w:lang w:eastAsia="pl-PL"/>
        </w:rPr>
        <w:t>, cel polegający na utrzymaniu liczebności populacji gatunku na poziomie min. 1 pary, odpowiada ocenie FV – wzrost liczebności populacji lub populacja na niezmienionym poziomie.</w:t>
      </w:r>
    </w:p>
    <w:p w14:paraId="4F61F598" w14:textId="0F63DEA2" w:rsidR="000750EA" w:rsidRPr="005968F4" w:rsidRDefault="00C667DA" w:rsidP="00F80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Kierując się stanowiskiem Ministra Klimatu</w:t>
      </w:r>
      <w:r w:rsidR="00990C0D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wyrażonym w wyżej wymienionym piśmie, Regionalny Dyrektor Ochrony Środowiska w Krakowie przystąpił do</w:t>
      </w:r>
      <w:r w:rsidR="000750EA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sporządzenia projektu zmiany zarządzenia </w:t>
      </w:r>
      <w:r w:rsidR="000750EA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sprawie ustanowienia planu zadań ochronnych dla obszaru Natura 2000 </w:t>
      </w:r>
      <w:r w:rsidR="00AE7D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Dolina Dolnej Skawy</w:t>
      </w:r>
      <w:r w:rsidR="000750EA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90C0D" w:rsidRPr="005968F4">
        <w:rPr>
          <w:rFonts w:ascii="Times New Roman" w:hAnsi="Times New Roman" w:cs="Times New Roman"/>
          <w:sz w:val="24"/>
          <w:szCs w:val="24"/>
        </w:rPr>
        <w:t>PLB12000</w:t>
      </w:r>
      <w:r w:rsidR="00AE7DAF">
        <w:rPr>
          <w:rFonts w:ascii="Times New Roman" w:hAnsi="Times New Roman" w:cs="Times New Roman"/>
          <w:sz w:val="24"/>
          <w:szCs w:val="24"/>
        </w:rPr>
        <w:t>5</w:t>
      </w:r>
      <w:r w:rsidR="000750EA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25CB9A8" w14:textId="77777777" w:rsidR="000750EA" w:rsidRPr="005968F4" w:rsidRDefault="000750EA" w:rsidP="00F80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447253" w14:textId="3E95B43B" w:rsidR="00C667DA" w:rsidRPr="005968F4" w:rsidRDefault="00C667DA" w:rsidP="000750E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na podstawie art. 28 ust. 9 ustawy o ochronie przyrody oraz rozporządzenia Ministra Środowiska z dnia 17 lutego 2010 r. w sprawie sporządzania projektu planu zadań ochronnych dla obszaru Natura 2000 (Dz. U. z 2010 r. Nr 34, poz. 186, z</w:t>
      </w:r>
      <w:r w:rsidR="000750EA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zm.), Regionalny Dyrektor Ochrony Środowiska w Krakowie:</w:t>
      </w:r>
    </w:p>
    <w:p w14:paraId="67E288FB" w14:textId="48AE0F71" w:rsidR="00C667DA" w:rsidRPr="005968F4" w:rsidRDefault="00C667DA" w:rsidP="000750EA">
      <w:pPr>
        <w:pStyle w:val="Akapitzlist"/>
        <w:numPr>
          <w:ilvl w:val="0"/>
          <w:numId w:val="25"/>
        </w:numPr>
        <w:spacing w:after="0" w:line="240" w:lineRule="auto"/>
        <w:ind w:left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podał do publicznej wiadomości informację o przystąpieniu do opracowania projektu zarządzenia zmieniającego, </w:t>
      </w:r>
    </w:p>
    <w:p w14:paraId="78ADF32D" w14:textId="0DF30A2A" w:rsidR="00C667DA" w:rsidRPr="005968F4" w:rsidRDefault="00C667DA" w:rsidP="000750EA">
      <w:pPr>
        <w:pStyle w:val="Akapitzlist"/>
        <w:numPr>
          <w:ilvl w:val="0"/>
          <w:numId w:val="25"/>
        </w:numPr>
        <w:spacing w:after="0" w:line="240" w:lineRule="auto"/>
        <w:ind w:left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opracował projekt zarządzenia, </w:t>
      </w:r>
    </w:p>
    <w:p w14:paraId="4456F810" w14:textId="01F866D7" w:rsidR="00C667DA" w:rsidRPr="005968F4" w:rsidRDefault="00C667DA" w:rsidP="000750EA">
      <w:pPr>
        <w:pStyle w:val="Akapitzlist"/>
        <w:numPr>
          <w:ilvl w:val="0"/>
          <w:numId w:val="25"/>
        </w:numPr>
        <w:spacing w:after="0" w:line="240" w:lineRule="auto"/>
        <w:ind w:left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umożliwił zainteresowanym osobom i podmiotom prowadzącym działalność w obrębie siedlisk przyrodniczych i siedlisk gatunków, dla których ochrony wyznaczono obszar Natura 2000, udział w pracach związanych ze sporządzaniem tego projektu,</w:t>
      </w:r>
    </w:p>
    <w:p w14:paraId="57775B3F" w14:textId="09A35F58" w:rsidR="00C667DA" w:rsidRPr="005968F4" w:rsidRDefault="00C667DA" w:rsidP="000750EA">
      <w:pPr>
        <w:pStyle w:val="Akapitzlist"/>
        <w:numPr>
          <w:ilvl w:val="0"/>
          <w:numId w:val="25"/>
        </w:numPr>
        <w:spacing w:after="0" w:line="240" w:lineRule="auto"/>
        <w:ind w:left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zapewnił udział społeczeństwa w ocenie tego dokumentu na zasadach i w trybie określonym w ustawie o udostępnieniu informacji o środowisku i jego ochronie, udziale społeczeństwa w ochronie środowiska oraz o ocenach oddziaływania na środowisko poprzez:</w:t>
      </w:r>
    </w:p>
    <w:p w14:paraId="18F46D23" w14:textId="39EC152C" w:rsidR="00C667DA" w:rsidRPr="005968F4" w:rsidRDefault="00C667DA" w:rsidP="000750EA">
      <w:pPr>
        <w:spacing w:after="0" w:line="240" w:lineRule="auto"/>
        <w:ind w:left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</w:t>
      </w:r>
      <w:r w:rsidR="000750EA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umożliwienie zapoznania się z projektem zarządzenia;</w:t>
      </w:r>
    </w:p>
    <w:p w14:paraId="740B84BE" w14:textId="31C3C2B5" w:rsidR="00C667DA" w:rsidRPr="005968F4" w:rsidRDefault="00C667DA" w:rsidP="000750EA">
      <w:pPr>
        <w:spacing w:after="0" w:line="240" w:lineRule="auto"/>
        <w:ind w:left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</w:t>
      </w:r>
      <w:r w:rsidR="000750EA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umożliwienie składania uwag i wniosków w wyznaczonym terminie;</w:t>
      </w:r>
    </w:p>
    <w:p w14:paraId="78F07397" w14:textId="0861C9FB" w:rsidR="00C667DA" w:rsidRPr="005968F4" w:rsidRDefault="00C667DA" w:rsidP="000750EA">
      <w:pPr>
        <w:spacing w:after="0" w:line="240" w:lineRule="auto"/>
        <w:ind w:left="7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c)</w:t>
      </w:r>
      <w:r w:rsidR="000750EA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rozpatrzenie uwag i wniosków.</w:t>
      </w:r>
    </w:p>
    <w:p w14:paraId="49F5F760" w14:textId="77777777" w:rsidR="00C667DA" w:rsidRPr="005968F4" w:rsidRDefault="00C667DA" w:rsidP="00917BD4">
      <w:pPr>
        <w:tabs>
          <w:tab w:val="left" w:pos="35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</w:pPr>
    </w:p>
    <w:p w14:paraId="290DCC7F" w14:textId="7CB260B7" w:rsidR="00C4119E" w:rsidRPr="005968F4" w:rsidRDefault="00C4119E" w:rsidP="00B970B5">
      <w:pPr>
        <w:widowControl w:val="0"/>
        <w:suppressAutoHyphens/>
        <w:autoSpaceDE w:val="0"/>
        <w:autoSpaceDN w:val="0"/>
        <w:adjustRightInd w:val="0"/>
        <w:spacing w:before="60"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Obszar Natura 2000 </w:t>
      </w:r>
      <w:bookmarkStart w:id="9" w:name="_Hlk93152811"/>
      <w:r w:rsidR="006E138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Dolina Dolnej Skawy PLB120005</w:t>
      </w:r>
      <w:r w:rsidR="00040279" w:rsidRPr="005968F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położony jest</w:t>
      </w:r>
      <w:r w:rsidR="00483D5F"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 </w:t>
      </w:r>
      <w:r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na</w:t>
      </w:r>
      <w:r w:rsidR="009619C0"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 </w:t>
      </w:r>
      <w:r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terenie województwa małopolskiego, </w:t>
      </w:r>
      <w:r w:rsidR="00B970B5"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w powi</w:t>
      </w:r>
      <w:r w:rsidR="006E138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atach: oświęcimskim, wadowickim, chrzanowskim</w:t>
      </w:r>
      <w:r w:rsidR="00B970B5"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, na terenie gmin:</w:t>
      </w:r>
      <w:r w:rsidR="006E1387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Alwernia, Babice, Oświęcim, Przeciszów, Spytkowice, Tomice, Wadowice, Wieprz, Zator</w:t>
      </w:r>
      <w:r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.</w:t>
      </w:r>
      <w:bookmarkEnd w:id="9"/>
      <w:r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 </w:t>
      </w:r>
      <w:bookmarkStart w:id="10" w:name="_Hlk169002891"/>
      <w:r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Regionalny Dyrektor Ochrony Środowiska w Krakowie, wykonując dyspozycję określoną przepisem art. 28 ust. 4 ustawy o</w:t>
      </w:r>
      <w:r w:rsidR="00FA6800"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 </w:t>
      </w:r>
      <w:r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ochronie przyrody oraz §2 pkt 3 rozporządzenia w sprawie planu zadań ochronnych, a także art. 39 ustawy </w:t>
      </w:r>
      <w:r w:rsidRPr="005968F4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pl-PL"/>
        </w:rPr>
        <w:t>o udostępnianiu informacji o środowisku i jego ochronie, udziale społeczeństwa w ochronie środowiska oraz o ocenach oddziaływania na środowisko</w:t>
      </w:r>
      <w:r w:rsidR="009619C0" w:rsidRPr="005968F4">
        <w:rPr>
          <w:rFonts w:ascii="Times New Roman" w:eastAsia="Lucida Sans Unicode" w:hAnsi="Times New Roman" w:cs="Times New Roman"/>
          <w:bCs/>
          <w:iCs/>
          <w:kern w:val="2"/>
          <w:sz w:val="24"/>
          <w:szCs w:val="24"/>
          <w:lang w:eastAsia="pl-PL"/>
        </w:rPr>
        <w:t xml:space="preserve">, </w:t>
      </w:r>
      <w:r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obwieszczeniem z dnia </w:t>
      </w:r>
      <w:r w:rsidR="00C15C92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2</w:t>
      </w:r>
      <w:r w:rsidR="00B217EB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4</w:t>
      </w:r>
      <w:r w:rsidR="00C15C92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.</w:t>
      </w:r>
      <w:r w:rsidR="00B217EB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06</w:t>
      </w:r>
      <w:r w:rsidR="00C15C92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.202</w:t>
      </w:r>
      <w:r w:rsidR="00B217EB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5</w:t>
      </w:r>
      <w:r w:rsidR="00C15C92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 r., </w:t>
      </w:r>
      <w:r w:rsidR="003048FA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znak: </w:t>
      </w:r>
      <w:r w:rsidR="00273DF9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OP.6320.9.2025.APg</w:t>
      </w:r>
      <w:r w:rsidR="003048FA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,</w:t>
      </w:r>
      <w:r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 </w:t>
      </w:r>
      <w:r w:rsidR="00273DF9"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sprostowanym obwieszczeniem z dnia 01.07.2025 r., </w:t>
      </w:r>
      <w:r w:rsidRPr="00DD1B7D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podał do publicznej</w:t>
      </w:r>
      <w:r w:rsidRPr="005968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 wiadomości informację o przystąpieniu do</w:t>
      </w:r>
      <w:r w:rsidR="00C667DA" w:rsidRPr="005968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 </w:t>
      </w:r>
      <w:r w:rsidRPr="005968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sporządzenia zmiany zarządzenia Regionalnego Dyrektora Ochrony Środowiska w</w:t>
      </w:r>
      <w:r w:rsidR="00C667DA" w:rsidRPr="005968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 </w:t>
      </w:r>
      <w:r w:rsidRPr="005968F4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Krakowie w sprawie ustanowienia planu zadań ochronnych dla obszaru Natura 2000 </w:t>
      </w:r>
      <w:r w:rsidR="00AE7DAF" w:rsidRPr="00AE7D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Dolina Dolnej Skawy PLB120005</w:t>
      </w:r>
      <w:r w:rsidRPr="005968F4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, poprzez: </w:t>
      </w:r>
      <w:bookmarkEnd w:id="10"/>
    </w:p>
    <w:p w14:paraId="4ACF5DA7" w14:textId="0EF3AD32" w:rsidR="00AE7DAF" w:rsidRPr="00AE7DAF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AE7D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wywieszenie na tablicy ogłoszeń Regionalnej Dyrekcji Ochrony Środowiska w Krakowie w dniach </w:t>
      </w:r>
      <w:r w:rsidR="00654E4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02.07.2025 – 01.09.2025 r.</w:t>
      </w:r>
    </w:p>
    <w:p w14:paraId="10489F3F" w14:textId="0383A667" w:rsidR="00AE7DAF" w:rsidRPr="00AE7DAF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AE7D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wywieszenie na tablicy ogłoszeń w siedzibie Urzędu Gminy Przeciszów w dniach </w:t>
      </w:r>
      <w:r w:rsidR="00654E4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03.07.2025-25.07.2025 r.</w:t>
      </w:r>
    </w:p>
    <w:p w14:paraId="4D11E39E" w14:textId="3804B784" w:rsidR="00AE7DAF" w:rsidRPr="00AE7DAF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AE7D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wywieszenie na tablicy ogłoszeń w siedzibie Urzędu Gminy Oświęcim w dniach </w:t>
      </w:r>
      <w:r w:rsid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03.07.2025-25.07.2025 r.</w:t>
      </w:r>
    </w:p>
    <w:p w14:paraId="4255F2EC" w14:textId="77E38EFD" w:rsidR="00AE7DAF" w:rsidRPr="00FA7A0A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wywieszenie na tablicy ogłoszeń w siedzibie Urzędu Miejskiego w Zatorze w dniach </w:t>
      </w:r>
      <w:r w:rsidR="00FA7A0A"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04.07.2025 r. – 28.07.2025 r.</w:t>
      </w:r>
    </w:p>
    <w:p w14:paraId="76552F5B" w14:textId="74779973" w:rsidR="00AE7DAF" w:rsidRPr="00AE7DAF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AE7D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lastRenderedPageBreak/>
        <w:t xml:space="preserve">wywieszenie na tablicy ogłoszeń w siedzibie Urzędu Miejskiego w Wadowicach w dniach </w:t>
      </w:r>
      <w:bookmarkStart w:id="11" w:name="_Hlk211497566"/>
      <w:r w:rsid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04.07.2025-25.07.2025 r.</w:t>
      </w:r>
      <w:bookmarkEnd w:id="11"/>
    </w:p>
    <w:p w14:paraId="3D06BE47" w14:textId="6611F040" w:rsidR="00AE7DAF" w:rsidRPr="00AE7DAF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AE7D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wywieszenie na tablicy ogłoszeń w siedzibie Urzędu Gminy Spytkowice w dniach </w:t>
      </w:r>
      <w:r w:rsidR="00663821" w:rsidRP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04.07.2025-25.07.2025 r.</w:t>
      </w:r>
    </w:p>
    <w:p w14:paraId="46BE8C53" w14:textId="16CE7384" w:rsidR="00AE7DAF" w:rsidRPr="00AE7DAF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AE7D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wywieszenie na tablicy ogłoszeń w siedzibie Urzędu Gminy Babice w dniach </w:t>
      </w:r>
      <w:r w:rsidR="00663821" w:rsidRP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04.07.2025-2</w:t>
      </w:r>
      <w:r w:rsid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9</w:t>
      </w:r>
      <w:r w:rsidR="00663821" w:rsidRP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.07.2025 r.</w:t>
      </w:r>
    </w:p>
    <w:p w14:paraId="171A2086" w14:textId="29F8EBFA" w:rsidR="00AE7DAF" w:rsidRPr="00663821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AE7DAF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wywieszenie na tablicy ogłoszeń w siedzibie Urzędu Gminy Tomice w dniach </w:t>
      </w:r>
      <w:r w:rsidR="00663821" w:rsidRP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02.07.2025-24.07.2025 r.</w:t>
      </w:r>
    </w:p>
    <w:p w14:paraId="605E7C62" w14:textId="5821F9F6" w:rsidR="00AE7DAF" w:rsidRPr="00663821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</w:pPr>
      <w:r w:rsidRP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wywieszenie na tablicy ogłoszeń w siedzibie Urzędu Gminy Wieprz w dniach </w:t>
      </w:r>
      <w:r w:rsidR="00663821" w:rsidRP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02.07.2025-28.07.2025 r.</w:t>
      </w:r>
    </w:p>
    <w:p w14:paraId="3BB992D6" w14:textId="330D5007" w:rsidR="00AE7DAF" w:rsidRPr="00663821" w:rsidRDefault="00AE7DAF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 xml:space="preserve">wywieszenie na tablicy ogłoszeń w siedzibie Urzędu Miejskiego w Alwerni w dniach </w:t>
      </w:r>
      <w:r w:rsidR="00663821" w:rsidRPr="00663821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pl-PL"/>
        </w:rPr>
        <w:t>04.07.2025-25.07.2025 r.</w:t>
      </w:r>
    </w:p>
    <w:p w14:paraId="1F7D0440" w14:textId="77777777" w:rsidR="00654E41" w:rsidRPr="00663821" w:rsidRDefault="00C4119E" w:rsidP="00AE7DAF">
      <w:pPr>
        <w:pStyle w:val="Akapitzlist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66382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opublikowanie w Biuletynie Informacji Publicznej Regionalnej Dyrekcji Ochrony Środowiska w Krakowie </w:t>
      </w:r>
      <w:r w:rsidR="003048FA" w:rsidRPr="0066382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pod adresem</w:t>
      </w:r>
      <w:r w:rsidR="006E1387" w:rsidRPr="0066382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: </w:t>
      </w:r>
    </w:p>
    <w:p w14:paraId="0EB6A623" w14:textId="6115E19C" w:rsidR="000F7B4B" w:rsidRPr="00663821" w:rsidRDefault="00654E41" w:rsidP="00654E41">
      <w:pPr>
        <w:pStyle w:val="Akapitzlist"/>
        <w:spacing w:after="0"/>
        <w:rPr>
          <w:rFonts w:ascii="Times New Roman" w:eastAsia="Times New Roman" w:hAnsi="Times New Roman" w:cs="Times New Roman"/>
          <w:kern w:val="2"/>
          <w:sz w:val="24"/>
          <w:szCs w:val="24"/>
          <w:lang w:eastAsia="pl-PL"/>
        </w:rPr>
      </w:pPr>
      <w:r w:rsidRPr="0066382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https://www.gov.pl/web/rdos-krakow/obwieszczenie-regionalny-dyrektor-ochrony-srodowiska-w-krakowie-z-dnia-24062025-r-znak-op632092025apg</w:t>
      </w:r>
    </w:p>
    <w:p w14:paraId="3E7B6C1F" w14:textId="298657BF" w:rsidR="006E1387" w:rsidRPr="00663821" w:rsidRDefault="0051497B" w:rsidP="00663821">
      <w:pPr>
        <w:pStyle w:val="Akapitzlist"/>
        <w:numPr>
          <w:ilvl w:val="0"/>
          <w:numId w:val="27"/>
        </w:numPr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</w:pPr>
      <w:r w:rsidRPr="0066382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 xml:space="preserve">opublikowano w prasie o odpowiednim do rodzaju dokumentu zasięgu, </w:t>
      </w:r>
      <w:r w:rsidR="00654E41" w:rsidRPr="00663821">
        <w:rPr>
          <w:rFonts w:ascii="Times New Roman" w:eastAsia="Lucida Sans Unicode" w:hAnsi="Times New Roman" w:cs="Times New Roman"/>
          <w:kern w:val="2"/>
          <w:sz w:val="24"/>
          <w:szCs w:val="24"/>
          <w:lang w:eastAsia="pl-PL"/>
        </w:rPr>
        <w:t>tj. Gazeta Wyborcza z dnia 01.07.2025 r.</w:t>
      </w:r>
    </w:p>
    <w:p w14:paraId="16629C6F" w14:textId="4EF8EBD0" w:rsidR="00FD1617" w:rsidRPr="00FA7A0A" w:rsidRDefault="00FD1617" w:rsidP="006E138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 xml:space="preserve">Obwieszczeniem z dnia </w:t>
      </w:r>
      <w:r w:rsidR="0051497B"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>……….…</w:t>
      </w:r>
      <w:r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 xml:space="preserve"> (znak: </w:t>
      </w:r>
      <w:r w:rsidR="0051497B"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>…………..</w:t>
      </w:r>
      <w:r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 xml:space="preserve">), Regionalny Dyrektor Ochrony Środowiska w Krakowie zawiadomił o sporządzeniu projektu zmiany zarządzenia </w:t>
      </w:r>
      <w:proofErr w:type="spellStart"/>
      <w:r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>ws</w:t>
      </w:r>
      <w:proofErr w:type="spellEnd"/>
      <w:r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>.</w:t>
      </w:r>
      <w:r w:rsidR="00496248"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> </w:t>
      </w:r>
      <w:r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>ustanowienia PZO oraz o możliwości udziału społeczeństwa w opracowywaniu dokumentu poprzez zapoznanie się z projektem planu zadań ochronnych i możliwości składania uwag i</w:t>
      </w:r>
      <w:r w:rsidR="0051497B"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> </w:t>
      </w:r>
      <w:r w:rsidRPr="00FA7A0A">
        <w:rPr>
          <w:rFonts w:ascii="Times New Roman" w:eastAsia="Lucida Sans Unicode" w:hAnsi="Times New Roman" w:cs="Times New Roman"/>
          <w:bCs/>
          <w:kern w:val="2"/>
          <w:sz w:val="24"/>
          <w:szCs w:val="24"/>
          <w:highlight w:val="yellow"/>
          <w:lang w:eastAsia="pl-PL"/>
        </w:rPr>
        <w:t>wniosków. Ww. obwieszczenie:</w:t>
      </w:r>
    </w:p>
    <w:p w14:paraId="60181AE6" w14:textId="4950BA68" w:rsidR="00FD1617" w:rsidRPr="00FA7A0A" w:rsidRDefault="00FD1617" w:rsidP="000F7B4B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wywieszono na tablicy ogłoszeń Regionalnej Dyrekcji Ochrony Środowiska w Krakowie w dniach </w:t>
      </w:r>
      <w:r w:rsidR="00AC24E6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…</w:t>
      </w:r>
      <w:r w:rsidR="000F7B4B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 xml:space="preserve"> r.,</w:t>
      </w:r>
    </w:p>
    <w:p w14:paraId="17CCDBD3" w14:textId="570CE691" w:rsidR="00FD1617" w:rsidRPr="00FA7A0A" w:rsidRDefault="00FD1617" w:rsidP="000F7B4B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wywieszono na tablicy ogłoszeń w siedzibie </w:t>
      </w:r>
      <w:r w:rsidR="00AE7DAF"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Urzędu Gminy Przeciszów </w:t>
      </w:r>
      <w:r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 xml:space="preserve">w dniach </w:t>
      </w:r>
      <w:r w:rsidR="00AC24E6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…</w:t>
      </w:r>
      <w:r w:rsidR="000F7B4B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…,</w:t>
      </w:r>
    </w:p>
    <w:p w14:paraId="2919E134" w14:textId="5FCFBFEA" w:rsidR="00FD1617" w:rsidRPr="00FA7A0A" w:rsidRDefault="00FD1617" w:rsidP="000F7B4B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wywieszono na tablicy ogłoszeń w siedzibie </w:t>
      </w:r>
      <w:r w:rsidR="00AE7DAF"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Urzędu Gminy Oświęcim </w:t>
      </w:r>
      <w:r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 xml:space="preserve">w dniach </w:t>
      </w:r>
      <w:r w:rsidR="0051497B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………</w:t>
      </w:r>
      <w:r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 xml:space="preserve"> </w:t>
      </w:r>
      <w:r w:rsidR="000F7B4B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…..</w:t>
      </w: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>,</w:t>
      </w:r>
    </w:p>
    <w:p w14:paraId="60E16087" w14:textId="35E5400F" w:rsidR="00FD1617" w:rsidRPr="00FA7A0A" w:rsidRDefault="00FD1617" w:rsidP="000F7B4B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wywieszono na tablicy ogłoszeń w siedzibie </w:t>
      </w:r>
      <w:r w:rsidR="00AE7DAF"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Urzędu Miejskiego w Zatorze </w:t>
      </w:r>
      <w:r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 xml:space="preserve">w dniach </w:t>
      </w:r>
      <w:r w:rsidR="0051497B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…….</w:t>
      </w:r>
      <w:r w:rsidR="000F7B4B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 xml:space="preserve"> ….</w:t>
      </w: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>,</w:t>
      </w:r>
    </w:p>
    <w:p w14:paraId="1A795B87" w14:textId="390EE235" w:rsidR="000F7B4B" w:rsidRPr="00FA7A0A" w:rsidRDefault="000F7B4B" w:rsidP="000F7B4B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wywieszono na tablicy ogłoszeń w siedzibie </w:t>
      </w:r>
      <w:r w:rsidR="00AE7DAF"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Urzędu Miejskiego w Wadowicach </w:t>
      </w:r>
      <w:r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w dniach ……. …..</w:t>
      </w: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>,</w:t>
      </w:r>
    </w:p>
    <w:p w14:paraId="4FE181B3" w14:textId="5DB66F1E" w:rsidR="00AE7DAF" w:rsidRPr="00FA7A0A" w:rsidRDefault="00AE7DAF" w:rsidP="00AE7DAF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>wywieszono na tablicy ogłoszeń w siedzibie Urzędu Gminy Spytkowice w dniach ………..</w:t>
      </w:r>
    </w:p>
    <w:p w14:paraId="1939A225" w14:textId="07197163" w:rsidR="00AE7DAF" w:rsidRPr="00FA7A0A" w:rsidRDefault="00AE7DAF" w:rsidP="00AE7DAF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>wywieszono na tablicy ogłoszeń w siedzibie Urzędu Gminy Babice w dniach ………………..,</w:t>
      </w:r>
    </w:p>
    <w:p w14:paraId="530E316B" w14:textId="355C98E7" w:rsidR="00AE7DAF" w:rsidRPr="00FA7A0A" w:rsidRDefault="00AE7DAF" w:rsidP="00AE7DAF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>wywieszono na tablicy ogłoszeń w siedzibie Urzędu Gminy Tomice w dniach …………..,</w:t>
      </w:r>
    </w:p>
    <w:p w14:paraId="628AB6C0" w14:textId="31E36CCE" w:rsidR="00AE7DAF" w:rsidRPr="00FA7A0A" w:rsidRDefault="00AE7DAF" w:rsidP="00AE7DAF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>wywieszono na tablicy ogłoszeń w siedzibie Urzędu Gminy Wieprz w dniach …………,</w:t>
      </w:r>
    </w:p>
    <w:p w14:paraId="3CDB858F" w14:textId="1A294A9D" w:rsidR="00AE7DAF" w:rsidRPr="00FA7A0A" w:rsidRDefault="00AE7DAF" w:rsidP="00AE7DAF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>wywieszono na tablicy ogłoszeń w siedzibie Urzędu Miejskiego w Alwerni w dniach ………..,</w:t>
      </w:r>
    </w:p>
    <w:p w14:paraId="67618204" w14:textId="3BA9FC65" w:rsidR="00FD1617" w:rsidRPr="00FA7A0A" w:rsidRDefault="00FD1617" w:rsidP="000F7B4B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opublikowano w Biuletynie Informacji Publicznej Regionalnej Dyrekcji Ochrony Środowiska w Krakowie w dniu </w:t>
      </w:r>
      <w:r w:rsidR="0051497B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………</w:t>
      </w:r>
    </w:p>
    <w:p w14:paraId="22C5B636" w14:textId="5CA827F2" w:rsidR="00FD1617" w:rsidRPr="00FA7A0A" w:rsidRDefault="00FD1617" w:rsidP="000F7B4B">
      <w:pPr>
        <w:pStyle w:val="Akapitzlist"/>
        <w:widowControl w:val="0"/>
        <w:numPr>
          <w:ilvl w:val="0"/>
          <w:numId w:val="28"/>
        </w:numPr>
        <w:suppressAutoHyphens/>
        <w:spacing w:after="0" w:line="240" w:lineRule="auto"/>
        <w:ind w:left="350"/>
        <w:jc w:val="both"/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</w:pP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opublikowano w prasie o odpowiednim do rodzaju dokumentu zasięgu, tj. </w:t>
      </w:r>
      <w:r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 xml:space="preserve">w Gazecie </w:t>
      </w:r>
      <w:r w:rsidR="0051497B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……….</w:t>
      </w:r>
      <w:r w:rsidRPr="00FA7A0A"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  <w:t xml:space="preserve"> z dnia </w:t>
      </w:r>
      <w:r w:rsidR="0051497B"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…………</w:t>
      </w:r>
      <w:r w:rsidRPr="00FA7A0A"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  <w:t>.</w:t>
      </w:r>
    </w:p>
    <w:p w14:paraId="0C1150D3" w14:textId="77777777" w:rsidR="003E07C4" w:rsidRPr="00FA7A0A" w:rsidRDefault="003E07C4" w:rsidP="00917B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pl-PL"/>
        </w:rPr>
      </w:pPr>
    </w:p>
    <w:p w14:paraId="4E7143D4" w14:textId="77777777" w:rsidR="00A0188E" w:rsidRPr="00FA7A0A" w:rsidRDefault="00FD1617" w:rsidP="000F7B4B">
      <w:pPr>
        <w:pStyle w:val="Zwykytekst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bookmarkStart w:id="12" w:name="_Hlk169004499"/>
      <w:r w:rsidRPr="00FA7A0A">
        <w:rPr>
          <w:rFonts w:ascii="Times New Roman" w:eastAsia="Lucida Sans Unicode" w:hAnsi="Times New Roman"/>
          <w:kern w:val="2"/>
          <w:sz w:val="24"/>
          <w:szCs w:val="24"/>
          <w:highlight w:val="yellow"/>
        </w:rPr>
        <w:t xml:space="preserve">Projekt zmiany zarządzenia został umieszczony na stronie internetowej Regionalnej Dyrekcji Ochrony Środowiska w Krakowie oraz był dostępny w siedzibie RDOŚ w Krakowie. </w:t>
      </w:r>
      <w:r w:rsidRPr="00FA7A0A">
        <w:rPr>
          <w:rFonts w:ascii="Times New Roman" w:eastAsia="Lucida Sans Unicode" w:hAnsi="Times New Roman"/>
          <w:kern w:val="2"/>
          <w:sz w:val="24"/>
          <w:szCs w:val="24"/>
          <w:highlight w:val="yellow"/>
        </w:rPr>
        <w:lastRenderedPageBreak/>
        <w:t xml:space="preserve">Osoby zainteresowane projektem miały 21 dni na składanie uwag i wniosków. </w:t>
      </w:r>
      <w:r w:rsidR="00A0188E" w:rsidRPr="00FA7A0A">
        <w:rPr>
          <w:rFonts w:ascii="Times New Roman" w:eastAsia="Lucida Sans Unicode" w:hAnsi="Times New Roman"/>
          <w:kern w:val="2"/>
          <w:sz w:val="24"/>
          <w:szCs w:val="24"/>
          <w:highlight w:val="yellow"/>
        </w:rPr>
        <w:t>W wyznaczonym terminie wpłynęły następujące uwagi:</w:t>
      </w:r>
    </w:p>
    <w:bookmarkEnd w:id="12"/>
    <w:p w14:paraId="18AA34C1" w14:textId="6A43EC30" w:rsidR="00FD1617" w:rsidRPr="00FA7A0A" w:rsidRDefault="00FD1617" w:rsidP="00917BD4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highlight w:val="yellow"/>
          <w:lang w:eastAsia="pl-PL"/>
        </w:rPr>
      </w:pPr>
    </w:p>
    <w:tbl>
      <w:tblPr>
        <w:tblW w:w="49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540"/>
        <w:gridCol w:w="4110"/>
        <w:gridCol w:w="2677"/>
      </w:tblGrid>
      <w:tr w:rsidR="00A0188E" w:rsidRPr="00FA7A0A" w14:paraId="6A97FFD7" w14:textId="77777777" w:rsidTr="000F7B4B"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63D2" w14:textId="77777777" w:rsidR="00A0188E" w:rsidRPr="00FA7A0A" w:rsidRDefault="00A0188E" w:rsidP="00917B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yellow"/>
                <w:lang w:eastAsia="pl-PL"/>
              </w:rPr>
            </w:pPr>
            <w:r w:rsidRPr="00FA7A0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yellow"/>
                <w:lang w:eastAsia="pl-PL"/>
              </w:rPr>
              <w:t>Data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4E87" w14:textId="77777777" w:rsidR="00A0188E" w:rsidRPr="00FA7A0A" w:rsidRDefault="00A0188E" w:rsidP="00917B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yellow"/>
                <w:lang w:eastAsia="pl-PL"/>
              </w:rPr>
            </w:pPr>
            <w:r w:rsidRPr="00FA7A0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yellow"/>
                <w:lang w:eastAsia="pl-PL"/>
              </w:rPr>
              <w:t>Podmiot zgłaszający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3F59" w14:textId="77777777" w:rsidR="00A0188E" w:rsidRPr="00FA7A0A" w:rsidRDefault="00A0188E" w:rsidP="00917B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yellow"/>
                <w:lang w:eastAsia="pl-PL"/>
              </w:rPr>
            </w:pPr>
            <w:r w:rsidRPr="00FA7A0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yellow"/>
                <w:lang w:eastAsia="pl-PL"/>
              </w:rPr>
              <w:t>Uwaga lub wniosek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E1CEA" w14:textId="77777777" w:rsidR="00A0188E" w:rsidRPr="00FA7A0A" w:rsidRDefault="00A0188E" w:rsidP="00917B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yellow"/>
                <w:lang w:eastAsia="pl-PL"/>
              </w:rPr>
            </w:pPr>
            <w:r w:rsidRPr="00FA7A0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highlight w:val="yellow"/>
                <w:lang w:eastAsia="pl-PL"/>
              </w:rPr>
              <w:t>Sposób rozpatrzenia</w:t>
            </w:r>
          </w:p>
        </w:tc>
      </w:tr>
      <w:tr w:rsidR="00E21C53" w:rsidRPr="00FA7A0A" w14:paraId="58182404" w14:textId="77777777" w:rsidTr="000F7B4B"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EDC34" w14:textId="37E4A3FB" w:rsidR="00E21C53" w:rsidRPr="00FA7A0A" w:rsidRDefault="00E21C53" w:rsidP="00917B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2B5D1" w14:textId="73845CAF" w:rsidR="00E21C53" w:rsidRPr="00FA7A0A" w:rsidRDefault="00E21C53" w:rsidP="00917B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0797" w14:textId="5EFB8E06" w:rsidR="00E21C53" w:rsidRPr="00FA7A0A" w:rsidRDefault="00E21C53" w:rsidP="00917B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highlight w:val="yellow"/>
                <w:lang w:eastAsia="pl-PL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BA0" w14:textId="5AB027E1" w:rsidR="00E21C53" w:rsidRPr="00FA7A0A" w:rsidRDefault="00E21C53" w:rsidP="00917B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6CBBBBB9" w14:textId="77777777" w:rsidR="00FD1617" w:rsidRPr="00FA7A0A" w:rsidRDefault="00FD1617" w:rsidP="00917BD4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BDC7B4" w14:textId="0AD264B7" w:rsidR="00A0188E" w:rsidRPr="00FA7A0A" w:rsidRDefault="00A0188E" w:rsidP="000F7B4B">
      <w:pPr>
        <w:pStyle w:val="Zwykytekst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A7A0A">
        <w:rPr>
          <w:rFonts w:ascii="Times New Roman" w:hAnsi="Times New Roman"/>
          <w:sz w:val="24"/>
          <w:szCs w:val="24"/>
          <w:highlight w:val="yellow"/>
        </w:rPr>
        <w:t>Ponadto</w:t>
      </w:r>
      <w:r w:rsidR="0027628C" w:rsidRPr="00FA7A0A">
        <w:rPr>
          <w:rFonts w:ascii="Times New Roman" w:hAnsi="Times New Roman"/>
          <w:sz w:val="24"/>
          <w:szCs w:val="24"/>
          <w:highlight w:val="yellow"/>
        </w:rPr>
        <w:t>,</w:t>
      </w:r>
      <w:r w:rsidRPr="00FA7A0A">
        <w:rPr>
          <w:rFonts w:ascii="Times New Roman" w:hAnsi="Times New Roman"/>
          <w:sz w:val="24"/>
          <w:szCs w:val="24"/>
          <w:highlight w:val="yellow"/>
        </w:rPr>
        <w:t xml:space="preserve"> aby jak najskuteczniej zrealizować zapisy art. 28 ust. 3 i 9 ustawy</w:t>
      </w:r>
      <w:r w:rsidR="000F7B4B" w:rsidRPr="00FA7A0A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FA7A0A">
        <w:rPr>
          <w:rFonts w:ascii="Times New Roman" w:hAnsi="Times New Roman"/>
          <w:sz w:val="24"/>
          <w:szCs w:val="24"/>
          <w:highlight w:val="yellow"/>
        </w:rPr>
        <w:t xml:space="preserve">o ochronie przyrody, zgodnie z którymi sporządzający projekt planu zadań ochronnych lub jego zmiany, jest zobowiązany umożliwić zainteresowanym osobom i podmiotom </w:t>
      </w:r>
      <w:bookmarkStart w:id="13" w:name="_Hlk169004515"/>
      <w:r w:rsidRPr="00FA7A0A">
        <w:rPr>
          <w:rFonts w:ascii="Times New Roman" w:hAnsi="Times New Roman"/>
          <w:sz w:val="24"/>
          <w:szCs w:val="24"/>
          <w:highlight w:val="yellow"/>
        </w:rPr>
        <w:t xml:space="preserve">prowadzącym działalność w obrębie siedlisk przyrodniczych i siedlisk gatunków, dla których ochrony wyznaczono obszar Natura 2000 udział w pracach związanych ze sporządzaniem tego projektu, </w:t>
      </w:r>
      <w:r w:rsidR="000F7B4B" w:rsidRPr="00FA7A0A">
        <w:rPr>
          <w:rFonts w:ascii="Times New Roman" w:hAnsi="Times New Roman"/>
          <w:sz w:val="24"/>
          <w:szCs w:val="24"/>
          <w:highlight w:val="yellow"/>
        </w:rPr>
        <w:t>projekt zmiany PZO przesłano drogą mailową do</w:t>
      </w:r>
      <w:r w:rsidRPr="00FA7A0A">
        <w:rPr>
          <w:rFonts w:ascii="Times New Roman" w:hAnsi="Times New Roman"/>
          <w:sz w:val="24"/>
          <w:szCs w:val="24"/>
          <w:highlight w:val="yellow"/>
        </w:rPr>
        <w:t xml:space="preserve"> członków Zespołu Lokalnej Współpracy</w:t>
      </w:r>
      <w:r w:rsidR="000F7B4B" w:rsidRPr="00FA7A0A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303D0D" w:rsidRPr="00FA7A0A">
        <w:rPr>
          <w:rFonts w:ascii="Times New Roman" w:hAnsi="Times New Roman"/>
          <w:sz w:val="24"/>
          <w:szCs w:val="24"/>
          <w:highlight w:val="yellow"/>
        </w:rPr>
        <w:t xml:space="preserve">informując o tym, </w:t>
      </w:r>
      <w:r w:rsidR="000F7B4B" w:rsidRPr="00FA7A0A">
        <w:rPr>
          <w:rFonts w:ascii="Times New Roman" w:hAnsi="Times New Roman"/>
          <w:sz w:val="24"/>
          <w:szCs w:val="24"/>
          <w:highlight w:val="yellow"/>
        </w:rPr>
        <w:t xml:space="preserve">że w trakcie </w:t>
      </w:r>
      <w:r w:rsidR="00303D0D" w:rsidRPr="00FA7A0A">
        <w:rPr>
          <w:rFonts w:ascii="Times New Roman" w:hAnsi="Times New Roman"/>
          <w:sz w:val="24"/>
          <w:szCs w:val="24"/>
          <w:highlight w:val="yellow"/>
        </w:rPr>
        <w:t xml:space="preserve">21-dniowych </w:t>
      </w:r>
      <w:r w:rsidR="000F7B4B" w:rsidRPr="00FA7A0A">
        <w:rPr>
          <w:rFonts w:ascii="Times New Roman" w:hAnsi="Times New Roman"/>
          <w:sz w:val="24"/>
          <w:szCs w:val="24"/>
          <w:highlight w:val="yellow"/>
        </w:rPr>
        <w:t xml:space="preserve">konsultacji społecznych </w:t>
      </w:r>
      <w:r w:rsidRPr="00FA7A0A">
        <w:rPr>
          <w:rFonts w:ascii="Times New Roman" w:hAnsi="Times New Roman"/>
          <w:sz w:val="24"/>
          <w:szCs w:val="24"/>
          <w:highlight w:val="yellow"/>
        </w:rPr>
        <w:t>mogą zgłaszać uwagi do treści dokumentu.</w:t>
      </w:r>
    </w:p>
    <w:bookmarkEnd w:id="13"/>
    <w:p w14:paraId="0493A92C" w14:textId="77777777" w:rsidR="00A73400" w:rsidRPr="00FA7A0A" w:rsidRDefault="00A73400" w:rsidP="00917BD4">
      <w:pPr>
        <w:pStyle w:val="Zwykytekst"/>
        <w:jc w:val="both"/>
        <w:rPr>
          <w:rFonts w:ascii="Times New Roman" w:eastAsia="Lucida Sans Unicode" w:hAnsi="Times New Roman"/>
          <w:kern w:val="2"/>
          <w:sz w:val="24"/>
          <w:szCs w:val="24"/>
          <w:highlight w:val="yellow"/>
        </w:rPr>
      </w:pPr>
    </w:p>
    <w:p w14:paraId="7FACDF68" w14:textId="65B101C1" w:rsidR="00A73400" w:rsidRPr="005968F4" w:rsidRDefault="00A73400" w:rsidP="000F7B4B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FA7A0A">
        <w:rPr>
          <w:rFonts w:ascii="Times New Roman" w:hAnsi="Times New Roman"/>
          <w:sz w:val="24"/>
          <w:szCs w:val="24"/>
          <w:highlight w:val="yellow"/>
        </w:rPr>
        <w:t>Projekt zarządzenia, zgodnie z art. 59 ust. 2 ustawy z dnia 23 stycznia 2009 r. o</w:t>
      </w:r>
      <w:r w:rsidR="000F7B4B" w:rsidRPr="00FA7A0A">
        <w:rPr>
          <w:rFonts w:ascii="Times New Roman" w:hAnsi="Times New Roman"/>
          <w:sz w:val="24"/>
          <w:szCs w:val="24"/>
          <w:highlight w:val="yellow"/>
        </w:rPr>
        <w:t> </w:t>
      </w:r>
      <w:r w:rsidRPr="00FA7A0A">
        <w:rPr>
          <w:rFonts w:ascii="Times New Roman" w:hAnsi="Times New Roman"/>
          <w:sz w:val="24"/>
          <w:szCs w:val="24"/>
          <w:highlight w:val="yellow"/>
        </w:rPr>
        <w:t xml:space="preserve">wojewodzie i administracji rządowej w województwie </w:t>
      </w:r>
      <w:bookmarkStart w:id="14" w:name="_Hlk168472886"/>
      <w:r w:rsidRPr="00FA7A0A">
        <w:rPr>
          <w:rFonts w:ascii="Times New Roman" w:hAnsi="Times New Roman"/>
          <w:sz w:val="24"/>
          <w:szCs w:val="24"/>
          <w:highlight w:val="yellow"/>
        </w:rPr>
        <w:t>(Dz. U. z 2023 r. poz. 190)</w:t>
      </w:r>
      <w:bookmarkEnd w:id="14"/>
      <w:r w:rsidRPr="00FA7A0A">
        <w:rPr>
          <w:rFonts w:ascii="Times New Roman" w:hAnsi="Times New Roman"/>
          <w:sz w:val="24"/>
          <w:szCs w:val="24"/>
          <w:highlight w:val="yellow"/>
        </w:rPr>
        <w:t>, został uzgodniony przez Wojewodę Małopolskiego w piśmie znak: ……………………. z dnia ……</w:t>
      </w:r>
    </w:p>
    <w:p w14:paraId="5347BFC6" w14:textId="77777777" w:rsidR="00A0188E" w:rsidRPr="005968F4" w:rsidRDefault="00A0188E" w:rsidP="00917B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188E" w:rsidRPr="005968F4" w:rsidSect="009405A4"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FF85" w14:textId="77777777" w:rsidR="00C717D4" w:rsidRPr="002915F6" w:rsidRDefault="00C717D4" w:rsidP="005A77BD">
      <w:pPr>
        <w:spacing w:after="0" w:line="240" w:lineRule="auto"/>
      </w:pPr>
      <w:r w:rsidRPr="002915F6">
        <w:separator/>
      </w:r>
    </w:p>
  </w:endnote>
  <w:endnote w:type="continuationSeparator" w:id="0">
    <w:p w14:paraId="1639B9BD" w14:textId="77777777" w:rsidR="00C717D4" w:rsidRPr="002915F6" w:rsidRDefault="00C717D4" w:rsidP="005A77BD">
      <w:pPr>
        <w:spacing w:after="0" w:line="240" w:lineRule="auto"/>
      </w:pPr>
      <w:r w:rsidRPr="002915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">
    <w:charset w:val="EE"/>
    <w:family w:val="swiss"/>
    <w:pitch w:val="variable"/>
    <w:sig w:usb0="00000000" w:usb1="5200FDFF" w:usb2="0A2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E9C39" w14:textId="77777777" w:rsidR="005A77BD" w:rsidRPr="002915F6" w:rsidRDefault="005A77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6E2E" w14:textId="77777777" w:rsidR="005A77BD" w:rsidRPr="00C667DA" w:rsidRDefault="005A77BD">
    <w:pPr>
      <w:pStyle w:val="Stopka"/>
      <w:jc w:val="right"/>
      <w:rPr>
        <w:b/>
        <w:iCs/>
        <w:sz w:val="20"/>
        <w:szCs w:val="20"/>
      </w:rPr>
    </w:pPr>
    <w:r w:rsidRPr="00C667DA">
      <w:rPr>
        <w:b/>
        <w:iCs/>
        <w:sz w:val="20"/>
        <w:szCs w:val="20"/>
      </w:rPr>
      <w:fldChar w:fldCharType="begin"/>
    </w:r>
    <w:r w:rsidRPr="00C667DA">
      <w:rPr>
        <w:b/>
        <w:iCs/>
        <w:sz w:val="20"/>
        <w:szCs w:val="20"/>
      </w:rPr>
      <w:instrText xml:space="preserve"> PAGE   \* MERGEFORMAT </w:instrText>
    </w:r>
    <w:r w:rsidRPr="00C667DA">
      <w:rPr>
        <w:b/>
        <w:iCs/>
        <w:sz w:val="20"/>
        <w:szCs w:val="20"/>
      </w:rPr>
      <w:fldChar w:fldCharType="separate"/>
    </w:r>
    <w:r w:rsidRPr="00C667DA">
      <w:rPr>
        <w:b/>
        <w:iCs/>
        <w:sz w:val="20"/>
        <w:szCs w:val="20"/>
      </w:rPr>
      <w:t>70</w:t>
    </w:r>
    <w:r w:rsidRPr="00C667DA">
      <w:rPr>
        <w:b/>
        <w:iCs/>
        <w:sz w:val="20"/>
        <w:szCs w:val="20"/>
      </w:rPr>
      <w:fldChar w:fldCharType="end"/>
    </w:r>
  </w:p>
  <w:p w14:paraId="68E3BA2B" w14:textId="77777777" w:rsidR="005A77BD" w:rsidRPr="00C667DA" w:rsidRDefault="005A77BD">
    <w:pPr>
      <w:pStyle w:val="Stopka"/>
      <w:tabs>
        <w:tab w:val="clear" w:pos="9072"/>
        <w:tab w:val="left" w:pos="4536"/>
      </w:tabs>
      <w:rPr>
        <w:rFonts w:ascii="Cambria" w:hAnsi="Cambria"/>
        <w:b/>
        <w:iCs/>
        <w:sz w:val="16"/>
        <w:szCs w:val="16"/>
      </w:rPr>
    </w:pPr>
    <w:r w:rsidRPr="00C667DA">
      <w:rPr>
        <w:rFonts w:ascii="Cambria" w:hAnsi="Cambria"/>
        <w:b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897C" w14:textId="77777777" w:rsidR="005A77BD" w:rsidRPr="002915F6" w:rsidRDefault="005A7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ABAE" w14:textId="77777777" w:rsidR="00C717D4" w:rsidRPr="002915F6" w:rsidRDefault="00C717D4" w:rsidP="005A77BD">
      <w:pPr>
        <w:spacing w:after="0" w:line="240" w:lineRule="auto"/>
      </w:pPr>
      <w:r w:rsidRPr="002915F6">
        <w:separator/>
      </w:r>
    </w:p>
  </w:footnote>
  <w:footnote w:type="continuationSeparator" w:id="0">
    <w:p w14:paraId="2C06B7CA" w14:textId="77777777" w:rsidR="00C717D4" w:rsidRPr="002915F6" w:rsidRDefault="00C717D4" w:rsidP="005A77BD">
      <w:pPr>
        <w:spacing w:after="0" w:line="240" w:lineRule="auto"/>
      </w:pPr>
      <w:r w:rsidRPr="002915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E0D41" w14:textId="55938D49" w:rsidR="005A77BD" w:rsidRPr="002915F6" w:rsidRDefault="005A77BD" w:rsidP="005A77BD">
    <w:pPr>
      <w:pStyle w:val="Nagwek"/>
      <w:jc w:val="right"/>
      <w:rPr>
        <w:b/>
        <w:bCs/>
        <w:color w:val="FF0000"/>
      </w:rPr>
    </w:pPr>
    <w:r w:rsidRPr="002915F6">
      <w:rPr>
        <w:b/>
        <w:bCs/>
        <w:color w:val="FF0000"/>
      </w:rPr>
      <w:t>PROJEKT</w:t>
    </w:r>
  </w:p>
  <w:p w14:paraId="68C9334C" w14:textId="77777777" w:rsidR="00704A06" w:rsidRDefault="00704A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5F01" w14:textId="77777777" w:rsidR="005A77BD" w:rsidRPr="002915F6" w:rsidRDefault="005A77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6E62" w14:textId="77777777" w:rsidR="005A77BD" w:rsidRPr="002915F6" w:rsidRDefault="005A77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279"/>
    <w:multiLevelType w:val="hybridMultilevel"/>
    <w:tmpl w:val="56D23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72413"/>
    <w:multiLevelType w:val="hybridMultilevel"/>
    <w:tmpl w:val="4F388552"/>
    <w:lvl w:ilvl="0" w:tplc="FA8E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02FFA"/>
    <w:multiLevelType w:val="hybridMultilevel"/>
    <w:tmpl w:val="898435E0"/>
    <w:lvl w:ilvl="0" w:tplc="FA8E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381CA0"/>
    <w:multiLevelType w:val="hybridMultilevel"/>
    <w:tmpl w:val="D054BDD2"/>
    <w:lvl w:ilvl="0" w:tplc="24FC6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31E79"/>
    <w:multiLevelType w:val="hybridMultilevel"/>
    <w:tmpl w:val="7C3ED368"/>
    <w:lvl w:ilvl="0" w:tplc="F40E6B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01645"/>
    <w:multiLevelType w:val="hybridMultilevel"/>
    <w:tmpl w:val="271CE6D4"/>
    <w:lvl w:ilvl="0" w:tplc="FA8E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C536B"/>
    <w:multiLevelType w:val="hybridMultilevel"/>
    <w:tmpl w:val="D3AC19B8"/>
    <w:lvl w:ilvl="0" w:tplc="FA8E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A7EA0"/>
    <w:multiLevelType w:val="hybridMultilevel"/>
    <w:tmpl w:val="19E82E9A"/>
    <w:lvl w:ilvl="0" w:tplc="FA8E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7E7073"/>
    <w:multiLevelType w:val="hybridMultilevel"/>
    <w:tmpl w:val="6EB21444"/>
    <w:lvl w:ilvl="0" w:tplc="FA8EA8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B108F"/>
    <w:multiLevelType w:val="hybridMultilevel"/>
    <w:tmpl w:val="01625F6E"/>
    <w:lvl w:ilvl="0" w:tplc="FA8E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417A4E"/>
    <w:multiLevelType w:val="hybridMultilevel"/>
    <w:tmpl w:val="AB42A4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0496E"/>
    <w:multiLevelType w:val="hybridMultilevel"/>
    <w:tmpl w:val="9AF66AF8"/>
    <w:lvl w:ilvl="0" w:tplc="FA8E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5E7EBC"/>
    <w:multiLevelType w:val="hybridMultilevel"/>
    <w:tmpl w:val="F7CCFBF8"/>
    <w:lvl w:ilvl="0" w:tplc="1D5252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26E60"/>
    <w:multiLevelType w:val="hybridMultilevel"/>
    <w:tmpl w:val="1DE40E1E"/>
    <w:lvl w:ilvl="0" w:tplc="0ADCFF4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8E5692A"/>
    <w:multiLevelType w:val="hybridMultilevel"/>
    <w:tmpl w:val="7D407FA6"/>
    <w:lvl w:ilvl="0" w:tplc="A8847EE6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E0D3011"/>
    <w:multiLevelType w:val="hybridMultilevel"/>
    <w:tmpl w:val="C0CAAEB0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65A1D69"/>
    <w:multiLevelType w:val="hybridMultilevel"/>
    <w:tmpl w:val="ED1CE340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C154E"/>
    <w:multiLevelType w:val="hybridMultilevel"/>
    <w:tmpl w:val="056EA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F12D4"/>
    <w:multiLevelType w:val="hybridMultilevel"/>
    <w:tmpl w:val="5CEAF064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017549A"/>
    <w:multiLevelType w:val="hybridMultilevel"/>
    <w:tmpl w:val="AEA0C930"/>
    <w:lvl w:ilvl="0" w:tplc="FA8E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B97E58"/>
    <w:multiLevelType w:val="hybridMultilevel"/>
    <w:tmpl w:val="AD02A204"/>
    <w:lvl w:ilvl="0" w:tplc="FA8EA82C">
      <w:start w:val="1"/>
      <w:numFmt w:val="bullet"/>
      <w:lvlText w:val=""/>
      <w:lvlJc w:val="left"/>
      <w:pPr>
        <w:ind w:left="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1" w15:restartNumberingAfterBreak="0">
    <w:nsid w:val="52F0752F"/>
    <w:multiLevelType w:val="hybridMultilevel"/>
    <w:tmpl w:val="D04EF1A4"/>
    <w:lvl w:ilvl="0" w:tplc="FA8EA8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63E38"/>
    <w:multiLevelType w:val="hybridMultilevel"/>
    <w:tmpl w:val="746CE5C2"/>
    <w:lvl w:ilvl="0" w:tplc="D00CE8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11185A"/>
    <w:multiLevelType w:val="hybridMultilevel"/>
    <w:tmpl w:val="14C08E76"/>
    <w:lvl w:ilvl="0" w:tplc="D1986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F82CE7"/>
    <w:multiLevelType w:val="hybridMultilevel"/>
    <w:tmpl w:val="AD80A4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6581D93"/>
    <w:multiLevelType w:val="hybridMultilevel"/>
    <w:tmpl w:val="5802CDC6"/>
    <w:lvl w:ilvl="0" w:tplc="FA8EA82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9229C9"/>
    <w:multiLevelType w:val="hybridMultilevel"/>
    <w:tmpl w:val="77127880"/>
    <w:lvl w:ilvl="0" w:tplc="FA8EA8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264D9"/>
    <w:multiLevelType w:val="hybridMultilevel"/>
    <w:tmpl w:val="0D887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21E3E"/>
    <w:multiLevelType w:val="hybridMultilevel"/>
    <w:tmpl w:val="3BDA671A"/>
    <w:lvl w:ilvl="0" w:tplc="BDEC97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510FB"/>
    <w:multiLevelType w:val="hybridMultilevel"/>
    <w:tmpl w:val="65DC29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4933AF"/>
    <w:multiLevelType w:val="hybridMultilevel"/>
    <w:tmpl w:val="10C4A540"/>
    <w:lvl w:ilvl="0" w:tplc="E14848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C84A3B"/>
    <w:multiLevelType w:val="hybridMultilevel"/>
    <w:tmpl w:val="1EC833B0"/>
    <w:lvl w:ilvl="0" w:tplc="F99C66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90435"/>
    <w:multiLevelType w:val="hybridMultilevel"/>
    <w:tmpl w:val="E2A4483E"/>
    <w:lvl w:ilvl="0" w:tplc="FA8EA8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456665">
    <w:abstractNumId w:val="0"/>
  </w:num>
  <w:num w:numId="2" w16cid:durableId="1071542110">
    <w:abstractNumId w:val="17"/>
  </w:num>
  <w:num w:numId="3" w16cid:durableId="1080062870">
    <w:abstractNumId w:val="29"/>
  </w:num>
  <w:num w:numId="4" w16cid:durableId="238250475">
    <w:abstractNumId w:val="4"/>
  </w:num>
  <w:num w:numId="5" w16cid:durableId="1200170359">
    <w:abstractNumId w:val="28"/>
  </w:num>
  <w:num w:numId="6" w16cid:durableId="2080515248">
    <w:abstractNumId w:val="23"/>
  </w:num>
  <w:num w:numId="7" w16cid:durableId="416437615">
    <w:abstractNumId w:val="10"/>
  </w:num>
  <w:num w:numId="8" w16cid:durableId="1491940725">
    <w:abstractNumId w:val="32"/>
  </w:num>
  <w:num w:numId="9" w16cid:durableId="1916473745">
    <w:abstractNumId w:val="12"/>
  </w:num>
  <w:num w:numId="10" w16cid:durableId="694236187">
    <w:abstractNumId w:val="7"/>
  </w:num>
  <w:num w:numId="11" w16cid:durableId="1943604466">
    <w:abstractNumId w:val="19"/>
  </w:num>
  <w:num w:numId="12" w16cid:durableId="209735041">
    <w:abstractNumId w:val="1"/>
  </w:num>
  <w:num w:numId="13" w16cid:durableId="1576695719">
    <w:abstractNumId w:val="6"/>
  </w:num>
  <w:num w:numId="14" w16cid:durableId="1637759083">
    <w:abstractNumId w:val="5"/>
  </w:num>
  <w:num w:numId="15" w16cid:durableId="947085897">
    <w:abstractNumId w:val="25"/>
  </w:num>
  <w:num w:numId="16" w16cid:durableId="834497473">
    <w:abstractNumId w:val="9"/>
  </w:num>
  <w:num w:numId="17" w16cid:durableId="1275479666">
    <w:abstractNumId w:val="21"/>
  </w:num>
  <w:num w:numId="18" w16cid:durableId="1848979719">
    <w:abstractNumId w:val="8"/>
  </w:num>
  <w:num w:numId="19" w16cid:durableId="805972228">
    <w:abstractNumId w:val="11"/>
  </w:num>
  <w:num w:numId="20" w16cid:durableId="1085028597">
    <w:abstractNumId w:val="20"/>
  </w:num>
  <w:num w:numId="21" w16cid:durableId="1759130620">
    <w:abstractNumId w:val="2"/>
  </w:num>
  <w:num w:numId="22" w16cid:durableId="1076905190">
    <w:abstractNumId w:val="26"/>
  </w:num>
  <w:num w:numId="23" w16cid:durableId="955335761">
    <w:abstractNumId w:val="3"/>
  </w:num>
  <w:num w:numId="24" w16cid:durableId="1677419394">
    <w:abstractNumId w:val="13"/>
  </w:num>
  <w:num w:numId="25" w16cid:durableId="535503419">
    <w:abstractNumId w:val="24"/>
  </w:num>
  <w:num w:numId="26" w16cid:durableId="1473908996">
    <w:abstractNumId w:val="22"/>
  </w:num>
  <w:num w:numId="27" w16cid:durableId="43990488">
    <w:abstractNumId w:val="16"/>
  </w:num>
  <w:num w:numId="28" w16cid:durableId="285281793">
    <w:abstractNumId w:val="30"/>
  </w:num>
  <w:num w:numId="29" w16cid:durableId="2078237706">
    <w:abstractNumId w:val="18"/>
  </w:num>
  <w:num w:numId="30" w16cid:durableId="1269699329">
    <w:abstractNumId w:val="14"/>
  </w:num>
  <w:num w:numId="31" w16cid:durableId="852377649">
    <w:abstractNumId w:val="15"/>
  </w:num>
  <w:num w:numId="32" w16cid:durableId="849762705">
    <w:abstractNumId w:val="27"/>
  </w:num>
  <w:num w:numId="33" w16cid:durableId="199964727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04"/>
    <w:rsid w:val="00004322"/>
    <w:rsid w:val="00012EE7"/>
    <w:rsid w:val="00014517"/>
    <w:rsid w:val="000146F3"/>
    <w:rsid w:val="000239D6"/>
    <w:rsid w:val="000239FB"/>
    <w:rsid w:val="00024DD8"/>
    <w:rsid w:val="00027C82"/>
    <w:rsid w:val="00036237"/>
    <w:rsid w:val="00037A1B"/>
    <w:rsid w:val="000401C6"/>
    <w:rsid w:val="00040279"/>
    <w:rsid w:val="000411F1"/>
    <w:rsid w:val="000603F2"/>
    <w:rsid w:val="000631E8"/>
    <w:rsid w:val="000657E6"/>
    <w:rsid w:val="00067A23"/>
    <w:rsid w:val="000717CB"/>
    <w:rsid w:val="000750EA"/>
    <w:rsid w:val="000803CC"/>
    <w:rsid w:val="000842FC"/>
    <w:rsid w:val="00096265"/>
    <w:rsid w:val="00096785"/>
    <w:rsid w:val="00097A16"/>
    <w:rsid w:val="000A52C3"/>
    <w:rsid w:val="000A6EF3"/>
    <w:rsid w:val="000C22A7"/>
    <w:rsid w:val="000C509F"/>
    <w:rsid w:val="000C68A0"/>
    <w:rsid w:val="000D322D"/>
    <w:rsid w:val="000D3C3C"/>
    <w:rsid w:val="000E5386"/>
    <w:rsid w:val="000F0C17"/>
    <w:rsid w:val="000F507A"/>
    <w:rsid w:val="000F6E8B"/>
    <w:rsid w:val="000F7B4B"/>
    <w:rsid w:val="00105AE0"/>
    <w:rsid w:val="001103DB"/>
    <w:rsid w:val="001150FE"/>
    <w:rsid w:val="00120C65"/>
    <w:rsid w:val="00123789"/>
    <w:rsid w:val="00131822"/>
    <w:rsid w:val="00131A8B"/>
    <w:rsid w:val="001370E2"/>
    <w:rsid w:val="001427A1"/>
    <w:rsid w:val="00160B0B"/>
    <w:rsid w:val="0016670E"/>
    <w:rsid w:val="00167A98"/>
    <w:rsid w:val="00190D7D"/>
    <w:rsid w:val="0019566D"/>
    <w:rsid w:val="0019669A"/>
    <w:rsid w:val="001B2458"/>
    <w:rsid w:val="001C632A"/>
    <w:rsid w:val="001D0D0C"/>
    <w:rsid w:val="001D43D6"/>
    <w:rsid w:val="001D57AE"/>
    <w:rsid w:val="001F3659"/>
    <w:rsid w:val="00200932"/>
    <w:rsid w:val="00203A62"/>
    <w:rsid w:val="0023271E"/>
    <w:rsid w:val="002458E0"/>
    <w:rsid w:val="00251498"/>
    <w:rsid w:val="00266F31"/>
    <w:rsid w:val="00273DF9"/>
    <w:rsid w:val="00273F81"/>
    <w:rsid w:val="0027628C"/>
    <w:rsid w:val="002915F6"/>
    <w:rsid w:val="002920D3"/>
    <w:rsid w:val="0029454C"/>
    <w:rsid w:val="002A5EBB"/>
    <w:rsid w:val="002A734B"/>
    <w:rsid w:val="002B3F18"/>
    <w:rsid w:val="002B5D21"/>
    <w:rsid w:val="002B75EE"/>
    <w:rsid w:val="002D2A82"/>
    <w:rsid w:val="002D31F7"/>
    <w:rsid w:val="002F0041"/>
    <w:rsid w:val="002F2266"/>
    <w:rsid w:val="002F2A9A"/>
    <w:rsid w:val="002F2B80"/>
    <w:rsid w:val="002F5D97"/>
    <w:rsid w:val="00303D0D"/>
    <w:rsid w:val="003048FA"/>
    <w:rsid w:val="00321D9C"/>
    <w:rsid w:val="003337DE"/>
    <w:rsid w:val="00336075"/>
    <w:rsid w:val="003450D4"/>
    <w:rsid w:val="00363DDD"/>
    <w:rsid w:val="0036620D"/>
    <w:rsid w:val="003716CE"/>
    <w:rsid w:val="00377057"/>
    <w:rsid w:val="003901BF"/>
    <w:rsid w:val="00396BD7"/>
    <w:rsid w:val="003971AE"/>
    <w:rsid w:val="00397847"/>
    <w:rsid w:val="003A399C"/>
    <w:rsid w:val="003A3F9E"/>
    <w:rsid w:val="003B01FE"/>
    <w:rsid w:val="003B2EA0"/>
    <w:rsid w:val="003B36A4"/>
    <w:rsid w:val="003B406E"/>
    <w:rsid w:val="003B57DB"/>
    <w:rsid w:val="003C1BBF"/>
    <w:rsid w:val="003E07C4"/>
    <w:rsid w:val="003E3D58"/>
    <w:rsid w:val="003E629E"/>
    <w:rsid w:val="003F795C"/>
    <w:rsid w:val="004023B6"/>
    <w:rsid w:val="00405EF7"/>
    <w:rsid w:val="00411FA5"/>
    <w:rsid w:val="00420122"/>
    <w:rsid w:val="004208D9"/>
    <w:rsid w:val="00420B05"/>
    <w:rsid w:val="00431CDD"/>
    <w:rsid w:val="0043796D"/>
    <w:rsid w:val="00442FD7"/>
    <w:rsid w:val="00447188"/>
    <w:rsid w:val="00453ED3"/>
    <w:rsid w:val="00464067"/>
    <w:rsid w:val="00466078"/>
    <w:rsid w:val="00472E94"/>
    <w:rsid w:val="004807CA"/>
    <w:rsid w:val="00481F85"/>
    <w:rsid w:val="00483D5F"/>
    <w:rsid w:val="00484072"/>
    <w:rsid w:val="00486F2E"/>
    <w:rsid w:val="0049085E"/>
    <w:rsid w:val="00494B2C"/>
    <w:rsid w:val="00496248"/>
    <w:rsid w:val="004B0E22"/>
    <w:rsid w:val="004B2912"/>
    <w:rsid w:val="004B5216"/>
    <w:rsid w:val="004C41B8"/>
    <w:rsid w:val="004D0171"/>
    <w:rsid w:val="004D15A5"/>
    <w:rsid w:val="004D4BF1"/>
    <w:rsid w:val="004E0953"/>
    <w:rsid w:val="00501B8D"/>
    <w:rsid w:val="00501FBA"/>
    <w:rsid w:val="005039F6"/>
    <w:rsid w:val="00505A8A"/>
    <w:rsid w:val="00506307"/>
    <w:rsid w:val="00511D42"/>
    <w:rsid w:val="0051497B"/>
    <w:rsid w:val="00516824"/>
    <w:rsid w:val="00522AC7"/>
    <w:rsid w:val="005301A0"/>
    <w:rsid w:val="00533937"/>
    <w:rsid w:val="005566C9"/>
    <w:rsid w:val="00561B7F"/>
    <w:rsid w:val="00563F9E"/>
    <w:rsid w:val="00581CB1"/>
    <w:rsid w:val="005968F4"/>
    <w:rsid w:val="005A18D6"/>
    <w:rsid w:val="005A4F0B"/>
    <w:rsid w:val="005A6DE1"/>
    <w:rsid w:val="005A77BD"/>
    <w:rsid w:val="005B2069"/>
    <w:rsid w:val="005E581A"/>
    <w:rsid w:val="005F7DEB"/>
    <w:rsid w:val="00606F08"/>
    <w:rsid w:val="00632E38"/>
    <w:rsid w:val="00646775"/>
    <w:rsid w:val="006507AD"/>
    <w:rsid w:val="006542B1"/>
    <w:rsid w:val="00654E41"/>
    <w:rsid w:val="00656368"/>
    <w:rsid w:val="00663821"/>
    <w:rsid w:val="00666873"/>
    <w:rsid w:val="0067415F"/>
    <w:rsid w:val="006847EC"/>
    <w:rsid w:val="006870F5"/>
    <w:rsid w:val="00687EB2"/>
    <w:rsid w:val="006A3059"/>
    <w:rsid w:val="006B27B5"/>
    <w:rsid w:val="006D3B87"/>
    <w:rsid w:val="006D587A"/>
    <w:rsid w:val="006D5884"/>
    <w:rsid w:val="006E1387"/>
    <w:rsid w:val="006F7A7F"/>
    <w:rsid w:val="00704A06"/>
    <w:rsid w:val="00704F97"/>
    <w:rsid w:val="00705962"/>
    <w:rsid w:val="00735F89"/>
    <w:rsid w:val="007440AD"/>
    <w:rsid w:val="0077037D"/>
    <w:rsid w:val="00773A71"/>
    <w:rsid w:val="00787D26"/>
    <w:rsid w:val="007A221E"/>
    <w:rsid w:val="007C1741"/>
    <w:rsid w:val="007C2DBD"/>
    <w:rsid w:val="007C457B"/>
    <w:rsid w:val="007C6954"/>
    <w:rsid w:val="007D2971"/>
    <w:rsid w:val="007D3A4E"/>
    <w:rsid w:val="007E1CE2"/>
    <w:rsid w:val="007E6A8C"/>
    <w:rsid w:val="007F0B14"/>
    <w:rsid w:val="007F736B"/>
    <w:rsid w:val="0080186C"/>
    <w:rsid w:val="00802654"/>
    <w:rsid w:val="008048EF"/>
    <w:rsid w:val="00806315"/>
    <w:rsid w:val="00810A0B"/>
    <w:rsid w:val="008133D7"/>
    <w:rsid w:val="00826F5D"/>
    <w:rsid w:val="00837123"/>
    <w:rsid w:val="008439A5"/>
    <w:rsid w:val="008447A6"/>
    <w:rsid w:val="00852B54"/>
    <w:rsid w:val="00852E57"/>
    <w:rsid w:val="00853116"/>
    <w:rsid w:val="00856B34"/>
    <w:rsid w:val="0085748A"/>
    <w:rsid w:val="00860DDB"/>
    <w:rsid w:val="00862B72"/>
    <w:rsid w:val="0086477E"/>
    <w:rsid w:val="00865241"/>
    <w:rsid w:val="00870F96"/>
    <w:rsid w:val="008755E3"/>
    <w:rsid w:val="00881094"/>
    <w:rsid w:val="00892E5F"/>
    <w:rsid w:val="008955C9"/>
    <w:rsid w:val="008A0BD2"/>
    <w:rsid w:val="008B3314"/>
    <w:rsid w:val="008C2F03"/>
    <w:rsid w:val="008D23B6"/>
    <w:rsid w:val="008F6B2A"/>
    <w:rsid w:val="008F7E0E"/>
    <w:rsid w:val="0091373E"/>
    <w:rsid w:val="009145D9"/>
    <w:rsid w:val="009167C7"/>
    <w:rsid w:val="00916FEB"/>
    <w:rsid w:val="00917BD4"/>
    <w:rsid w:val="00917F3A"/>
    <w:rsid w:val="00930880"/>
    <w:rsid w:val="00932EF3"/>
    <w:rsid w:val="009405A4"/>
    <w:rsid w:val="009412A6"/>
    <w:rsid w:val="009619C0"/>
    <w:rsid w:val="00971934"/>
    <w:rsid w:val="0097401D"/>
    <w:rsid w:val="00990C0D"/>
    <w:rsid w:val="0099478E"/>
    <w:rsid w:val="009B00F7"/>
    <w:rsid w:val="009B1CD2"/>
    <w:rsid w:val="009C48D5"/>
    <w:rsid w:val="009C5381"/>
    <w:rsid w:val="009C7B5B"/>
    <w:rsid w:val="009D2184"/>
    <w:rsid w:val="009D4E1E"/>
    <w:rsid w:val="009D7778"/>
    <w:rsid w:val="009E319A"/>
    <w:rsid w:val="009E38A3"/>
    <w:rsid w:val="009E722F"/>
    <w:rsid w:val="00A0188E"/>
    <w:rsid w:val="00A04634"/>
    <w:rsid w:val="00A06BDD"/>
    <w:rsid w:val="00A07E32"/>
    <w:rsid w:val="00A137D8"/>
    <w:rsid w:val="00A145C3"/>
    <w:rsid w:val="00A16A29"/>
    <w:rsid w:val="00A20748"/>
    <w:rsid w:val="00A34E02"/>
    <w:rsid w:val="00A40206"/>
    <w:rsid w:val="00A46AEC"/>
    <w:rsid w:val="00A5004D"/>
    <w:rsid w:val="00A509BC"/>
    <w:rsid w:val="00A5187F"/>
    <w:rsid w:val="00A520E2"/>
    <w:rsid w:val="00A5277A"/>
    <w:rsid w:val="00A5759C"/>
    <w:rsid w:val="00A70D96"/>
    <w:rsid w:val="00A719BB"/>
    <w:rsid w:val="00A72C36"/>
    <w:rsid w:val="00A73400"/>
    <w:rsid w:val="00A91B56"/>
    <w:rsid w:val="00A96CF8"/>
    <w:rsid w:val="00AA60F4"/>
    <w:rsid w:val="00AA7C43"/>
    <w:rsid w:val="00AC124F"/>
    <w:rsid w:val="00AC24E6"/>
    <w:rsid w:val="00AD259D"/>
    <w:rsid w:val="00AD292C"/>
    <w:rsid w:val="00AD6BC5"/>
    <w:rsid w:val="00AE0B5E"/>
    <w:rsid w:val="00AE1D19"/>
    <w:rsid w:val="00AE7DAF"/>
    <w:rsid w:val="00AF31A7"/>
    <w:rsid w:val="00AF690A"/>
    <w:rsid w:val="00B05FC0"/>
    <w:rsid w:val="00B061F4"/>
    <w:rsid w:val="00B16023"/>
    <w:rsid w:val="00B217EB"/>
    <w:rsid w:val="00B323D4"/>
    <w:rsid w:val="00B4108C"/>
    <w:rsid w:val="00B415E0"/>
    <w:rsid w:val="00B50F0F"/>
    <w:rsid w:val="00B571D1"/>
    <w:rsid w:val="00B6674E"/>
    <w:rsid w:val="00B673C8"/>
    <w:rsid w:val="00B74AC2"/>
    <w:rsid w:val="00B74B53"/>
    <w:rsid w:val="00B77A32"/>
    <w:rsid w:val="00B80204"/>
    <w:rsid w:val="00B854A0"/>
    <w:rsid w:val="00B9237C"/>
    <w:rsid w:val="00B9246A"/>
    <w:rsid w:val="00B9466C"/>
    <w:rsid w:val="00B970B5"/>
    <w:rsid w:val="00BA505A"/>
    <w:rsid w:val="00BA521B"/>
    <w:rsid w:val="00BB27FD"/>
    <w:rsid w:val="00BC291D"/>
    <w:rsid w:val="00BC5FA0"/>
    <w:rsid w:val="00BC5FCA"/>
    <w:rsid w:val="00BD131E"/>
    <w:rsid w:val="00BD313B"/>
    <w:rsid w:val="00BD4CCA"/>
    <w:rsid w:val="00BD7478"/>
    <w:rsid w:val="00BD76E6"/>
    <w:rsid w:val="00BE4BA2"/>
    <w:rsid w:val="00BE570F"/>
    <w:rsid w:val="00BE76BA"/>
    <w:rsid w:val="00BF45A3"/>
    <w:rsid w:val="00C0083B"/>
    <w:rsid w:val="00C01911"/>
    <w:rsid w:val="00C12604"/>
    <w:rsid w:val="00C133F8"/>
    <w:rsid w:val="00C15C92"/>
    <w:rsid w:val="00C300F5"/>
    <w:rsid w:val="00C32A80"/>
    <w:rsid w:val="00C4119E"/>
    <w:rsid w:val="00C459CB"/>
    <w:rsid w:val="00C5232B"/>
    <w:rsid w:val="00C5498F"/>
    <w:rsid w:val="00C65D6B"/>
    <w:rsid w:val="00C667DA"/>
    <w:rsid w:val="00C67FBB"/>
    <w:rsid w:val="00C715FF"/>
    <w:rsid w:val="00C717D4"/>
    <w:rsid w:val="00C73287"/>
    <w:rsid w:val="00C771C2"/>
    <w:rsid w:val="00C82EBD"/>
    <w:rsid w:val="00C92525"/>
    <w:rsid w:val="00CA268A"/>
    <w:rsid w:val="00CA2CC6"/>
    <w:rsid w:val="00CA6AE5"/>
    <w:rsid w:val="00CC2191"/>
    <w:rsid w:val="00CC5A09"/>
    <w:rsid w:val="00CE177A"/>
    <w:rsid w:val="00CE3F88"/>
    <w:rsid w:val="00CE59F6"/>
    <w:rsid w:val="00CE7283"/>
    <w:rsid w:val="00CF2189"/>
    <w:rsid w:val="00CF5AFF"/>
    <w:rsid w:val="00CF5D38"/>
    <w:rsid w:val="00D071A5"/>
    <w:rsid w:val="00D25A1F"/>
    <w:rsid w:val="00D3067A"/>
    <w:rsid w:val="00D35309"/>
    <w:rsid w:val="00D37543"/>
    <w:rsid w:val="00D41882"/>
    <w:rsid w:val="00D44443"/>
    <w:rsid w:val="00D46C00"/>
    <w:rsid w:val="00D52239"/>
    <w:rsid w:val="00D523FF"/>
    <w:rsid w:val="00D54C57"/>
    <w:rsid w:val="00D562BF"/>
    <w:rsid w:val="00D614AC"/>
    <w:rsid w:val="00D61BF2"/>
    <w:rsid w:val="00D66B00"/>
    <w:rsid w:val="00D70E13"/>
    <w:rsid w:val="00D73D76"/>
    <w:rsid w:val="00D908D5"/>
    <w:rsid w:val="00D92EE4"/>
    <w:rsid w:val="00DB2EF7"/>
    <w:rsid w:val="00DB457E"/>
    <w:rsid w:val="00DC000F"/>
    <w:rsid w:val="00DD1B7D"/>
    <w:rsid w:val="00DD24B1"/>
    <w:rsid w:val="00DF5C47"/>
    <w:rsid w:val="00E05E53"/>
    <w:rsid w:val="00E15D06"/>
    <w:rsid w:val="00E21C53"/>
    <w:rsid w:val="00E24FA5"/>
    <w:rsid w:val="00E418B7"/>
    <w:rsid w:val="00E46DA7"/>
    <w:rsid w:val="00E52F3A"/>
    <w:rsid w:val="00E54D5C"/>
    <w:rsid w:val="00E777FB"/>
    <w:rsid w:val="00E824AC"/>
    <w:rsid w:val="00E86580"/>
    <w:rsid w:val="00E97FC2"/>
    <w:rsid w:val="00EC23CA"/>
    <w:rsid w:val="00EC2F35"/>
    <w:rsid w:val="00EE07B1"/>
    <w:rsid w:val="00EF000D"/>
    <w:rsid w:val="00EF04E6"/>
    <w:rsid w:val="00EF72A1"/>
    <w:rsid w:val="00F11416"/>
    <w:rsid w:val="00F125CD"/>
    <w:rsid w:val="00F12EA5"/>
    <w:rsid w:val="00F131B6"/>
    <w:rsid w:val="00F16527"/>
    <w:rsid w:val="00F21CF1"/>
    <w:rsid w:val="00F30DA7"/>
    <w:rsid w:val="00F3783B"/>
    <w:rsid w:val="00F403B3"/>
    <w:rsid w:val="00F55C67"/>
    <w:rsid w:val="00F614DD"/>
    <w:rsid w:val="00F64520"/>
    <w:rsid w:val="00F65F52"/>
    <w:rsid w:val="00F66F58"/>
    <w:rsid w:val="00F73C02"/>
    <w:rsid w:val="00F7611D"/>
    <w:rsid w:val="00F8087A"/>
    <w:rsid w:val="00F80F2E"/>
    <w:rsid w:val="00FA1492"/>
    <w:rsid w:val="00FA35C8"/>
    <w:rsid w:val="00FA3DBC"/>
    <w:rsid w:val="00FA6800"/>
    <w:rsid w:val="00FA7A0A"/>
    <w:rsid w:val="00FC5CCF"/>
    <w:rsid w:val="00FD1617"/>
    <w:rsid w:val="00FD42D5"/>
    <w:rsid w:val="00FD465A"/>
    <w:rsid w:val="00FD6670"/>
    <w:rsid w:val="00FD7832"/>
    <w:rsid w:val="00FF0EFD"/>
    <w:rsid w:val="00FF1EE7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851E"/>
  <w15:chartTrackingRefBased/>
  <w15:docId w15:val="{6B2211EB-4678-45E0-98C7-7C235672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72C36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Lucida Sans Unicode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qFormat/>
    <w:rsid w:val="003B36A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3B36A4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Uwydatnienie">
    <w:name w:val="Emphasis"/>
    <w:uiPriority w:val="20"/>
    <w:qFormat/>
    <w:rsid w:val="003B36A4"/>
    <w:rPr>
      <w:i/>
      <w:iCs/>
    </w:rPr>
  </w:style>
  <w:style w:type="paragraph" w:customStyle="1" w:styleId="rozdzia">
    <w:name w:val="rozdział"/>
    <w:basedOn w:val="Normalny"/>
    <w:autoRedefine/>
    <w:rsid w:val="0097401D"/>
    <w:pPr>
      <w:spacing w:after="0" w:line="288" w:lineRule="auto"/>
      <w:ind w:left="708"/>
    </w:pPr>
    <w:rPr>
      <w:rFonts w:ascii="Arial" w:eastAsia="Times New Roman" w:hAnsi="Arial" w:cs="Arial"/>
      <w:iCs/>
      <w:color w:val="000000"/>
      <w:spacing w:val="4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A72C36"/>
    <w:rPr>
      <w:rFonts w:ascii="Arial" w:eastAsia="Lucida Sans Unicode" w:hAnsi="Arial" w:cs="Arial"/>
      <w:b/>
      <w:bCs/>
      <w:kern w:val="32"/>
      <w:sz w:val="32"/>
      <w:szCs w:val="32"/>
      <w:lang w:eastAsia="pl-PL"/>
    </w:rPr>
  </w:style>
  <w:style w:type="paragraph" w:customStyle="1" w:styleId="Nagwek10">
    <w:name w:val="Nagłówek1"/>
    <w:basedOn w:val="Standard"/>
    <w:next w:val="Normalny"/>
    <w:rsid w:val="000842FC"/>
    <w:pPr>
      <w:keepNext/>
      <w:spacing w:before="240" w:after="120"/>
      <w:textAlignment w:val="auto"/>
    </w:pPr>
    <w:rPr>
      <w:rFonts w:ascii="Arial" w:eastAsia="DejaVu Sans" w:hAnsi="Arial" w:cs="Tahoma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7059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C69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69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695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5A77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A7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A77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A018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0188E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048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8F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0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07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932EF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D297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6D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6D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6DE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0F7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83BE-7283-4F89-80BF-821F7CC9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7004</Words>
  <Characters>42024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Agnieszka Pagacz</cp:lastModifiedBy>
  <cp:revision>2</cp:revision>
  <cp:lastPrinted>2024-06-18T08:07:00Z</cp:lastPrinted>
  <dcterms:created xsi:type="dcterms:W3CDTF">2025-10-27T07:33:00Z</dcterms:created>
  <dcterms:modified xsi:type="dcterms:W3CDTF">2025-10-27T07:33:00Z</dcterms:modified>
</cp:coreProperties>
</file>