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AEB2" w14:textId="77777777" w:rsidR="002B5F9C" w:rsidRPr="006023A0" w:rsidRDefault="00740D05" w:rsidP="00B34A09">
      <w:pPr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UMOWA</w:t>
      </w:r>
    </w:p>
    <w:p w14:paraId="26FDC040" w14:textId="7A689B5D" w:rsidR="00212312" w:rsidRPr="006023A0" w:rsidRDefault="007157B8" w:rsidP="00B34A09">
      <w:pPr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NR ZI.270.2.5</w:t>
      </w:r>
      <w:r w:rsidR="00FC67AC" w:rsidRPr="006023A0">
        <w:rPr>
          <w:b/>
          <w:sz w:val="22"/>
          <w:szCs w:val="22"/>
        </w:rPr>
        <w:t>.202</w:t>
      </w:r>
      <w:r w:rsidRPr="006023A0">
        <w:rPr>
          <w:b/>
          <w:sz w:val="22"/>
          <w:szCs w:val="22"/>
        </w:rPr>
        <w:t>2</w:t>
      </w:r>
    </w:p>
    <w:p w14:paraId="6FC52C11" w14:textId="77777777" w:rsidR="00CC191B" w:rsidRPr="006023A0" w:rsidRDefault="00CC191B" w:rsidP="00B34A09">
      <w:pPr>
        <w:spacing w:line="276" w:lineRule="auto"/>
        <w:jc w:val="both"/>
        <w:rPr>
          <w:b/>
          <w:sz w:val="22"/>
          <w:szCs w:val="22"/>
        </w:rPr>
      </w:pPr>
    </w:p>
    <w:p w14:paraId="7DECDC84" w14:textId="27985EDE" w:rsidR="007157B8" w:rsidRPr="006023A0" w:rsidRDefault="00856E3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Zawarta w</w:t>
      </w:r>
      <w:r w:rsidR="007157B8" w:rsidRPr="006023A0">
        <w:rPr>
          <w:sz w:val="22"/>
          <w:szCs w:val="22"/>
        </w:rPr>
        <w:t xml:space="preserve"> dniu ___________ r. w ________________________ pomiędzy: </w:t>
      </w:r>
    </w:p>
    <w:p w14:paraId="02D4A89F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</w:p>
    <w:p w14:paraId="33558832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Skarbem Państwa – Państwowym Gospodarstwem Leśnym Lasy Państwowe Nadleśnictwem ____________________________________ z siedzibą w _________________________________________ („Zamawiający”)</w:t>
      </w:r>
    </w:p>
    <w:p w14:paraId="7356B4FD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ul. _______________________________; </w:t>
      </w:r>
    </w:p>
    <w:p w14:paraId="606A420C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__ - ___ ____________________________________________</w:t>
      </w:r>
    </w:p>
    <w:p w14:paraId="6774B52D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NIP _________________________________________, REGON ___________________________________________</w:t>
      </w:r>
    </w:p>
    <w:p w14:paraId="035771FE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reprezentowanym przez:</w:t>
      </w:r>
    </w:p>
    <w:p w14:paraId="4CBCCD4D" w14:textId="5CA2BD9E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________________________________ – </w:t>
      </w:r>
      <w:r w:rsidR="006F0853">
        <w:rPr>
          <w:sz w:val="22"/>
          <w:szCs w:val="22"/>
        </w:rPr>
        <w:t>……………………………….</w:t>
      </w:r>
      <w:r w:rsidRPr="006023A0">
        <w:rPr>
          <w:sz w:val="22"/>
          <w:szCs w:val="22"/>
        </w:rPr>
        <w:t>,</w:t>
      </w:r>
    </w:p>
    <w:p w14:paraId="2ACB2CA8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a </w:t>
      </w:r>
    </w:p>
    <w:p w14:paraId="05915F7B" w14:textId="77777777" w:rsidR="007157B8" w:rsidRPr="006023A0" w:rsidRDefault="007157B8" w:rsidP="00B34A09">
      <w:pPr>
        <w:spacing w:before="120" w:line="276" w:lineRule="auto"/>
        <w:jc w:val="both"/>
        <w:rPr>
          <w:i/>
          <w:sz w:val="22"/>
          <w:szCs w:val="22"/>
        </w:rPr>
      </w:pPr>
      <w:r w:rsidRPr="006023A0">
        <w:rPr>
          <w:i/>
          <w:sz w:val="22"/>
          <w:szCs w:val="22"/>
        </w:rPr>
        <w:t xml:space="preserve">(w przypadku osób prawnych i spółek handlowych nieposiadających osobowości prawnej) </w:t>
      </w:r>
    </w:p>
    <w:p w14:paraId="3508A95B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_______________________________________ z siedzibą w ____________________________________ („Wykonawca”)</w:t>
      </w:r>
    </w:p>
    <w:p w14:paraId="2855E053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018BA8F2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reprezentowaną przez:</w:t>
      </w:r>
    </w:p>
    <w:p w14:paraId="65DD08C1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_________________________________________________</w:t>
      </w:r>
    </w:p>
    <w:p w14:paraId="6BA5C0D5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_________________________________________________,</w:t>
      </w:r>
    </w:p>
    <w:p w14:paraId="50E3A630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</w:p>
    <w:p w14:paraId="486B4E30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lub </w:t>
      </w:r>
    </w:p>
    <w:p w14:paraId="57A35D9B" w14:textId="77777777" w:rsidR="007157B8" w:rsidRPr="006023A0" w:rsidRDefault="007157B8" w:rsidP="00B34A09">
      <w:pPr>
        <w:spacing w:before="120" w:line="276" w:lineRule="auto"/>
        <w:jc w:val="both"/>
        <w:rPr>
          <w:i/>
          <w:sz w:val="22"/>
          <w:szCs w:val="22"/>
        </w:rPr>
      </w:pPr>
      <w:r w:rsidRPr="006023A0">
        <w:rPr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314AD8CE" w14:textId="77777777" w:rsidR="007157B8" w:rsidRPr="006023A0" w:rsidRDefault="007157B8" w:rsidP="00B34A09">
      <w:pPr>
        <w:spacing w:before="120" w:line="276" w:lineRule="auto"/>
        <w:jc w:val="both"/>
        <w:rPr>
          <w:i/>
          <w:sz w:val="22"/>
          <w:szCs w:val="22"/>
        </w:rPr>
      </w:pPr>
    </w:p>
    <w:p w14:paraId="1F6C13FB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1047400E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</w:p>
    <w:p w14:paraId="18711196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działającym osobiście </w:t>
      </w:r>
    </w:p>
    <w:p w14:paraId="44BC5952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zwanym dalej „Wykonawcą”,</w:t>
      </w:r>
    </w:p>
    <w:p w14:paraId="19DBF800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lub </w:t>
      </w:r>
    </w:p>
    <w:p w14:paraId="26C5DDFC" w14:textId="77777777" w:rsidR="007157B8" w:rsidRPr="006023A0" w:rsidRDefault="007157B8" w:rsidP="00B34A09">
      <w:pPr>
        <w:spacing w:before="120" w:line="276" w:lineRule="auto"/>
        <w:jc w:val="both"/>
        <w:rPr>
          <w:i/>
          <w:sz w:val="22"/>
          <w:szCs w:val="22"/>
        </w:rPr>
      </w:pPr>
      <w:r w:rsidRPr="006023A0">
        <w:rPr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FE1D90D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</w:p>
    <w:p w14:paraId="66508CA8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>wykonawcami wspólnie ubiegającymi się o udzielenie zamówienia publicznego w składzie (łącznie „Wykonawca”):</w:t>
      </w:r>
    </w:p>
    <w:p w14:paraId="3B30E711" w14:textId="77777777" w:rsidR="007157B8" w:rsidRPr="006023A0" w:rsidRDefault="007157B8" w:rsidP="00B34A09">
      <w:pPr>
        <w:spacing w:before="120" w:line="276" w:lineRule="auto"/>
        <w:ind w:left="574" w:hanging="574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1) </w:t>
      </w:r>
      <w:r w:rsidRPr="006023A0">
        <w:rPr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6023A0">
        <w:rPr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E1D4F71" w14:textId="77777777" w:rsidR="007157B8" w:rsidRPr="006023A0" w:rsidRDefault="007157B8" w:rsidP="00B34A09">
      <w:pPr>
        <w:spacing w:before="120" w:line="276" w:lineRule="auto"/>
        <w:ind w:left="574" w:hanging="574"/>
        <w:jc w:val="both"/>
        <w:rPr>
          <w:sz w:val="22"/>
          <w:szCs w:val="22"/>
        </w:rPr>
      </w:pPr>
    </w:p>
    <w:p w14:paraId="257D7AD8" w14:textId="77777777" w:rsidR="007157B8" w:rsidRPr="006023A0" w:rsidRDefault="007157B8" w:rsidP="00B34A09">
      <w:pPr>
        <w:spacing w:before="120" w:line="276" w:lineRule="auto"/>
        <w:ind w:left="574" w:hanging="574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2) </w:t>
      </w:r>
      <w:r w:rsidRPr="006023A0">
        <w:rPr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6023A0">
        <w:rPr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9DE6D4F" w14:textId="77777777" w:rsidR="007157B8" w:rsidRPr="006023A0" w:rsidRDefault="007157B8" w:rsidP="00B34A09">
      <w:pPr>
        <w:spacing w:before="120" w:line="276" w:lineRule="auto"/>
        <w:ind w:left="574" w:hanging="574"/>
        <w:jc w:val="both"/>
        <w:rPr>
          <w:sz w:val="22"/>
          <w:szCs w:val="22"/>
        </w:rPr>
      </w:pPr>
    </w:p>
    <w:p w14:paraId="45145C6C" w14:textId="77777777" w:rsidR="007157B8" w:rsidRPr="006023A0" w:rsidRDefault="007157B8" w:rsidP="00B34A09">
      <w:pPr>
        <w:spacing w:before="120" w:line="276" w:lineRule="auto"/>
        <w:ind w:left="574" w:hanging="574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3)</w:t>
      </w:r>
      <w:r w:rsidRPr="006023A0">
        <w:rPr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6023A0">
        <w:rPr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392A6437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</w:p>
    <w:p w14:paraId="2A5368AD" w14:textId="77777777" w:rsidR="007157B8" w:rsidRPr="006023A0" w:rsidRDefault="007157B8" w:rsidP="00B34A09">
      <w:pPr>
        <w:spacing w:before="120"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reprezentowanymi przez _______________________________________________, działającego na podstawie pełnomocnictwa z dnia _________ r. </w:t>
      </w:r>
    </w:p>
    <w:p w14:paraId="5CE36E64" w14:textId="77777777" w:rsidR="007157B8" w:rsidRPr="006023A0" w:rsidRDefault="007157B8" w:rsidP="00B34A09">
      <w:pPr>
        <w:spacing w:before="120" w:line="276" w:lineRule="auto"/>
        <w:rPr>
          <w:sz w:val="22"/>
          <w:szCs w:val="22"/>
        </w:rPr>
      </w:pPr>
    </w:p>
    <w:p w14:paraId="19C6032C" w14:textId="77777777" w:rsidR="00B31CD0" w:rsidRPr="006023A0" w:rsidRDefault="00B31CD0" w:rsidP="00B34A09">
      <w:pPr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zaś wspólnie zwanymi dalej „Stronami”,</w:t>
      </w:r>
    </w:p>
    <w:p w14:paraId="5C7463E2" w14:textId="77777777" w:rsidR="005F2D8A" w:rsidRPr="006023A0" w:rsidRDefault="005F2D8A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828B814" w14:textId="2702AA11" w:rsidR="00917C30" w:rsidRPr="006023A0" w:rsidRDefault="00F461FC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 wyniku dokonania wyboru oferty Wykonawcy jako oferty najkorzystniejszej („Oferta”), w postępowaniu o udzielenie zamówienia publicznego na wykonanie usługi polegającej na </w:t>
      </w:r>
      <w:r w:rsidR="007157B8" w:rsidRPr="006023A0">
        <w:rPr>
          <w:sz w:val="22"/>
          <w:szCs w:val="22"/>
        </w:rPr>
        <w:t>ochronie fizycznej i elektronicznej</w:t>
      </w:r>
      <w:r w:rsidRPr="006023A0">
        <w:rPr>
          <w:sz w:val="22"/>
          <w:szCs w:val="22"/>
        </w:rPr>
        <w:t xml:space="preserve"> budynku R</w:t>
      </w:r>
      <w:r w:rsidR="00EF6377" w:rsidRPr="006023A0">
        <w:rPr>
          <w:sz w:val="22"/>
          <w:szCs w:val="22"/>
        </w:rPr>
        <w:t xml:space="preserve">egionalnej </w:t>
      </w:r>
      <w:r w:rsidRPr="006023A0">
        <w:rPr>
          <w:sz w:val="22"/>
          <w:szCs w:val="22"/>
        </w:rPr>
        <w:t>D</w:t>
      </w:r>
      <w:r w:rsidR="00EF6377" w:rsidRPr="006023A0">
        <w:rPr>
          <w:sz w:val="22"/>
          <w:szCs w:val="22"/>
        </w:rPr>
        <w:t xml:space="preserve">yrekcji </w:t>
      </w:r>
      <w:r w:rsidRPr="006023A0">
        <w:rPr>
          <w:sz w:val="22"/>
          <w:szCs w:val="22"/>
        </w:rPr>
        <w:t>L</w:t>
      </w:r>
      <w:r w:rsidR="00EF6377" w:rsidRPr="006023A0">
        <w:rPr>
          <w:sz w:val="22"/>
          <w:szCs w:val="22"/>
        </w:rPr>
        <w:t xml:space="preserve">asów </w:t>
      </w:r>
      <w:r w:rsidRPr="006023A0">
        <w:rPr>
          <w:sz w:val="22"/>
          <w:szCs w:val="22"/>
        </w:rPr>
        <w:t>P</w:t>
      </w:r>
      <w:r w:rsidR="00EF6377" w:rsidRPr="006023A0">
        <w:rPr>
          <w:sz w:val="22"/>
          <w:szCs w:val="22"/>
        </w:rPr>
        <w:t>aństwowych</w:t>
      </w:r>
      <w:r w:rsidRPr="006023A0">
        <w:rPr>
          <w:sz w:val="22"/>
          <w:szCs w:val="22"/>
        </w:rPr>
        <w:t xml:space="preserve"> w Toruniu, przeprowadzonym w trybie </w:t>
      </w:r>
      <w:r w:rsidR="006018DB" w:rsidRPr="006023A0">
        <w:rPr>
          <w:sz w:val="22"/>
          <w:szCs w:val="22"/>
        </w:rPr>
        <w:t>podstawowym z możliwości</w:t>
      </w:r>
      <w:r w:rsidR="007157B8" w:rsidRPr="006023A0">
        <w:rPr>
          <w:sz w:val="22"/>
          <w:szCs w:val="22"/>
        </w:rPr>
        <w:t>ą</w:t>
      </w:r>
      <w:r w:rsidR="006018DB" w:rsidRPr="006023A0">
        <w:rPr>
          <w:sz w:val="22"/>
          <w:szCs w:val="22"/>
        </w:rPr>
        <w:t xml:space="preserve"> negocjacji („Postępowanie”) na </w:t>
      </w:r>
      <w:r w:rsidR="006018DB" w:rsidRPr="006023A0">
        <w:rPr>
          <w:sz w:val="22"/>
          <w:szCs w:val="22"/>
        </w:rPr>
        <w:lastRenderedPageBreak/>
        <w:t>podstawie art. 275</w:t>
      </w:r>
      <w:r w:rsidR="0098605C" w:rsidRPr="006023A0">
        <w:rPr>
          <w:sz w:val="22"/>
          <w:szCs w:val="22"/>
        </w:rPr>
        <w:t xml:space="preserve"> pkt</w:t>
      </w:r>
      <w:r w:rsidR="007157B8" w:rsidRPr="006023A0">
        <w:rPr>
          <w:sz w:val="22"/>
          <w:szCs w:val="22"/>
        </w:rPr>
        <w:t xml:space="preserve"> 2</w:t>
      </w:r>
      <w:r w:rsidRPr="006023A0">
        <w:rPr>
          <w:sz w:val="22"/>
          <w:szCs w:val="22"/>
        </w:rPr>
        <w:t xml:space="preserve"> </w:t>
      </w:r>
      <w:r w:rsidR="00E74E19">
        <w:rPr>
          <w:sz w:val="22"/>
          <w:szCs w:val="22"/>
        </w:rPr>
        <w:t xml:space="preserve">i innych </w:t>
      </w:r>
      <w:r w:rsidRPr="006023A0">
        <w:rPr>
          <w:sz w:val="22"/>
          <w:szCs w:val="22"/>
        </w:rPr>
        <w:t xml:space="preserve">ustawy z dnia 11 września 2019 r. </w:t>
      </w:r>
      <w:r w:rsidR="00E74E19">
        <w:rPr>
          <w:sz w:val="22"/>
          <w:szCs w:val="22"/>
        </w:rPr>
        <w:t xml:space="preserve">- </w:t>
      </w:r>
      <w:r w:rsidRPr="006023A0">
        <w:rPr>
          <w:sz w:val="22"/>
          <w:szCs w:val="22"/>
        </w:rPr>
        <w:t xml:space="preserve">Prawo zamówień publicznych (Dz. U. z </w:t>
      </w:r>
      <w:r w:rsidR="00E74E19" w:rsidRPr="006023A0">
        <w:rPr>
          <w:sz w:val="22"/>
          <w:szCs w:val="22"/>
        </w:rPr>
        <w:t>202</w:t>
      </w:r>
      <w:r w:rsidR="00E74E19">
        <w:rPr>
          <w:sz w:val="22"/>
          <w:szCs w:val="22"/>
        </w:rPr>
        <w:t>2</w:t>
      </w:r>
      <w:r w:rsidR="00E74E19" w:rsidRPr="006023A0">
        <w:rPr>
          <w:sz w:val="22"/>
          <w:szCs w:val="22"/>
        </w:rPr>
        <w:t xml:space="preserve"> </w:t>
      </w:r>
      <w:r w:rsidRPr="006023A0">
        <w:rPr>
          <w:sz w:val="22"/>
          <w:szCs w:val="22"/>
        </w:rPr>
        <w:t xml:space="preserve">r. poz. </w:t>
      </w:r>
      <w:r w:rsidR="00E74E19">
        <w:rPr>
          <w:sz w:val="22"/>
          <w:szCs w:val="22"/>
        </w:rPr>
        <w:t>1710</w:t>
      </w:r>
      <w:r w:rsidR="00E74E19" w:rsidRPr="006023A0">
        <w:rPr>
          <w:sz w:val="22"/>
          <w:szCs w:val="22"/>
        </w:rPr>
        <w:t xml:space="preserve"> </w:t>
      </w:r>
      <w:r w:rsidRPr="006023A0">
        <w:rPr>
          <w:sz w:val="22"/>
          <w:szCs w:val="22"/>
        </w:rPr>
        <w:t>z późn. zm.– „PZP”), została zawarta umowa („Umowa”) następującej treści:</w:t>
      </w:r>
    </w:p>
    <w:p w14:paraId="69955467" w14:textId="77777777" w:rsidR="0042419E" w:rsidRPr="006023A0" w:rsidRDefault="0042419E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20D3EF34" w14:textId="77777777" w:rsidR="00BD6D2A" w:rsidRPr="006023A0" w:rsidRDefault="008D78F2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§ 1</w:t>
      </w:r>
    </w:p>
    <w:p w14:paraId="7D8C540F" w14:textId="77777777" w:rsidR="00A83361" w:rsidRPr="006023A0" w:rsidRDefault="00A83361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Przedmiot umowy</w:t>
      </w:r>
    </w:p>
    <w:p w14:paraId="066D6F56" w14:textId="1B0035F7" w:rsidR="00E74E19" w:rsidRDefault="00E74E19" w:rsidP="00B34A09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Wykonawca w ramach Umowy zobowiązuje się do świadczenia Usługi opisanej </w:t>
      </w:r>
      <w:r w:rsidR="007D604D">
        <w:rPr>
          <w:color w:val="000000"/>
          <w:sz w:val="22"/>
          <w:szCs w:val="22"/>
          <w:highlight w:val="white"/>
        </w:rPr>
        <w:t>w Specyfikacji warunków zamówienia („SWZ”)</w:t>
      </w:r>
      <w:r>
        <w:rPr>
          <w:color w:val="000000"/>
          <w:sz w:val="22"/>
          <w:szCs w:val="22"/>
          <w:highlight w:val="white"/>
        </w:rPr>
        <w:t>, zaś Zamawiający do zapłaty</w:t>
      </w:r>
      <w:r w:rsidR="007D604D">
        <w:rPr>
          <w:color w:val="000000"/>
          <w:sz w:val="22"/>
          <w:szCs w:val="22"/>
          <w:highlight w:val="white"/>
        </w:rPr>
        <w:t xml:space="preserve"> umówionego</w:t>
      </w:r>
      <w:r>
        <w:rPr>
          <w:color w:val="000000"/>
          <w:sz w:val="22"/>
          <w:szCs w:val="22"/>
          <w:highlight w:val="white"/>
        </w:rPr>
        <w:t xml:space="preserve"> wynagrodzenia. </w:t>
      </w:r>
    </w:p>
    <w:p w14:paraId="07A07E29" w14:textId="715AFDA8" w:rsidR="00216BEA" w:rsidRPr="006023A0" w:rsidRDefault="00216BEA" w:rsidP="00B34A09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  <w:highlight w:val="white"/>
        </w:rPr>
      </w:pPr>
      <w:r w:rsidRPr="006023A0">
        <w:rPr>
          <w:color w:val="000000"/>
          <w:sz w:val="22"/>
          <w:szCs w:val="22"/>
          <w:highlight w:val="white"/>
        </w:rPr>
        <w:t>Usługa</w:t>
      </w:r>
      <w:r w:rsidR="007D604D">
        <w:rPr>
          <w:color w:val="000000"/>
          <w:sz w:val="22"/>
          <w:szCs w:val="22"/>
          <w:highlight w:val="white"/>
        </w:rPr>
        <w:t xml:space="preserve"> w szczególności</w:t>
      </w:r>
      <w:r w:rsidRPr="006023A0">
        <w:rPr>
          <w:color w:val="000000"/>
          <w:sz w:val="22"/>
          <w:szCs w:val="22"/>
          <w:highlight w:val="white"/>
        </w:rPr>
        <w:t xml:space="preserve"> polega na świadczeniu usługi ochrony gmachu Biura RDLP w Toruniu w formie: </w:t>
      </w:r>
    </w:p>
    <w:p w14:paraId="33149FF2" w14:textId="63327161" w:rsidR="00216BEA" w:rsidRPr="006023A0" w:rsidRDefault="00216BEA" w:rsidP="00B34A09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Style w:val="markedcontent"/>
          <w:rFonts w:eastAsia="FreeSans"/>
          <w:sz w:val="22"/>
          <w:szCs w:val="22"/>
        </w:rPr>
      </w:pPr>
      <w:r w:rsidRPr="006023A0">
        <w:rPr>
          <w:rStyle w:val="markedcontent"/>
          <w:sz w:val="22"/>
          <w:szCs w:val="22"/>
        </w:rPr>
        <w:t xml:space="preserve">bezpośredniej i stałej ochrony fizycznej osób, budynku położonego </w:t>
      </w:r>
      <w:r w:rsidRPr="006023A0">
        <w:rPr>
          <w:color w:val="000000"/>
          <w:sz w:val="22"/>
          <w:szCs w:val="22"/>
        </w:rPr>
        <w:t xml:space="preserve">przy  </w:t>
      </w:r>
      <w:bookmarkStart w:id="0" w:name="_GoBack"/>
      <w:bookmarkEnd w:id="0"/>
      <w:r w:rsidRPr="006023A0">
        <w:rPr>
          <w:color w:val="000000"/>
          <w:sz w:val="22"/>
          <w:szCs w:val="22"/>
        </w:rPr>
        <w:t xml:space="preserve">ul. Mickiewicza 9/Moniuszki 12 i zlokalizowanego w nim mienia wraz z placem parkingowym </w:t>
      </w:r>
      <w:r w:rsidRPr="006023A0">
        <w:rPr>
          <w:sz w:val="22"/>
          <w:szCs w:val="22"/>
        </w:rPr>
        <w:t xml:space="preserve">(wewnątrz i na zewnątrz) </w:t>
      </w:r>
      <w:r w:rsidRPr="006023A0">
        <w:rPr>
          <w:color w:val="000000"/>
          <w:sz w:val="22"/>
          <w:szCs w:val="22"/>
        </w:rPr>
        <w:t xml:space="preserve">oraz </w:t>
      </w:r>
      <w:r w:rsidRPr="006023A0">
        <w:rPr>
          <w:color w:val="000000"/>
          <w:sz w:val="22"/>
          <w:szCs w:val="22"/>
          <w:highlight w:val="white"/>
        </w:rPr>
        <w:t>garażem ze stojącymi w nim pojazdami.</w:t>
      </w:r>
    </w:p>
    <w:p w14:paraId="3948D178" w14:textId="0C22FFA5" w:rsidR="00216BEA" w:rsidRPr="007D604D" w:rsidRDefault="00216BEA" w:rsidP="00B34A09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Style w:val="markedcontent"/>
          <w:rFonts w:eastAsia="FreeSans"/>
          <w:sz w:val="22"/>
          <w:szCs w:val="22"/>
        </w:rPr>
      </w:pPr>
      <w:r w:rsidRPr="006023A0">
        <w:rPr>
          <w:rStyle w:val="markedcontent"/>
          <w:sz w:val="22"/>
          <w:szCs w:val="22"/>
        </w:rPr>
        <w:t xml:space="preserve">stałego dozoru sygnałów przesyłanych, gromadzonych i przetwarzanych w elektronicznych urządzeniach i systemach alarmowych (monitoringu elektronicznych systemów alarmowych </w:t>
      </w:r>
      <w:r w:rsidR="0087375B">
        <w:rPr>
          <w:rStyle w:val="markedcontent"/>
          <w:sz w:val="22"/>
          <w:szCs w:val="22"/>
        </w:rPr>
        <w:t xml:space="preserve">przez </w:t>
      </w:r>
      <w:r w:rsidRPr="006023A0">
        <w:rPr>
          <w:rStyle w:val="markedcontent"/>
          <w:sz w:val="22"/>
          <w:szCs w:val="22"/>
        </w:rPr>
        <w:t>24 godziny na dobę we wszystkie dni miesiąca kalendarzowego)</w:t>
      </w:r>
    </w:p>
    <w:p w14:paraId="03C806A5" w14:textId="6BEDB859" w:rsidR="007D604D" w:rsidRDefault="007D604D" w:rsidP="00B34A09">
      <w:pPr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Style w:val="markedcontent"/>
          <w:rFonts w:eastAsia="FreeSans"/>
          <w:sz w:val="22"/>
          <w:szCs w:val="22"/>
        </w:rPr>
      </w:pPr>
      <w:r>
        <w:rPr>
          <w:rStyle w:val="markedcontent"/>
          <w:rFonts w:eastAsia="FreeSans"/>
          <w:sz w:val="22"/>
          <w:szCs w:val="22"/>
        </w:rPr>
        <w:tab/>
        <w:t>Szczegółowy opis Usługi zawarty został w SWZ.</w:t>
      </w:r>
    </w:p>
    <w:p w14:paraId="3998B82B" w14:textId="77777777" w:rsidR="00216BEA" w:rsidRPr="006023A0" w:rsidRDefault="00216BEA" w:rsidP="00B34A09">
      <w:pPr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color w:val="000000"/>
          <w:sz w:val="22"/>
          <w:szCs w:val="22"/>
          <w:highlight w:val="white"/>
        </w:rPr>
        <w:t>Wykonawca zobowiązany jest chronić mienie Zamawiającego, w szczególności przed: kradzieżami, zniszczeniem, pożarem i zalaniem</w:t>
      </w:r>
      <w:r w:rsidRPr="006023A0">
        <w:rPr>
          <w:color w:val="000000"/>
          <w:sz w:val="22"/>
          <w:szCs w:val="22"/>
        </w:rPr>
        <w:t>,</w:t>
      </w:r>
      <w:r w:rsidRPr="006023A0">
        <w:rPr>
          <w:rFonts w:eastAsia="FreeSans"/>
          <w:sz w:val="22"/>
          <w:szCs w:val="22"/>
        </w:rPr>
        <w:t xml:space="preserve"> w formie bezpośredniej ochrony fizycznej oraz za pomocą zainstalowanego w budynku systemu monitoringu wizyjnego.</w:t>
      </w:r>
    </w:p>
    <w:p w14:paraId="32DE1FB7" w14:textId="5965E5E9" w:rsidR="00216BEA" w:rsidRPr="006023A0" w:rsidRDefault="00216BEA" w:rsidP="00B34A09">
      <w:pPr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Ochrona fizyczna polegać będzie na zabezpieczeniu jednoosobowej ochrony 7 dni w tygodniu i całodobowo </w:t>
      </w:r>
      <w:r w:rsidRPr="006023A0">
        <w:rPr>
          <w:sz w:val="22"/>
          <w:szCs w:val="22"/>
        </w:rPr>
        <w:t xml:space="preserve">w okresie </w:t>
      </w:r>
      <w:r w:rsidR="00E74E19">
        <w:rPr>
          <w:sz w:val="22"/>
          <w:szCs w:val="22"/>
        </w:rPr>
        <w:t>obowiązyw</w:t>
      </w:r>
      <w:r w:rsidR="009A6CF7">
        <w:rPr>
          <w:sz w:val="22"/>
          <w:szCs w:val="22"/>
        </w:rPr>
        <w:t>a</w:t>
      </w:r>
      <w:r w:rsidR="00E74E19">
        <w:rPr>
          <w:sz w:val="22"/>
          <w:szCs w:val="22"/>
        </w:rPr>
        <w:t>nia Umowy.</w:t>
      </w:r>
    </w:p>
    <w:p w14:paraId="0CEE646F" w14:textId="5B4CC012" w:rsidR="007157B8" w:rsidRPr="006023A0" w:rsidRDefault="007157B8" w:rsidP="00B34A09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Szczegółowy opis obiektów podlegających ochronie, rodzaj posterunków, stan obiektu, sposób zabezpieczeń określa Instrukcja Ochrony Budynku Biura Regionalnej Dyrekcji Lasów Państwowych w Toruniu, stanowiąca załącznik nr 1 do </w:t>
      </w:r>
      <w:r w:rsidR="00E74E19">
        <w:rPr>
          <w:color w:val="000000"/>
          <w:sz w:val="22"/>
          <w:szCs w:val="22"/>
        </w:rPr>
        <w:t>U</w:t>
      </w:r>
      <w:r w:rsidRPr="006023A0">
        <w:rPr>
          <w:color w:val="000000"/>
          <w:sz w:val="22"/>
          <w:szCs w:val="22"/>
        </w:rPr>
        <w:t>mowy.</w:t>
      </w:r>
    </w:p>
    <w:p w14:paraId="7FBE1BC9" w14:textId="0A93360C" w:rsidR="00216BEA" w:rsidRPr="006023A0" w:rsidRDefault="00216BEA" w:rsidP="00B34A09">
      <w:pPr>
        <w:pStyle w:val="Akapitzlist"/>
        <w:numPr>
          <w:ilvl w:val="0"/>
          <w:numId w:val="11"/>
        </w:numPr>
        <w:tabs>
          <w:tab w:val="left" w:pos="426"/>
          <w:tab w:val="center" w:pos="6480"/>
        </w:tabs>
        <w:spacing w:line="276" w:lineRule="auto"/>
        <w:jc w:val="both"/>
        <w:rPr>
          <w:rStyle w:val="markedcontent"/>
          <w:b/>
          <w:sz w:val="22"/>
          <w:szCs w:val="22"/>
        </w:rPr>
      </w:pPr>
      <w:r w:rsidRPr="006023A0">
        <w:rPr>
          <w:rStyle w:val="markedcontent"/>
          <w:sz w:val="22"/>
          <w:szCs w:val="22"/>
        </w:rPr>
        <w:t>Wykonawca oświadcza, że posiada ważną koncesję na prowadzenie działalności gospodarczej w zakresie</w:t>
      </w:r>
      <w:r w:rsidR="00856E38" w:rsidRPr="006023A0">
        <w:rPr>
          <w:rStyle w:val="markedcontent"/>
          <w:sz w:val="22"/>
          <w:szCs w:val="22"/>
        </w:rPr>
        <w:t xml:space="preserve"> </w:t>
      </w:r>
      <w:r w:rsidRPr="006023A0">
        <w:rPr>
          <w:rStyle w:val="markedcontent"/>
          <w:sz w:val="22"/>
          <w:szCs w:val="22"/>
        </w:rPr>
        <w:t>świadczenia usług ochrony osób i mienia, wydaną zgodnie z Ustawą z dnia 22.08.1997 r. o ochronie osób</w:t>
      </w:r>
      <w:r w:rsidR="00856E38" w:rsidRPr="006023A0">
        <w:rPr>
          <w:rStyle w:val="markedcontent"/>
          <w:sz w:val="22"/>
          <w:szCs w:val="22"/>
        </w:rPr>
        <w:t xml:space="preserve"> </w:t>
      </w:r>
      <w:r w:rsidRPr="006023A0">
        <w:rPr>
          <w:rStyle w:val="markedcontent"/>
          <w:sz w:val="22"/>
          <w:szCs w:val="22"/>
        </w:rPr>
        <w:t>i mienia (tj. Dz. U. z 2021 r. poz. 1995). Wykonawca jest zobowiązany do niezwłocznego informowania</w:t>
      </w:r>
      <w:r w:rsidRPr="006023A0">
        <w:rPr>
          <w:sz w:val="22"/>
          <w:szCs w:val="22"/>
        </w:rPr>
        <w:br/>
      </w:r>
      <w:r w:rsidRPr="006023A0">
        <w:rPr>
          <w:rStyle w:val="markedcontent"/>
          <w:sz w:val="22"/>
          <w:szCs w:val="22"/>
        </w:rPr>
        <w:t>Zamawiającego o zmianie koncesji lub jej utracie w trakcie realizacji Umowy</w:t>
      </w:r>
    </w:p>
    <w:p w14:paraId="2C6C085E" w14:textId="77777777" w:rsidR="00216BEA" w:rsidRPr="006023A0" w:rsidRDefault="00216BEA" w:rsidP="00B34A09">
      <w:pPr>
        <w:pStyle w:val="Akapitzlist"/>
        <w:tabs>
          <w:tab w:val="left" w:pos="426"/>
          <w:tab w:val="center" w:pos="6480"/>
        </w:tabs>
        <w:spacing w:line="276" w:lineRule="auto"/>
        <w:ind w:left="720"/>
        <w:rPr>
          <w:rStyle w:val="markedcontent"/>
          <w:b/>
          <w:sz w:val="22"/>
          <w:szCs w:val="22"/>
        </w:rPr>
      </w:pPr>
    </w:p>
    <w:p w14:paraId="0A8AAB82" w14:textId="3B3CF411" w:rsidR="00740D05" w:rsidRDefault="00740D05" w:rsidP="00B34A09">
      <w:pPr>
        <w:pStyle w:val="Akapitzlist"/>
        <w:tabs>
          <w:tab w:val="left" w:pos="426"/>
          <w:tab w:val="center" w:pos="6480"/>
        </w:tabs>
        <w:spacing w:line="276" w:lineRule="auto"/>
        <w:ind w:left="720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 xml:space="preserve">§ </w:t>
      </w:r>
      <w:r w:rsidR="00D64BBB" w:rsidRPr="006023A0">
        <w:rPr>
          <w:b/>
          <w:sz w:val="22"/>
          <w:szCs w:val="22"/>
        </w:rPr>
        <w:t>2</w:t>
      </w:r>
    </w:p>
    <w:p w14:paraId="04E25A12" w14:textId="2A71579E" w:rsidR="00A83361" w:rsidRPr="006023A0" w:rsidRDefault="006F0853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A83361" w:rsidRPr="006023A0">
        <w:rPr>
          <w:b/>
          <w:sz w:val="22"/>
          <w:szCs w:val="22"/>
        </w:rPr>
        <w:t xml:space="preserve">Świadczenie </w:t>
      </w:r>
      <w:r w:rsidR="00E74E19">
        <w:rPr>
          <w:b/>
          <w:sz w:val="22"/>
          <w:szCs w:val="22"/>
        </w:rPr>
        <w:t>U</w:t>
      </w:r>
      <w:r w:rsidR="00E74E19" w:rsidRPr="006023A0">
        <w:rPr>
          <w:b/>
          <w:sz w:val="22"/>
          <w:szCs w:val="22"/>
        </w:rPr>
        <w:t>sług</w:t>
      </w:r>
      <w:r w:rsidR="00E74E19">
        <w:rPr>
          <w:b/>
          <w:sz w:val="22"/>
          <w:szCs w:val="22"/>
        </w:rPr>
        <w:t>i</w:t>
      </w:r>
    </w:p>
    <w:p w14:paraId="7AA60EB8" w14:textId="77777777" w:rsidR="00A83361" w:rsidRPr="006023A0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>Wykonawca oświadcza, że posiada konieczne doświadczenie i profesjonalne kwalifikacje niezbędne do prawidłowego wykonania Umowy.</w:t>
      </w:r>
    </w:p>
    <w:p w14:paraId="1BA5A61F" w14:textId="593B2383" w:rsidR="006023A0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Wykonawca zobowiązuje się do wykonania Umowy zgodnie z zaleceniami Zamawiającego, obowiązującymi przepisami oraz </w:t>
      </w:r>
      <w:r w:rsidR="006023A0">
        <w:rPr>
          <w:color w:val="000000"/>
          <w:sz w:val="22"/>
          <w:szCs w:val="22"/>
        </w:rPr>
        <w:t xml:space="preserve">poniższymi </w:t>
      </w:r>
      <w:r w:rsidRPr="006023A0">
        <w:rPr>
          <w:color w:val="000000"/>
          <w:sz w:val="22"/>
          <w:szCs w:val="22"/>
        </w:rPr>
        <w:t>ustal</w:t>
      </w:r>
      <w:r w:rsidR="006023A0">
        <w:rPr>
          <w:color w:val="000000"/>
          <w:sz w:val="22"/>
          <w:szCs w:val="22"/>
        </w:rPr>
        <w:t>eniami:</w:t>
      </w:r>
    </w:p>
    <w:p w14:paraId="4F8FB329" w14:textId="6A5346FD" w:rsidR="00A83361" w:rsidRPr="006023A0" w:rsidRDefault="006023A0" w:rsidP="00B34A09">
      <w:pPr>
        <w:pStyle w:val="Nagwek2"/>
        <w:widowControl/>
        <w:numPr>
          <w:ilvl w:val="0"/>
          <w:numId w:val="13"/>
        </w:numPr>
        <w:suppressAutoHyphens/>
        <w:autoSpaceDE/>
        <w:autoSpaceDN/>
        <w:adjustRightInd/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r w:rsidRPr="006023A0">
        <w:rPr>
          <w:sz w:val="22"/>
          <w:szCs w:val="22"/>
        </w:rPr>
        <w:t>szczególne obowiązki pracowników ochrony</w:t>
      </w:r>
      <w:r w:rsidR="00A83361" w:rsidRPr="006023A0">
        <w:rPr>
          <w:color w:val="000000"/>
          <w:sz w:val="22"/>
          <w:szCs w:val="22"/>
        </w:rPr>
        <w:t xml:space="preserve"> </w:t>
      </w:r>
    </w:p>
    <w:p w14:paraId="791FE26B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taktowne odnoszenie się do gości i osób przebywających w obiekcie,</w:t>
      </w:r>
    </w:p>
    <w:p w14:paraId="573E0EFE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zachowanie ochroniarza powinno być uprzejme, ale zdecydowane i stanowcze,</w:t>
      </w:r>
    </w:p>
    <w:p w14:paraId="02D20450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udzielanie informacji i informowanie pracowników RDLP o oczekujących interesantach,</w:t>
      </w:r>
    </w:p>
    <w:p w14:paraId="4DFC22F7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obserwacja osób z zewnątrz przemieszczających się po budynku,</w:t>
      </w:r>
    </w:p>
    <w:p w14:paraId="5CD63685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lastRenderedPageBreak/>
        <w:t>obserwacja osób wychodzących pod względem możliwości wynoszenia zabranego mienia. Każdorazowy ujawniony przypadek próby wyniesienia powinien być zgłoszony osobie odpowiedzialnej za obiekt oraz potwierdzony notatką służbową,</w:t>
      </w:r>
    </w:p>
    <w:p w14:paraId="20F68687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podjęcie działań zmierzających do ujęcia osób, względem których istnieje pewność dokonania przywłaszczenia mienia lub jego uszkodzenia,</w:t>
      </w:r>
    </w:p>
    <w:p w14:paraId="2C93A656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niedopuszczanie do wejścia na teren obiektu osób nieupoważnionych i będących pod wpływem alkoholu lub środków odurzających,</w:t>
      </w:r>
    </w:p>
    <w:p w14:paraId="3760FB0C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obserwacja terenu zewnętrznego i wewnętrznego z wykorzystaniem monitoringu wizyjnego, zwrócenie szczególnej uwagi na przebywające tam osoby i pozostawione bez opieki podejrzane przedmioty (torby, teczki, paczki, reklamówki, itp.),</w:t>
      </w:r>
    </w:p>
    <w:p w14:paraId="1E8BD1FB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stosowanie się do zaleceń i instrukcji wydanych przez RDLP w Toruniu w zakresie przeciwdziałania zakażenia wirusem COVID-19 SARS-CoV-2,</w:t>
      </w:r>
    </w:p>
    <w:p w14:paraId="75033CC2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dodatkowe zadania zlecone przez zarządcę obiektu, których nie można było określić na etapie sporządzenia niniejszego zapytania wynikające z przyjętych procedur bezpieczeństwa,</w:t>
      </w:r>
    </w:p>
    <w:p w14:paraId="183ECF9F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reagowanie na zgłoszenia elektronicznych systemów sygnalizacyjnych i wizualnych,</w:t>
      </w:r>
    </w:p>
    <w:p w14:paraId="3CAFC507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kontrolowanie ruchu osobowego, samochodowo-materiałowego wewnątrz i na zewnątrz obiektu, niedopuszczanie na teren obiektu pojazdów nieuprawnionych,</w:t>
      </w:r>
    </w:p>
    <w:p w14:paraId="3E267536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sprawdzanie stanu bezpieczeństwa obiektów i pomieszczeń,</w:t>
      </w:r>
    </w:p>
    <w:p w14:paraId="646B6006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wydawanie i przyjmowanie kluczy zapasowych do pokojów oraz samochodów służbowych osobom upoważnionym,</w:t>
      </w:r>
    </w:p>
    <w:p w14:paraId="064FA3FE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otwieranie bramy i szlabanu wjazdowego na parking dla pracowników w dni robocze od godz. 6.15 do 8.15, bramki przy garażu i furtki od ul. Moniuszki o godz. 6.45,</w:t>
      </w:r>
    </w:p>
    <w:p w14:paraId="38530AA3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wdrażanie środków natychmiastowych przy stwierdzeniu zarzewi pożarów, szkód żywiołowych i włamań,</w:t>
      </w:r>
    </w:p>
    <w:p w14:paraId="64CBCE01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dbanie o czysty, schludny wygląd, ubiór winien identyfikować pracownika,</w:t>
      </w:r>
    </w:p>
    <w:p w14:paraId="79AADE71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 dzienniku służby odnotowywanie wszystkich zaobserwowanych nietypowych zdarzeń, </w:t>
      </w:r>
    </w:p>
    <w:p w14:paraId="2B248C57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zamykanie budynku na klucz i bramki do garażu oraz zamknięcie bramy wjazdowej po opuszczeniu pracy przez wszystkich pracowników oraz sprawdzanie czy zamknięte są drzwi wejściowe do budynku od strony ul. Moniuszki.</w:t>
      </w:r>
    </w:p>
    <w:p w14:paraId="34289FAD" w14:textId="77777777" w:rsidR="006023A0" w:rsidRPr="006023A0" w:rsidRDefault="006023A0" w:rsidP="00B34A09">
      <w:pPr>
        <w:pStyle w:val="Akapitzlist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wzywanie grupy interwencyjnej w sytuacjach tego wymagających.</w:t>
      </w:r>
    </w:p>
    <w:p w14:paraId="6089BA46" w14:textId="38CA9161" w:rsidR="00A83361" w:rsidRPr="006023A0" w:rsidRDefault="00A83361" w:rsidP="00B34A09">
      <w:pPr>
        <w:pStyle w:val="Nagwek2"/>
        <w:numPr>
          <w:ilvl w:val="0"/>
          <w:numId w:val="2"/>
        </w:numPr>
        <w:shd w:val="clear" w:color="auto" w:fill="FFFFFF"/>
        <w:suppressAutoHyphens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W trakcie realizacji Umowy Zamawiający zastrzega sobie prawo przeprowadzenia kontroli bieżącej wykonywanych </w:t>
      </w:r>
      <w:r w:rsidR="00561A1F" w:rsidRPr="006023A0">
        <w:rPr>
          <w:color w:val="000000"/>
          <w:sz w:val="22"/>
          <w:szCs w:val="22"/>
        </w:rPr>
        <w:t>U</w:t>
      </w:r>
      <w:r w:rsidRPr="006023A0">
        <w:rPr>
          <w:color w:val="000000"/>
          <w:sz w:val="22"/>
          <w:szCs w:val="22"/>
        </w:rPr>
        <w:t>sług.</w:t>
      </w:r>
    </w:p>
    <w:p w14:paraId="1EBC07FE" w14:textId="47D92C2D" w:rsidR="00A83361" w:rsidRPr="006023A0" w:rsidRDefault="00A83361" w:rsidP="00B34A09">
      <w:pPr>
        <w:pStyle w:val="Nagwek2"/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Stwierdzone przez Zamawiającego </w:t>
      </w:r>
      <w:r w:rsidR="00561A1F" w:rsidRPr="006023A0">
        <w:rPr>
          <w:color w:val="000000"/>
          <w:sz w:val="22"/>
          <w:szCs w:val="22"/>
        </w:rPr>
        <w:t xml:space="preserve">wady </w:t>
      </w:r>
      <w:r w:rsidRPr="006023A0">
        <w:rPr>
          <w:color w:val="000000"/>
          <w:sz w:val="22"/>
          <w:szCs w:val="22"/>
        </w:rPr>
        <w:t>w wykon</w:t>
      </w:r>
      <w:r w:rsidR="00561A1F" w:rsidRPr="006023A0">
        <w:rPr>
          <w:color w:val="000000"/>
          <w:sz w:val="22"/>
          <w:szCs w:val="22"/>
        </w:rPr>
        <w:t>yw</w:t>
      </w:r>
      <w:r w:rsidRPr="006023A0">
        <w:rPr>
          <w:color w:val="000000"/>
          <w:sz w:val="22"/>
          <w:szCs w:val="22"/>
        </w:rPr>
        <w:t>aniu Przedmiot</w:t>
      </w:r>
      <w:r w:rsidR="00B52F94" w:rsidRPr="006023A0">
        <w:rPr>
          <w:color w:val="000000"/>
          <w:sz w:val="22"/>
          <w:szCs w:val="22"/>
        </w:rPr>
        <w:t>u Umowy zgłaszane będą</w:t>
      </w:r>
      <w:r w:rsidRPr="006023A0">
        <w:rPr>
          <w:color w:val="000000"/>
          <w:sz w:val="22"/>
          <w:szCs w:val="22"/>
        </w:rPr>
        <w:t xml:space="preserve"> </w:t>
      </w:r>
      <w:r w:rsidR="00561A1F" w:rsidRPr="006023A0">
        <w:rPr>
          <w:color w:val="000000"/>
          <w:sz w:val="22"/>
          <w:szCs w:val="22"/>
        </w:rPr>
        <w:t xml:space="preserve">Wykonawcy </w:t>
      </w:r>
      <w:r w:rsidRPr="006023A0">
        <w:rPr>
          <w:color w:val="000000"/>
          <w:sz w:val="22"/>
          <w:szCs w:val="22"/>
        </w:rPr>
        <w:t>na bieżąco drogą elektroniczną, a w nagłych wypa</w:t>
      </w:r>
      <w:r w:rsidR="006023A0">
        <w:rPr>
          <w:color w:val="000000"/>
          <w:sz w:val="22"/>
          <w:szCs w:val="22"/>
        </w:rPr>
        <w:t>dkach ustnie lub telefonicznie.</w:t>
      </w:r>
      <w:r w:rsidR="00561A1F" w:rsidRPr="006023A0">
        <w:rPr>
          <w:sz w:val="22"/>
          <w:szCs w:val="22"/>
        </w:rPr>
        <w:t xml:space="preserve"> </w:t>
      </w:r>
    </w:p>
    <w:p w14:paraId="564EBD86" w14:textId="7B3B556C" w:rsidR="00A83361" w:rsidRPr="006023A0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Wykonawca ponosi pełną odpowiedzialność za wszelkie ewentualne szkody na osobie lub mieniu powstałe w wyniku nienależytego wykonywania zobowiązań wynikających z Umowy. Wykonawca ponosi też odpowiedzialność za inne działania lub zaniechania personelu </w:t>
      </w:r>
      <w:r w:rsidR="00B84A68" w:rsidRPr="006023A0">
        <w:rPr>
          <w:sz w:val="22"/>
          <w:szCs w:val="22"/>
        </w:rPr>
        <w:t xml:space="preserve">Wykonawcy </w:t>
      </w:r>
      <w:r w:rsidRPr="006023A0">
        <w:rPr>
          <w:sz w:val="22"/>
          <w:szCs w:val="22"/>
        </w:rPr>
        <w:t xml:space="preserve">świadczącego </w:t>
      </w:r>
      <w:r w:rsidR="00B84A68" w:rsidRPr="006023A0">
        <w:rPr>
          <w:sz w:val="22"/>
          <w:szCs w:val="22"/>
        </w:rPr>
        <w:t>U</w:t>
      </w:r>
      <w:r w:rsidRPr="006023A0">
        <w:rPr>
          <w:sz w:val="22"/>
          <w:szCs w:val="22"/>
        </w:rPr>
        <w:t xml:space="preserve">sługi i osób trzecich, którymi będzie posługiwał się w celu wykonania Umowy. </w:t>
      </w:r>
    </w:p>
    <w:p w14:paraId="7E8627CF" w14:textId="52C91CE8" w:rsidR="006F0853" w:rsidRPr="00251A8A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Wykonawca ponosi pełną odpowiedzialność za szkody i następstwa nieszczęśliwych wypadków dotyczące personelu </w:t>
      </w:r>
      <w:r w:rsidR="00DF009D" w:rsidRPr="006023A0">
        <w:rPr>
          <w:sz w:val="22"/>
          <w:szCs w:val="22"/>
        </w:rPr>
        <w:t xml:space="preserve">Wykonawcy </w:t>
      </w:r>
      <w:r w:rsidRPr="006023A0">
        <w:rPr>
          <w:sz w:val="22"/>
          <w:szCs w:val="22"/>
        </w:rPr>
        <w:t xml:space="preserve">świadczącego </w:t>
      </w:r>
      <w:r w:rsidR="00DF009D" w:rsidRPr="006023A0">
        <w:rPr>
          <w:sz w:val="22"/>
          <w:szCs w:val="22"/>
        </w:rPr>
        <w:t>U</w:t>
      </w:r>
      <w:r w:rsidRPr="006023A0">
        <w:rPr>
          <w:sz w:val="22"/>
          <w:szCs w:val="22"/>
        </w:rPr>
        <w:t>sługi i osób trzecich, powstał</w:t>
      </w:r>
      <w:r w:rsidR="00DF009D" w:rsidRPr="006023A0">
        <w:rPr>
          <w:sz w:val="22"/>
          <w:szCs w:val="22"/>
        </w:rPr>
        <w:t>e</w:t>
      </w:r>
      <w:r w:rsidRPr="006023A0">
        <w:rPr>
          <w:sz w:val="22"/>
          <w:szCs w:val="22"/>
        </w:rPr>
        <w:t xml:space="preserve"> z winy Wykonawcy. </w:t>
      </w:r>
    </w:p>
    <w:p w14:paraId="42F18D8A" w14:textId="31337ECE" w:rsidR="00A83361" w:rsidRPr="006023A0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6023A0">
        <w:rPr>
          <w:sz w:val="22"/>
          <w:szCs w:val="22"/>
        </w:rPr>
        <w:lastRenderedPageBreak/>
        <w:t xml:space="preserve">W przypadku kradzieży, pożaru lub innych zdarzeń losowych, których uczestnikami był personel </w:t>
      </w:r>
      <w:r w:rsidR="00DF009D" w:rsidRPr="006023A0">
        <w:rPr>
          <w:sz w:val="22"/>
          <w:szCs w:val="22"/>
        </w:rPr>
        <w:t xml:space="preserve">Wykonawcy </w:t>
      </w:r>
      <w:r w:rsidRPr="006023A0">
        <w:rPr>
          <w:sz w:val="22"/>
          <w:szCs w:val="22"/>
        </w:rPr>
        <w:t xml:space="preserve">świadczący </w:t>
      </w:r>
      <w:r w:rsidR="00DF009D" w:rsidRPr="006023A0">
        <w:rPr>
          <w:sz w:val="22"/>
          <w:szCs w:val="22"/>
        </w:rPr>
        <w:t>U</w:t>
      </w:r>
      <w:r w:rsidRPr="006023A0">
        <w:rPr>
          <w:sz w:val="22"/>
          <w:szCs w:val="22"/>
        </w:rPr>
        <w:t xml:space="preserve">sługi, Wykonawca zobowiązany jest do niezwłocznego powiadomienia Zamawiającego o </w:t>
      </w:r>
      <w:r w:rsidR="00DF009D" w:rsidRPr="006023A0">
        <w:rPr>
          <w:sz w:val="22"/>
          <w:szCs w:val="22"/>
        </w:rPr>
        <w:t xml:space="preserve">zaistniałym </w:t>
      </w:r>
      <w:r w:rsidRPr="006023A0">
        <w:rPr>
          <w:sz w:val="22"/>
          <w:szCs w:val="22"/>
        </w:rPr>
        <w:t xml:space="preserve">zdarzeniu oraz uczestnictwa w komisji badającej okoliczności zdarzenia. </w:t>
      </w:r>
    </w:p>
    <w:p w14:paraId="47CFB9EE" w14:textId="77777777" w:rsidR="00A83361" w:rsidRPr="006023A0" w:rsidRDefault="00A83361" w:rsidP="00B34A09">
      <w:pPr>
        <w:pStyle w:val="Nagwek2"/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Strony zobowiązane są do ścisłego współdziałania w zakresie niezbędnym dla prawidłowej realizacji Umowy. </w:t>
      </w:r>
    </w:p>
    <w:p w14:paraId="2EDEFA78" w14:textId="77777777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 xml:space="preserve">§ </w:t>
      </w:r>
      <w:r w:rsidR="00D64BBB" w:rsidRPr="006023A0">
        <w:rPr>
          <w:b/>
          <w:sz w:val="22"/>
          <w:szCs w:val="22"/>
        </w:rPr>
        <w:t>3</w:t>
      </w:r>
    </w:p>
    <w:p w14:paraId="3B3B86C4" w14:textId="1CB97FEA" w:rsidR="00051A51" w:rsidRPr="006023A0" w:rsidRDefault="00051A51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 xml:space="preserve">Termin </w:t>
      </w:r>
      <w:r w:rsidR="00251A8A">
        <w:rPr>
          <w:b/>
          <w:sz w:val="22"/>
          <w:szCs w:val="22"/>
        </w:rPr>
        <w:t>realizacji</w:t>
      </w:r>
      <w:r w:rsidR="00251A8A" w:rsidRPr="006023A0">
        <w:rPr>
          <w:b/>
          <w:sz w:val="22"/>
          <w:szCs w:val="22"/>
        </w:rPr>
        <w:t xml:space="preserve"> </w:t>
      </w:r>
      <w:r w:rsidR="00251A8A">
        <w:rPr>
          <w:b/>
          <w:sz w:val="22"/>
          <w:szCs w:val="22"/>
        </w:rPr>
        <w:t>U</w:t>
      </w:r>
      <w:r w:rsidR="00251A8A" w:rsidRPr="006023A0">
        <w:rPr>
          <w:b/>
          <w:sz w:val="22"/>
          <w:szCs w:val="22"/>
        </w:rPr>
        <w:t xml:space="preserve">mowy </w:t>
      </w:r>
    </w:p>
    <w:p w14:paraId="75ADD761" w14:textId="3A5F87C8" w:rsidR="00051A51" w:rsidRPr="006023A0" w:rsidRDefault="00303083" w:rsidP="00B34A09">
      <w:pPr>
        <w:tabs>
          <w:tab w:val="left" w:pos="426"/>
          <w:tab w:val="center" w:pos="6480"/>
        </w:tabs>
        <w:spacing w:line="276" w:lineRule="auto"/>
        <w:jc w:val="both"/>
        <w:rPr>
          <w:bCs/>
          <w:sz w:val="22"/>
          <w:szCs w:val="22"/>
        </w:rPr>
      </w:pPr>
      <w:r w:rsidRPr="006023A0">
        <w:rPr>
          <w:bCs/>
          <w:sz w:val="22"/>
          <w:szCs w:val="22"/>
        </w:rPr>
        <w:t>Termin wykonania</w:t>
      </w:r>
      <w:r w:rsidR="00251A8A">
        <w:rPr>
          <w:bCs/>
          <w:sz w:val="22"/>
          <w:szCs w:val="22"/>
        </w:rPr>
        <w:t>: 12 miesięcy od dnia zawarcia Umowy, tj. od dnia ____________2022 r. do dnia ____________2023 r.</w:t>
      </w:r>
    </w:p>
    <w:p w14:paraId="292C9DB3" w14:textId="77777777" w:rsidR="00051A51" w:rsidRPr="006023A0" w:rsidRDefault="00051A51" w:rsidP="00B34A09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2FAAA070" w14:textId="77777777" w:rsidR="00051A51" w:rsidRPr="006023A0" w:rsidRDefault="00051A51" w:rsidP="00B34A09">
      <w:pPr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§ 4</w:t>
      </w:r>
    </w:p>
    <w:p w14:paraId="28A3E5F9" w14:textId="77777777" w:rsidR="00FF34C1" w:rsidRPr="006023A0" w:rsidRDefault="00FF34C1" w:rsidP="00B34A09">
      <w:pPr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Personel Wykonawcy</w:t>
      </w:r>
    </w:p>
    <w:p w14:paraId="2AB690EE" w14:textId="7A1A9B18" w:rsidR="00653A6C" w:rsidRDefault="006023A0" w:rsidP="00B34A0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567" w:hanging="425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Wykonawca potwierdza, że stosownie do art. 95 ustawy Pzp, wszystkie osoby, skierowane do realizacji</w:t>
      </w:r>
      <w:r w:rsidR="007F6A5F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Przedmiotu Umowy, wykonujące czynności określone w Opisie Przedmiotu Zamówienia, zatrudnione będą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 xml:space="preserve">przez Wykonawcę lub Podwykonawcę na podstawie </w:t>
      </w:r>
      <w:r w:rsidR="00F32242">
        <w:rPr>
          <w:rStyle w:val="markedcontent"/>
          <w:sz w:val="22"/>
          <w:szCs w:val="22"/>
        </w:rPr>
        <w:t>stosunku pracy</w:t>
      </w:r>
      <w:r w:rsidRPr="00653A6C">
        <w:rPr>
          <w:rStyle w:val="markedcontent"/>
          <w:sz w:val="22"/>
          <w:szCs w:val="22"/>
        </w:rPr>
        <w:t>, w rozumieniu przepisów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art. 22 §1 ustawy z dnia 26 czerwca 1974 r. – Kodeks pracy (</w:t>
      </w:r>
      <w:proofErr w:type="spellStart"/>
      <w:r w:rsidRPr="00653A6C">
        <w:rPr>
          <w:rStyle w:val="markedcontent"/>
          <w:sz w:val="22"/>
          <w:szCs w:val="22"/>
        </w:rPr>
        <w:t>t.j</w:t>
      </w:r>
      <w:proofErr w:type="spellEnd"/>
      <w:r w:rsidRPr="00653A6C">
        <w:rPr>
          <w:rStyle w:val="markedcontent"/>
          <w:sz w:val="22"/>
          <w:szCs w:val="22"/>
        </w:rPr>
        <w:t>. Dz. U. z 2020 r. poz. 1320 ze zm.). Okres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 xml:space="preserve">zatrudnienia będzie obejmował co najmniej czas wykonania określonej czynności w ramach </w:t>
      </w:r>
      <w:r w:rsidR="00653A6C">
        <w:rPr>
          <w:rStyle w:val="markedcontent"/>
          <w:sz w:val="22"/>
          <w:szCs w:val="22"/>
        </w:rPr>
        <w:t>z</w:t>
      </w:r>
      <w:r w:rsidRPr="00653A6C">
        <w:rPr>
          <w:rStyle w:val="markedcontent"/>
          <w:sz w:val="22"/>
          <w:szCs w:val="22"/>
        </w:rPr>
        <w:t>amówienia,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przy czym wymiar etatu ma odzwierciedlać faktycznie wykonywany czas pracy.</w:t>
      </w:r>
    </w:p>
    <w:p w14:paraId="577849BB" w14:textId="66054F84" w:rsidR="00653A6C" w:rsidRDefault="006023A0" w:rsidP="00B34A0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567" w:hanging="425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Zamawiający nie wymaga zatrudnienia na podstawie umowy o pracę osób wchodzących w skład grupy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interwencyjnej.</w:t>
      </w:r>
    </w:p>
    <w:p w14:paraId="7E4BF598" w14:textId="77777777" w:rsidR="00653A6C" w:rsidRDefault="006023A0" w:rsidP="00B34A0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567" w:hanging="425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Zamawiający wymaga, aby Wykonawca w trakcie realizacji Przedmiotu Umowy stosował przepisy w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zakresie minimalnego wynagrodzenia za pracę, wynikające z aktualnych aktów wykonawczych do ustawy z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dnia 10 października 2002 r. o minimalnym wynagrodzeniu za pracę (Dz. U. z 2020 r. poz. 2207).</w:t>
      </w:r>
    </w:p>
    <w:p w14:paraId="6DD4CD42" w14:textId="77777777" w:rsidR="00CC5C27" w:rsidRDefault="006023A0" w:rsidP="00B34A0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567" w:hanging="425"/>
        <w:jc w:val="both"/>
        <w:rPr>
          <w:rStyle w:val="markedcontent"/>
          <w:sz w:val="22"/>
          <w:szCs w:val="22"/>
        </w:rPr>
      </w:pPr>
      <w:r w:rsidRPr="00653A6C">
        <w:rPr>
          <w:rStyle w:val="markedcontent"/>
          <w:sz w:val="22"/>
          <w:szCs w:val="22"/>
        </w:rPr>
        <w:t>Zamawiający uprawniony jest w trakcie realizacji zamówienia, do wykonywania czynności kontrolnych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wobec Wykonawcy lub podwykonawcy, w zakresie spełniania wymogu zatrudnienia na podstawie umowy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o pracę osób, uczestniczących w realizacji Przedmiotu Umowy. Zamawiający uprawniony jest w</w:t>
      </w:r>
      <w:r w:rsid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szczególności do:</w:t>
      </w:r>
    </w:p>
    <w:p w14:paraId="0E3CE367" w14:textId="77777777" w:rsidR="00CC5C27" w:rsidRDefault="006023A0" w:rsidP="00B34A09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CC5C27">
        <w:rPr>
          <w:rStyle w:val="markedcontent"/>
          <w:sz w:val="22"/>
          <w:szCs w:val="22"/>
        </w:rPr>
        <w:t>żądania oświadczeń i dokumentów w zakresie potwierdzenia spełniania wymogu zatrudnienia na</w:t>
      </w:r>
      <w:r w:rsidR="00653A6C" w:rsidRPr="00CC5C27">
        <w:rPr>
          <w:rStyle w:val="markedcontent"/>
          <w:sz w:val="22"/>
          <w:szCs w:val="22"/>
        </w:rPr>
        <w:t xml:space="preserve"> </w:t>
      </w:r>
      <w:r w:rsidRPr="00CC5C27">
        <w:rPr>
          <w:rStyle w:val="markedcontent"/>
          <w:sz w:val="22"/>
          <w:szCs w:val="22"/>
        </w:rPr>
        <w:t>umowę o pracę i dokonywania ich oceny;</w:t>
      </w:r>
    </w:p>
    <w:p w14:paraId="2778C645" w14:textId="77777777" w:rsidR="00CC5C27" w:rsidRDefault="006023A0" w:rsidP="00B34A09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CC5C27">
        <w:rPr>
          <w:rStyle w:val="markedcontent"/>
          <w:sz w:val="22"/>
          <w:szCs w:val="22"/>
        </w:rPr>
        <w:t>żądania wyjaśnień w przypadku stwierdzonych wątpliwości w zakresie potwierdzenia spełniania</w:t>
      </w:r>
      <w:r w:rsidR="00653A6C" w:rsidRPr="00CC5C27">
        <w:rPr>
          <w:rStyle w:val="markedcontent"/>
          <w:sz w:val="22"/>
          <w:szCs w:val="22"/>
        </w:rPr>
        <w:t xml:space="preserve"> </w:t>
      </w:r>
      <w:r w:rsidRPr="00CC5C27">
        <w:rPr>
          <w:rStyle w:val="markedcontent"/>
          <w:sz w:val="22"/>
          <w:szCs w:val="22"/>
        </w:rPr>
        <w:t>zatrudnienia na umowę o pracę;</w:t>
      </w:r>
    </w:p>
    <w:p w14:paraId="0DBDCF5A" w14:textId="5F5B0042" w:rsidR="00CC5C27" w:rsidRPr="00CC5C27" w:rsidRDefault="006023A0" w:rsidP="00B34A09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rStyle w:val="markedcontent"/>
          <w:sz w:val="22"/>
          <w:szCs w:val="22"/>
        </w:rPr>
      </w:pPr>
      <w:r w:rsidRPr="00CC5C27">
        <w:rPr>
          <w:rStyle w:val="markedcontent"/>
          <w:sz w:val="22"/>
          <w:szCs w:val="22"/>
        </w:rPr>
        <w:t>przeprowadzania kontroli na miejscu realizacji Umowy.</w:t>
      </w:r>
    </w:p>
    <w:p w14:paraId="111FBA86" w14:textId="45C86412" w:rsidR="00653A6C" w:rsidRPr="00CC5C27" w:rsidRDefault="006023A0" w:rsidP="00B34A0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567" w:hanging="425"/>
        <w:jc w:val="both"/>
        <w:rPr>
          <w:rStyle w:val="markedcontent"/>
          <w:sz w:val="22"/>
          <w:szCs w:val="22"/>
        </w:rPr>
      </w:pPr>
      <w:r w:rsidRPr="00CC5C27">
        <w:rPr>
          <w:rStyle w:val="markedcontent"/>
          <w:sz w:val="22"/>
          <w:szCs w:val="22"/>
        </w:rPr>
        <w:t>W celu weryfikacji zatrudniania</w:t>
      </w:r>
      <w:r w:rsidR="00CC5C27" w:rsidRPr="00CC5C27">
        <w:rPr>
          <w:rStyle w:val="markedcontent"/>
          <w:sz w:val="22"/>
          <w:szCs w:val="22"/>
        </w:rPr>
        <w:t>,</w:t>
      </w:r>
      <w:r w:rsidRPr="00CC5C27">
        <w:rPr>
          <w:rStyle w:val="markedcontent"/>
          <w:sz w:val="22"/>
          <w:szCs w:val="22"/>
        </w:rPr>
        <w:t xml:space="preserve"> </w:t>
      </w:r>
      <w:r w:rsidR="00CC5C27" w:rsidRPr="00CC5C27">
        <w:rPr>
          <w:rStyle w:val="markedcontent"/>
          <w:sz w:val="22"/>
          <w:szCs w:val="22"/>
        </w:rPr>
        <w:t>w</w:t>
      </w:r>
      <w:r w:rsidRPr="00CC5C27">
        <w:rPr>
          <w:rStyle w:val="markedcontent"/>
          <w:sz w:val="22"/>
          <w:szCs w:val="22"/>
        </w:rPr>
        <w:t xml:space="preserve"> trakcie realizacji Umowy, na każde wezwanie Zamawiającego w wyznaczonym, w tym wezwaniu</w:t>
      </w:r>
      <w:r w:rsidR="00653A6C" w:rsidRPr="00CC5C27">
        <w:rPr>
          <w:rStyle w:val="markedcontent"/>
          <w:sz w:val="22"/>
          <w:szCs w:val="22"/>
        </w:rPr>
        <w:t xml:space="preserve"> </w:t>
      </w:r>
      <w:r w:rsidRPr="00CC5C27">
        <w:rPr>
          <w:rStyle w:val="markedcontent"/>
          <w:sz w:val="22"/>
          <w:szCs w:val="22"/>
        </w:rPr>
        <w:t>terminie nie krótszym niż 5 dni, Wykonawca przedłoży Zamawiającemu</w:t>
      </w:r>
      <w:r w:rsidR="00653A6C" w:rsidRPr="00CC5C27">
        <w:rPr>
          <w:rStyle w:val="markedcontent"/>
          <w:sz w:val="22"/>
          <w:szCs w:val="22"/>
        </w:rPr>
        <w:t>:</w:t>
      </w:r>
    </w:p>
    <w:p w14:paraId="4E4AD4A9" w14:textId="77777777" w:rsidR="00653A6C" w:rsidRDefault="006023A0" w:rsidP="00B34A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oświadczenie Wykonawcy lub Podwykonawcy o zatrudnieniu na podstawie umowy o pracę osób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wykonujących czynności, których dotyczy wezwanie. Oświadczenie powinno zawierać w szczególności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dokładne określenie podmiotu składającego, datę jego złożenia, informacje o osobach zatrudnionych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na podstawie umowy o pracę, wskazanie liczby osób (imiona i nazwiska), rodzaju umowy o pracę oraz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lastRenderedPageBreak/>
        <w:t>okresu jej obowiązywania. Oświadczenie musi być podpisane przez osobę upoważnioną do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reprezentowania Wykonawcy lub Podwykonawcy;</w:t>
      </w:r>
    </w:p>
    <w:p w14:paraId="73369AB2" w14:textId="77777777" w:rsidR="00CF19FE" w:rsidRDefault="006023A0" w:rsidP="00B34A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poświadczoną za zgodność z oryginałem odpowiednio przez Wykonawcę lub Podwykonawcę kopię</w:t>
      </w:r>
      <w:r w:rsidR="00653A6C" w:rsidRPr="00653A6C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umowy/umów o pracę osób wykonujących w trakcie realizacji zamówienia czynności, których dotyczy</w:t>
      </w:r>
      <w:r w:rsidR="00653A6C">
        <w:rPr>
          <w:rStyle w:val="markedcontent"/>
          <w:sz w:val="22"/>
          <w:szCs w:val="22"/>
        </w:rPr>
        <w:t xml:space="preserve"> o</w:t>
      </w:r>
      <w:r w:rsidRPr="00653A6C">
        <w:rPr>
          <w:rStyle w:val="markedcontent"/>
          <w:sz w:val="22"/>
          <w:szCs w:val="22"/>
        </w:rPr>
        <w:t>świadczenie, o którym mowa w pkt 1) powyżej. Kopia umowy/umów powinna zostać zanonimizowana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w sposób zapewniający ochronę danych osobowych pracowników, zgodnie z przepisami ustawy z dnia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z 10 maja 2018 r. o ochronie danych osobowych (Dz.U. z 2019 r. poz. 1871) oraz Rozporządzeniem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Parlamentu Europejskiego i Rady (UE) 2016/679 z dnia 27 kwietnia 2016 r. w sprawie ochrony osób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fizycznych w związku z przetwarzaniem danych osobowych i w sprawie swobodnego przepływu takich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danych oraz uchylenia dyrektywy 95/46/WE (RODO). Umowa powinna zawierać imię i nazwisko osób,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które uczestniczą w realizacji Przedmiotu Umowy, datę zawarcia umowy, rodzaj umowy o pracę oraz</w:t>
      </w:r>
      <w:r w:rsidR="00CC5C27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wymiar etatu. Wskazane informacje powinny być możliwe do zidentyfikowania.</w:t>
      </w:r>
    </w:p>
    <w:p w14:paraId="03D8F781" w14:textId="77777777" w:rsidR="00CF19FE" w:rsidRDefault="006023A0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53A6C">
        <w:rPr>
          <w:rStyle w:val="markedcontent"/>
          <w:sz w:val="22"/>
          <w:szCs w:val="22"/>
        </w:rPr>
        <w:t>Wykonawca zobowiązany jest do wprowadzenia w umowach z Podwykonawcami stosownych zapisów</w:t>
      </w:r>
      <w:r w:rsidR="00CF19FE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zobowiązujących do zatrudnienia osób na umowę o pracę oraz zapisów umożliwiających Zamawiającemu</w:t>
      </w:r>
      <w:r w:rsidR="00CF19FE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przeprowadzenie kontroli wykonania tego obowiązku.</w:t>
      </w:r>
    </w:p>
    <w:p w14:paraId="2608D57E" w14:textId="1A3972FF" w:rsidR="00CF19FE" w:rsidRDefault="006023A0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rStyle w:val="markedcontent"/>
          <w:sz w:val="22"/>
          <w:szCs w:val="22"/>
        </w:rPr>
      </w:pPr>
      <w:r w:rsidRPr="00653A6C">
        <w:rPr>
          <w:rStyle w:val="markedcontent"/>
          <w:sz w:val="22"/>
          <w:szCs w:val="22"/>
        </w:rPr>
        <w:t>Niezłożenie przez Wykonawcę w wyznaczonym przez Zamawiającego terminie dokumentów, o których</w:t>
      </w:r>
      <w:r w:rsidR="00CF19FE">
        <w:rPr>
          <w:rStyle w:val="markedcontent"/>
          <w:sz w:val="22"/>
          <w:szCs w:val="22"/>
        </w:rPr>
        <w:t xml:space="preserve"> </w:t>
      </w:r>
      <w:r w:rsidR="0087375B">
        <w:rPr>
          <w:rStyle w:val="markedcontent"/>
          <w:sz w:val="22"/>
          <w:szCs w:val="22"/>
        </w:rPr>
        <w:t>mowa w ust. 6</w:t>
      </w:r>
      <w:r w:rsidRPr="00653A6C">
        <w:rPr>
          <w:rStyle w:val="markedcontent"/>
          <w:sz w:val="22"/>
          <w:szCs w:val="22"/>
        </w:rPr>
        <w:t xml:space="preserve">, skutkować będzie naliczeniem kar umownych w wysokości określonej w </w:t>
      </w:r>
      <w:r w:rsidR="0087375B">
        <w:rPr>
          <w:rStyle w:val="markedcontent"/>
          <w:sz w:val="22"/>
          <w:szCs w:val="22"/>
        </w:rPr>
        <w:t>§9 ust. 1 pkt 7</w:t>
      </w:r>
      <w:r w:rsidR="00CF19FE">
        <w:rPr>
          <w:rStyle w:val="markedcontent"/>
          <w:sz w:val="22"/>
          <w:szCs w:val="22"/>
        </w:rPr>
        <w:t xml:space="preserve"> </w:t>
      </w:r>
      <w:r w:rsidRPr="00653A6C">
        <w:rPr>
          <w:rStyle w:val="markedcontent"/>
          <w:sz w:val="22"/>
          <w:szCs w:val="22"/>
        </w:rPr>
        <w:t>Umowy.</w:t>
      </w:r>
    </w:p>
    <w:p w14:paraId="4C124258" w14:textId="77777777" w:rsidR="00CF19FE" w:rsidRDefault="006023A0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rStyle w:val="markedcontent"/>
          <w:sz w:val="22"/>
          <w:szCs w:val="22"/>
        </w:rPr>
      </w:pPr>
      <w:r w:rsidRPr="00CF19FE">
        <w:rPr>
          <w:rStyle w:val="markedcontent"/>
          <w:sz w:val="22"/>
          <w:szCs w:val="22"/>
        </w:rPr>
        <w:t>W przypadku uzasadnionych wątpliwości co do przestrzegania prawa pracy przez Wykonawcę lub</w:t>
      </w:r>
      <w:r w:rsidR="00CF19FE" w:rsidRPr="00CF19FE">
        <w:rPr>
          <w:rStyle w:val="markedcontent"/>
          <w:sz w:val="22"/>
          <w:szCs w:val="22"/>
        </w:rPr>
        <w:t xml:space="preserve"> </w:t>
      </w:r>
      <w:r w:rsidRPr="00CF19FE">
        <w:rPr>
          <w:rStyle w:val="markedcontent"/>
          <w:sz w:val="22"/>
          <w:szCs w:val="22"/>
        </w:rPr>
        <w:t>Podwykonawcę, zamawiający może zwrócić się o przeprowadzenie kontroli przez Państwową Inspekcję</w:t>
      </w:r>
      <w:r w:rsidR="00CF19FE" w:rsidRPr="00CF19FE">
        <w:rPr>
          <w:rStyle w:val="markedcontent"/>
          <w:sz w:val="22"/>
          <w:szCs w:val="22"/>
        </w:rPr>
        <w:t xml:space="preserve"> </w:t>
      </w:r>
      <w:r w:rsidRPr="00CF19FE">
        <w:rPr>
          <w:rStyle w:val="markedcontent"/>
          <w:sz w:val="22"/>
          <w:szCs w:val="22"/>
        </w:rPr>
        <w:t>Prac</w:t>
      </w:r>
      <w:r w:rsidR="00CF19FE" w:rsidRPr="00CF19FE">
        <w:rPr>
          <w:rStyle w:val="markedcontent"/>
          <w:sz w:val="22"/>
          <w:szCs w:val="22"/>
        </w:rPr>
        <w:t>y.</w:t>
      </w:r>
      <w:r w:rsidR="00653A6C" w:rsidRPr="00CF19FE">
        <w:rPr>
          <w:rStyle w:val="markedcontent"/>
          <w:sz w:val="22"/>
          <w:szCs w:val="22"/>
        </w:rPr>
        <w:t xml:space="preserve"> </w:t>
      </w:r>
    </w:p>
    <w:p w14:paraId="6A7531DB" w14:textId="77777777" w:rsidR="00BA4193" w:rsidRPr="00BA4193" w:rsidRDefault="00FF34C1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CF19FE">
        <w:rPr>
          <w:sz w:val="22"/>
          <w:szCs w:val="22"/>
        </w:rPr>
        <w:t>Wykonawca ponosi odpowiedzialność za prawidłowe wyposażenie personelu świadczącego usługi oraz za ich bezpieczeństwo w trakcie wykonywania Przedmiotu Umowy.</w:t>
      </w:r>
    </w:p>
    <w:p w14:paraId="16E84CB1" w14:textId="77777777" w:rsidR="00BA4193" w:rsidRDefault="00BA4193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 </w:t>
      </w:r>
      <w:r w:rsidR="00284FA7" w:rsidRPr="006023A0">
        <w:rPr>
          <w:sz w:val="22"/>
          <w:szCs w:val="22"/>
        </w:rPr>
        <w:t xml:space="preserve">Zmiana </w:t>
      </w:r>
      <w:r w:rsidR="00E91382" w:rsidRPr="006023A0">
        <w:rPr>
          <w:sz w:val="22"/>
          <w:szCs w:val="22"/>
        </w:rPr>
        <w:t xml:space="preserve">każdej osoby wchodzącej w skład </w:t>
      </w:r>
      <w:r w:rsidR="00284FA7" w:rsidRPr="006023A0">
        <w:rPr>
          <w:sz w:val="22"/>
          <w:szCs w:val="22"/>
        </w:rPr>
        <w:t xml:space="preserve">personelu </w:t>
      </w:r>
      <w:r w:rsidR="00C631AA">
        <w:rPr>
          <w:sz w:val="22"/>
          <w:szCs w:val="22"/>
        </w:rPr>
        <w:t xml:space="preserve">Wykonawcy </w:t>
      </w:r>
      <w:r w:rsidR="00284FA7" w:rsidRPr="006023A0">
        <w:rPr>
          <w:sz w:val="22"/>
          <w:szCs w:val="22"/>
        </w:rPr>
        <w:t xml:space="preserve">będzie obowiązkowa na żądanie Zamawiającego w przypadku </w:t>
      </w:r>
      <w:r w:rsidR="00F81150" w:rsidRPr="006023A0">
        <w:rPr>
          <w:sz w:val="22"/>
          <w:szCs w:val="22"/>
        </w:rPr>
        <w:t xml:space="preserve">stwierdzenia, że osoba </w:t>
      </w:r>
      <w:r w:rsidR="00284FA7" w:rsidRPr="006023A0">
        <w:rPr>
          <w:sz w:val="22"/>
          <w:szCs w:val="22"/>
        </w:rPr>
        <w:t>nienależy</w:t>
      </w:r>
      <w:r w:rsidR="00F81150" w:rsidRPr="006023A0">
        <w:rPr>
          <w:sz w:val="22"/>
          <w:szCs w:val="22"/>
        </w:rPr>
        <w:t>cie wykonuje powierzonej jej czynności związane z wykonywaniem Umowy</w:t>
      </w:r>
      <w:r w:rsidR="00284FA7" w:rsidRPr="006023A0">
        <w:rPr>
          <w:sz w:val="22"/>
          <w:szCs w:val="22"/>
        </w:rPr>
        <w:t xml:space="preserve">. </w:t>
      </w:r>
    </w:p>
    <w:p w14:paraId="08AF9F21" w14:textId="77777777" w:rsidR="00BA4193" w:rsidRDefault="00284FA7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BA4193">
        <w:rPr>
          <w:sz w:val="22"/>
          <w:szCs w:val="22"/>
        </w:rPr>
        <w:t xml:space="preserve">Zmiana </w:t>
      </w:r>
      <w:r w:rsidR="006F0F67" w:rsidRPr="00BA4193">
        <w:rPr>
          <w:sz w:val="22"/>
          <w:szCs w:val="22"/>
        </w:rPr>
        <w:t>członka personelu Wykonawcy</w:t>
      </w:r>
      <w:r w:rsidRPr="00BA4193">
        <w:rPr>
          <w:sz w:val="22"/>
          <w:szCs w:val="22"/>
        </w:rPr>
        <w:t xml:space="preserve"> </w:t>
      </w:r>
      <w:r w:rsidR="00E55551" w:rsidRPr="00BA4193">
        <w:rPr>
          <w:sz w:val="22"/>
          <w:szCs w:val="22"/>
        </w:rPr>
        <w:t>jest możliwa po uprzednim pisemnym powiadomieniu</w:t>
      </w:r>
      <w:r w:rsidRPr="00BA4193">
        <w:rPr>
          <w:sz w:val="22"/>
          <w:szCs w:val="22"/>
        </w:rPr>
        <w:t xml:space="preserve"> Zamawiającego przez Wykonawcę o</w:t>
      </w:r>
      <w:r w:rsidR="00E55551" w:rsidRPr="00BA4193">
        <w:rPr>
          <w:sz w:val="22"/>
          <w:szCs w:val="22"/>
        </w:rPr>
        <w:t xml:space="preserve"> propozycji zmiany</w:t>
      </w:r>
      <w:r w:rsidR="009A03C9" w:rsidRPr="00BA4193">
        <w:rPr>
          <w:sz w:val="22"/>
          <w:szCs w:val="22"/>
        </w:rPr>
        <w:t>, ze wskazaniem danych osobowych osoby zastępowanej oraz danyc</w:t>
      </w:r>
      <w:r w:rsidR="00C631AA" w:rsidRPr="00BA4193">
        <w:rPr>
          <w:sz w:val="22"/>
          <w:szCs w:val="22"/>
        </w:rPr>
        <w:t>h osobowych osoby zastępującej.</w:t>
      </w:r>
    </w:p>
    <w:p w14:paraId="35753580" w14:textId="1279198E" w:rsidR="00284FA7" w:rsidRPr="00BA4193" w:rsidRDefault="004F172B" w:rsidP="00B34A09">
      <w:pPr>
        <w:pStyle w:val="Akapitzlist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BA4193">
        <w:rPr>
          <w:sz w:val="22"/>
          <w:szCs w:val="22"/>
        </w:rPr>
        <w:t>Osoby niezgłoszone Zamawiającemu do realizacji Umo</w:t>
      </w:r>
      <w:r w:rsidR="00BA4193">
        <w:rPr>
          <w:sz w:val="22"/>
          <w:szCs w:val="22"/>
        </w:rPr>
        <w:t>wy nie zostaną dopuszczone</w:t>
      </w:r>
      <w:r w:rsidRPr="00BA4193">
        <w:rPr>
          <w:sz w:val="22"/>
          <w:szCs w:val="22"/>
        </w:rPr>
        <w:t xml:space="preserve"> </w:t>
      </w:r>
      <w:r w:rsidR="00260001" w:rsidRPr="00BA4193">
        <w:rPr>
          <w:sz w:val="22"/>
          <w:szCs w:val="22"/>
        </w:rPr>
        <w:t>do wykonywania obowiązków.</w:t>
      </w:r>
      <w:r w:rsidR="00284FA7" w:rsidRPr="00BA4193">
        <w:rPr>
          <w:sz w:val="22"/>
          <w:szCs w:val="22"/>
        </w:rPr>
        <w:t xml:space="preserve"> </w:t>
      </w:r>
    </w:p>
    <w:p w14:paraId="442573FE" w14:textId="14AB3F87" w:rsidR="00754658" w:rsidRPr="006023A0" w:rsidRDefault="00754658" w:rsidP="00B34A09">
      <w:pPr>
        <w:shd w:val="clear" w:color="auto" w:fill="FFFFFF"/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 xml:space="preserve">§ </w:t>
      </w:r>
      <w:r w:rsidR="00BA4193">
        <w:rPr>
          <w:b/>
          <w:sz w:val="22"/>
          <w:szCs w:val="22"/>
        </w:rPr>
        <w:t>5</w:t>
      </w:r>
    </w:p>
    <w:p w14:paraId="6BDFA8DE" w14:textId="77777777" w:rsidR="00754658" w:rsidRPr="006023A0" w:rsidRDefault="00754658" w:rsidP="00B34A09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Podwykonawcy</w:t>
      </w:r>
    </w:p>
    <w:p w14:paraId="0D6A7046" w14:textId="77777777" w:rsidR="00646D90" w:rsidRPr="006023A0" w:rsidRDefault="00754658" w:rsidP="00B34A09">
      <w:pPr>
        <w:widowControl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6023A0">
        <w:rPr>
          <w:sz w:val="22"/>
          <w:szCs w:val="22"/>
          <w:lang w:eastAsia="en-US"/>
        </w:rPr>
        <w:t xml:space="preserve">Wykonawca jest uprawniony do realizacji Przedmiotu Umowy przy pomocy podwykonawców. </w:t>
      </w:r>
    </w:p>
    <w:p w14:paraId="133CDC17" w14:textId="77777777" w:rsidR="00646D90" w:rsidRPr="006023A0" w:rsidRDefault="00754658" w:rsidP="00B34A09">
      <w:pPr>
        <w:widowControl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6023A0">
        <w:rPr>
          <w:sz w:val="22"/>
          <w:szCs w:val="22"/>
          <w:lang w:eastAsia="en-US"/>
        </w:rPr>
        <w:t xml:space="preserve">Realizacja przez Wykonawcę Przedmiotu Umowy przy pomocy podwykonawcy wymaga uzyskania uprzedniej zgody Zamawiającego. Występując o wyrażenie zgody na powierzenie realizacji Przedmiotu Umowy przy pomocy podwykonawcy Wykonawca </w:t>
      </w:r>
      <w:r w:rsidRPr="006023A0">
        <w:rPr>
          <w:sz w:val="22"/>
          <w:szCs w:val="22"/>
          <w:lang w:eastAsia="en-US"/>
        </w:rPr>
        <w:lastRenderedPageBreak/>
        <w:t xml:space="preserve">wskaże osobę podwykonawcy oraz szczegółowo określi zakres prac, jaki zamierza powierzyć temu podwykonawcy. </w:t>
      </w:r>
    </w:p>
    <w:p w14:paraId="7E5E456E" w14:textId="6AB620F0" w:rsidR="00754658" w:rsidRPr="006023A0" w:rsidRDefault="00754658" w:rsidP="00B34A09">
      <w:pPr>
        <w:widowControl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6023A0">
        <w:rPr>
          <w:sz w:val="22"/>
          <w:szCs w:val="22"/>
          <w:lang w:eastAsia="en-US"/>
        </w:rPr>
        <w:t>Zamawiający jest uprawniony przed wyrażeniem zgody żądać od Wykonawcy przedłożenia informa</w:t>
      </w:r>
      <w:r w:rsidR="000A789D" w:rsidRPr="006023A0">
        <w:rPr>
          <w:sz w:val="22"/>
          <w:szCs w:val="22"/>
          <w:lang w:eastAsia="en-US"/>
        </w:rPr>
        <w:t xml:space="preserve">cji lub dokumentów dotyczących </w:t>
      </w:r>
      <w:r w:rsidR="00475C45">
        <w:rPr>
          <w:iCs/>
          <w:color w:val="000000"/>
          <w:sz w:val="22"/>
          <w:szCs w:val="22"/>
        </w:rPr>
        <w:t>dokumentów wskazanych w § 4</w:t>
      </w:r>
      <w:r w:rsidRPr="006023A0">
        <w:rPr>
          <w:iCs/>
          <w:color w:val="000000"/>
          <w:sz w:val="22"/>
          <w:szCs w:val="22"/>
        </w:rPr>
        <w:t xml:space="preserve"> ust. </w:t>
      </w:r>
      <w:r w:rsidR="00475C45">
        <w:rPr>
          <w:iCs/>
          <w:color w:val="000000"/>
          <w:sz w:val="22"/>
          <w:szCs w:val="22"/>
        </w:rPr>
        <w:t>6</w:t>
      </w:r>
      <w:r w:rsidRPr="006023A0">
        <w:rPr>
          <w:iCs/>
          <w:color w:val="000000"/>
          <w:sz w:val="22"/>
          <w:szCs w:val="22"/>
        </w:rPr>
        <w:t xml:space="preserve"> Umowy dot. osób wykonujących czynności wchodzące w skład przedmiotu zamówienia, do których odnosi się Obowiązek Zatrudnienia.</w:t>
      </w:r>
    </w:p>
    <w:p w14:paraId="5C2307E5" w14:textId="18CFD58F" w:rsidR="003D7E75" w:rsidRDefault="003D7E75" w:rsidP="00B34A09">
      <w:pPr>
        <w:widowControl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  <w:lang w:eastAsia="en-US"/>
        </w:rPr>
      </w:pPr>
      <w:r w:rsidRPr="006023A0">
        <w:rPr>
          <w:sz w:val="22"/>
          <w:szCs w:val="22"/>
        </w:rPr>
        <w:t>Wykonawca ponosi odpowiedzialność za działanie lub zaniechanie podwykonawcy jak za działanie lub zaniechanie własne. Niewykonanie lub nienależyte wykonanie przez podwykonawców zobowiązań związanych z realizacją Przedmiotu Umowy będzie traktowane jako niewykonanie lub nienależyte wykonanie zobowiązań związanych z realizacją Umowy z przyczyn leżących po stronie Wykonawcy.</w:t>
      </w:r>
    </w:p>
    <w:p w14:paraId="5222C7D6" w14:textId="77777777" w:rsidR="00370211" w:rsidRPr="006023A0" w:rsidRDefault="00370211" w:rsidP="00B34A09">
      <w:pPr>
        <w:widowControl/>
        <w:spacing w:line="276" w:lineRule="auto"/>
        <w:ind w:left="567"/>
        <w:jc w:val="both"/>
        <w:rPr>
          <w:sz w:val="22"/>
          <w:szCs w:val="22"/>
          <w:lang w:eastAsia="en-US"/>
        </w:rPr>
      </w:pPr>
    </w:p>
    <w:p w14:paraId="232D19C5" w14:textId="37A355E9" w:rsidR="00F315E0" w:rsidRPr="006023A0" w:rsidRDefault="00BA4193" w:rsidP="00B34A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6</w:t>
      </w:r>
    </w:p>
    <w:p w14:paraId="14424F78" w14:textId="77777777" w:rsidR="00F315E0" w:rsidRPr="006023A0" w:rsidRDefault="00F315E0" w:rsidP="00B34A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023A0">
        <w:rPr>
          <w:b/>
          <w:color w:val="000000"/>
          <w:sz w:val="22"/>
          <w:szCs w:val="22"/>
        </w:rPr>
        <w:t>Ubezpieczenie od odpowiedzialności cywilnej</w:t>
      </w:r>
    </w:p>
    <w:p w14:paraId="4EEF6B36" w14:textId="19B1B96A" w:rsidR="00F315E0" w:rsidRPr="006023A0" w:rsidRDefault="00F315E0" w:rsidP="00B34A09">
      <w:pPr>
        <w:pStyle w:val="Nagwek2"/>
        <w:widowControl/>
        <w:numPr>
          <w:ilvl w:val="1"/>
          <w:numId w:val="5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>Wykonawca</w:t>
      </w:r>
      <w:r w:rsidR="00F53D68" w:rsidRPr="006023A0">
        <w:rPr>
          <w:color w:val="000000"/>
          <w:sz w:val="22"/>
          <w:szCs w:val="22"/>
        </w:rPr>
        <w:t xml:space="preserve"> zobowiązany jest</w:t>
      </w:r>
      <w:r w:rsidRPr="006023A0">
        <w:rPr>
          <w:color w:val="000000"/>
          <w:sz w:val="22"/>
          <w:szCs w:val="22"/>
        </w:rPr>
        <w:t xml:space="preserve"> posiada</w:t>
      </w:r>
      <w:r w:rsidR="00F53D68" w:rsidRPr="006023A0">
        <w:rPr>
          <w:color w:val="000000"/>
          <w:sz w:val="22"/>
          <w:szCs w:val="22"/>
        </w:rPr>
        <w:t>ć</w:t>
      </w:r>
      <w:r w:rsidRPr="006023A0">
        <w:rPr>
          <w:color w:val="000000"/>
          <w:sz w:val="22"/>
          <w:szCs w:val="22"/>
        </w:rPr>
        <w:t xml:space="preserve"> przez cały okres obowiązywania Umowy ubezpieczenie od odpowiedzialności cywilnej w zakresie prowadzonej działalności związanej z Prze</w:t>
      </w:r>
      <w:r w:rsidR="00370211">
        <w:rPr>
          <w:color w:val="000000"/>
          <w:sz w:val="22"/>
          <w:szCs w:val="22"/>
        </w:rPr>
        <w:t>dmiotem Umowy na kwotę minimum 5</w:t>
      </w:r>
      <w:r w:rsidRPr="006023A0">
        <w:rPr>
          <w:color w:val="000000"/>
          <w:sz w:val="22"/>
          <w:szCs w:val="22"/>
        </w:rPr>
        <w:t xml:space="preserve">00 000 zł. </w:t>
      </w:r>
    </w:p>
    <w:p w14:paraId="1E2C4DAC" w14:textId="77777777" w:rsidR="00F315E0" w:rsidRPr="006023A0" w:rsidRDefault="00F315E0" w:rsidP="00B34A09">
      <w:pPr>
        <w:pStyle w:val="Nagwek2"/>
        <w:widowControl/>
        <w:numPr>
          <w:ilvl w:val="1"/>
          <w:numId w:val="5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Wykonawca zobowiązany jest do informowania Zamawiającego o wszelkich zmianach treści zawartej umowy ubezpieczenia, o której mowa w ust. 1, w terminie 7 dni roboczych od dnia ich wejścia w życie. </w:t>
      </w:r>
    </w:p>
    <w:p w14:paraId="3513BE8F" w14:textId="77777777" w:rsidR="001D51B5" w:rsidRPr="001D51B5" w:rsidRDefault="00F315E0" w:rsidP="00B34A09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276" w:lineRule="auto"/>
        <w:contextualSpacing/>
        <w:jc w:val="both"/>
        <w:rPr>
          <w:color w:val="000000"/>
        </w:rPr>
      </w:pPr>
      <w:r w:rsidRPr="001D51B5">
        <w:rPr>
          <w:sz w:val="22"/>
          <w:szCs w:val="22"/>
        </w:rPr>
        <w:t xml:space="preserve">Zamawiający jest uprawniony do ubezpieczenia Wykonawcy na jego koszt w przypadku gdy ubezpieczenie będzie miało krótszy okres obowiązywania niż okres realizacji Umowy, a Wykonawca nie przedłoży dokumentu </w:t>
      </w:r>
      <w:r w:rsidR="00EF5789" w:rsidRPr="001D51B5">
        <w:rPr>
          <w:sz w:val="22"/>
          <w:szCs w:val="22"/>
        </w:rPr>
        <w:t xml:space="preserve">potwierdzającego </w:t>
      </w:r>
      <w:r w:rsidRPr="001D51B5">
        <w:rPr>
          <w:sz w:val="22"/>
          <w:szCs w:val="22"/>
        </w:rPr>
        <w:t>kontynuacj</w:t>
      </w:r>
      <w:r w:rsidR="00EF5789" w:rsidRPr="001D51B5">
        <w:rPr>
          <w:sz w:val="22"/>
          <w:szCs w:val="22"/>
        </w:rPr>
        <w:t>ę ochrony ubezpieczeniowej</w:t>
      </w:r>
      <w:r w:rsidRPr="001D51B5">
        <w:rPr>
          <w:sz w:val="22"/>
          <w:szCs w:val="22"/>
        </w:rPr>
        <w:t xml:space="preserve"> co najmniej na 7 dni przed wygaśnięciem</w:t>
      </w:r>
      <w:r w:rsidR="00EF5789" w:rsidRPr="001D51B5">
        <w:rPr>
          <w:sz w:val="22"/>
          <w:szCs w:val="22"/>
        </w:rPr>
        <w:t xml:space="preserve"> dotychczasowego ubezpieczenia</w:t>
      </w:r>
      <w:r w:rsidRPr="001D51B5">
        <w:rPr>
          <w:sz w:val="22"/>
          <w:szCs w:val="22"/>
        </w:rPr>
        <w:t>.</w:t>
      </w:r>
    </w:p>
    <w:p w14:paraId="4C31F582" w14:textId="5464AED2" w:rsidR="001D51B5" w:rsidRPr="001D51B5" w:rsidRDefault="00B34A09" w:rsidP="00B34A09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</w:t>
      </w:r>
      <w:r w:rsidRPr="001D51B5">
        <w:rPr>
          <w:color w:val="000000"/>
          <w:sz w:val="22"/>
          <w:szCs w:val="22"/>
        </w:rPr>
        <w:t xml:space="preserve"> </w:t>
      </w:r>
      <w:r w:rsidR="001D51B5" w:rsidRPr="001D51B5">
        <w:rPr>
          <w:color w:val="000000"/>
          <w:sz w:val="22"/>
          <w:szCs w:val="22"/>
        </w:rPr>
        <w:t>nie odpowiada za szkody:</w:t>
      </w:r>
    </w:p>
    <w:p w14:paraId="33A4497B" w14:textId="4B401E78" w:rsidR="001D51B5" w:rsidRPr="001D51B5" w:rsidRDefault="001D51B5" w:rsidP="00B34A09">
      <w:pPr>
        <w:pStyle w:val="Akapitzlist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1D51B5">
        <w:rPr>
          <w:color w:val="000000"/>
          <w:sz w:val="22"/>
          <w:szCs w:val="22"/>
        </w:rPr>
        <w:t xml:space="preserve">spowodowane przez sprawcę pozostawionego bez dozoru przez pracowników </w:t>
      </w:r>
      <w:r w:rsidR="000E787E">
        <w:rPr>
          <w:color w:val="000000"/>
          <w:sz w:val="22"/>
          <w:szCs w:val="22"/>
        </w:rPr>
        <w:t>Wykonawcy</w:t>
      </w:r>
      <w:r w:rsidRPr="001D51B5">
        <w:rPr>
          <w:color w:val="000000"/>
          <w:sz w:val="22"/>
          <w:szCs w:val="22"/>
        </w:rPr>
        <w:t xml:space="preserve"> oraz pracowników podmiotów wynajmujących pomieszczenia, chyba że sprawca </w:t>
      </w:r>
      <w:r w:rsidRPr="001D51B5">
        <w:rPr>
          <w:sz w:val="22"/>
          <w:szCs w:val="22"/>
        </w:rPr>
        <w:t>zabierze</w:t>
      </w:r>
      <w:r w:rsidRPr="001D51B5">
        <w:rPr>
          <w:color w:val="000000"/>
          <w:sz w:val="22"/>
          <w:szCs w:val="22"/>
        </w:rPr>
        <w:t xml:space="preserve"> mienie z zamkniętego pomieszczenia;</w:t>
      </w:r>
    </w:p>
    <w:p w14:paraId="40A3B193" w14:textId="56E7FD6F" w:rsidR="001D51B5" w:rsidRPr="001D51B5" w:rsidRDefault="001D51B5" w:rsidP="00B34A09">
      <w:pPr>
        <w:pStyle w:val="Akapitzlist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1D51B5">
        <w:rPr>
          <w:color w:val="000000"/>
          <w:sz w:val="22"/>
          <w:szCs w:val="22"/>
        </w:rPr>
        <w:t xml:space="preserve">powstałe w mieniu pracowników </w:t>
      </w:r>
      <w:r w:rsidR="000E787E">
        <w:rPr>
          <w:color w:val="000000"/>
          <w:sz w:val="22"/>
          <w:szCs w:val="22"/>
        </w:rPr>
        <w:t>Wykonawcy</w:t>
      </w:r>
      <w:r w:rsidRPr="001D51B5">
        <w:rPr>
          <w:color w:val="000000"/>
          <w:sz w:val="22"/>
          <w:szCs w:val="22"/>
        </w:rPr>
        <w:t xml:space="preserve"> i pracowników podmiotów wynajmujących pomieszczenia, pozostawionym na terenie obiektu </w:t>
      </w:r>
      <w:r w:rsidRPr="001D51B5">
        <w:rPr>
          <w:color w:val="000000"/>
          <w:sz w:val="22"/>
          <w:szCs w:val="22"/>
        </w:rPr>
        <w:br/>
        <w:t>bez związku z wykonywaniem obowiązków pracowniczych;</w:t>
      </w:r>
    </w:p>
    <w:p w14:paraId="62E02F97" w14:textId="1C41F55C" w:rsidR="001D51B5" w:rsidRPr="001D51B5" w:rsidRDefault="001D51B5" w:rsidP="00B34A09">
      <w:pPr>
        <w:pStyle w:val="Akapitzlist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1D51B5">
        <w:rPr>
          <w:color w:val="000000"/>
          <w:sz w:val="22"/>
          <w:szCs w:val="22"/>
        </w:rPr>
        <w:t xml:space="preserve">powstałe w wyniku pożaru lub zalania, powstałych na skutek nieostrożności pracowników </w:t>
      </w:r>
      <w:r w:rsidR="000E787E">
        <w:rPr>
          <w:color w:val="000000"/>
          <w:sz w:val="22"/>
          <w:szCs w:val="22"/>
        </w:rPr>
        <w:t>Wykonawcy</w:t>
      </w:r>
      <w:r w:rsidRPr="001D51B5">
        <w:rPr>
          <w:color w:val="000000"/>
          <w:sz w:val="22"/>
          <w:szCs w:val="22"/>
        </w:rPr>
        <w:t xml:space="preserve"> lub pracowników podmiotów wynajmujących pomieszczenia; </w:t>
      </w:r>
    </w:p>
    <w:p w14:paraId="4D8E8FDE" w14:textId="7BFBFC11" w:rsidR="001D51B5" w:rsidRPr="001D51B5" w:rsidRDefault="001D51B5" w:rsidP="00B34A09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color w:val="000000"/>
          <w:sz w:val="22"/>
          <w:szCs w:val="22"/>
        </w:rPr>
      </w:pPr>
      <w:r w:rsidRPr="001D51B5">
        <w:rPr>
          <w:color w:val="000000"/>
          <w:sz w:val="22"/>
          <w:szCs w:val="22"/>
        </w:rPr>
        <w:t xml:space="preserve">poniesione przez </w:t>
      </w:r>
      <w:r w:rsidR="00B34A09">
        <w:rPr>
          <w:color w:val="000000"/>
          <w:sz w:val="22"/>
          <w:szCs w:val="22"/>
        </w:rPr>
        <w:t>Wykonawcę</w:t>
      </w:r>
      <w:r w:rsidR="00B34A09" w:rsidRPr="001D51B5">
        <w:rPr>
          <w:color w:val="000000"/>
          <w:sz w:val="22"/>
          <w:szCs w:val="22"/>
        </w:rPr>
        <w:t xml:space="preserve"> </w:t>
      </w:r>
      <w:r w:rsidRPr="001D51B5">
        <w:rPr>
          <w:color w:val="000000"/>
          <w:sz w:val="22"/>
          <w:szCs w:val="22"/>
        </w:rPr>
        <w:t xml:space="preserve">w ochranianym obiekcie, powstałe na skutek okoliczności, za które nie ponosi winy </w:t>
      </w:r>
      <w:r w:rsidR="00B34A09">
        <w:rPr>
          <w:color w:val="000000"/>
          <w:sz w:val="22"/>
          <w:szCs w:val="22"/>
        </w:rPr>
        <w:t>Zamawiający</w:t>
      </w:r>
      <w:r w:rsidRPr="001D51B5">
        <w:rPr>
          <w:color w:val="000000"/>
          <w:sz w:val="22"/>
          <w:szCs w:val="22"/>
        </w:rPr>
        <w:t>, np. zamieszki uliczne.</w:t>
      </w:r>
    </w:p>
    <w:p w14:paraId="77F6DA40" w14:textId="71FF0749" w:rsidR="00BC51A4" w:rsidRPr="006023A0" w:rsidRDefault="00BC51A4" w:rsidP="00B34A09">
      <w:pPr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6023A0">
        <w:rPr>
          <w:b/>
          <w:color w:val="000000"/>
          <w:sz w:val="22"/>
          <w:szCs w:val="22"/>
        </w:rPr>
        <w:t xml:space="preserve">§ </w:t>
      </w:r>
      <w:r w:rsidR="00BA4193">
        <w:rPr>
          <w:b/>
          <w:color w:val="000000"/>
          <w:sz w:val="22"/>
          <w:szCs w:val="22"/>
        </w:rPr>
        <w:t>7</w:t>
      </w:r>
    </w:p>
    <w:p w14:paraId="541FCED9" w14:textId="77777777" w:rsidR="00BC51A4" w:rsidRPr="006023A0" w:rsidRDefault="00BC51A4" w:rsidP="00B34A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023A0">
        <w:rPr>
          <w:b/>
          <w:color w:val="000000"/>
          <w:sz w:val="22"/>
          <w:szCs w:val="22"/>
        </w:rPr>
        <w:t>Wynagrodzenie</w:t>
      </w:r>
    </w:p>
    <w:p w14:paraId="634F2F93" w14:textId="19CFEF19" w:rsidR="00BC51A4" w:rsidRPr="006023A0" w:rsidRDefault="00BC51A4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Za </w:t>
      </w:r>
      <w:r w:rsidR="00EE648C" w:rsidRPr="006023A0">
        <w:rPr>
          <w:color w:val="000000"/>
          <w:sz w:val="22"/>
          <w:szCs w:val="22"/>
        </w:rPr>
        <w:t xml:space="preserve">należyte </w:t>
      </w:r>
      <w:r w:rsidRPr="006023A0">
        <w:rPr>
          <w:color w:val="000000"/>
          <w:sz w:val="22"/>
          <w:szCs w:val="22"/>
        </w:rPr>
        <w:t xml:space="preserve">i terminowe </w:t>
      </w:r>
      <w:r w:rsidR="00EE648C" w:rsidRPr="006023A0">
        <w:rPr>
          <w:color w:val="000000"/>
          <w:sz w:val="22"/>
          <w:szCs w:val="22"/>
        </w:rPr>
        <w:t>wykonywanie U</w:t>
      </w:r>
      <w:r w:rsidRPr="006023A0">
        <w:rPr>
          <w:color w:val="000000"/>
          <w:sz w:val="22"/>
          <w:szCs w:val="22"/>
        </w:rPr>
        <w:t>sług w zakresie określonym Umową, Zamawiający zapłaci Wykonawcy miesięczn</w:t>
      </w:r>
      <w:r w:rsidR="00EE648C" w:rsidRPr="006023A0">
        <w:rPr>
          <w:color w:val="000000"/>
          <w:sz w:val="22"/>
          <w:szCs w:val="22"/>
        </w:rPr>
        <w:t xml:space="preserve">e wynagrodzenie </w:t>
      </w:r>
      <w:r w:rsidRPr="006023A0">
        <w:rPr>
          <w:color w:val="000000"/>
          <w:sz w:val="22"/>
          <w:szCs w:val="22"/>
        </w:rPr>
        <w:t>ryczałtow</w:t>
      </w:r>
      <w:r w:rsidR="00EE648C" w:rsidRPr="006023A0">
        <w:rPr>
          <w:color w:val="000000"/>
          <w:sz w:val="22"/>
          <w:szCs w:val="22"/>
        </w:rPr>
        <w:t>e</w:t>
      </w:r>
      <w:r w:rsidRPr="006023A0">
        <w:rPr>
          <w:color w:val="000000"/>
          <w:sz w:val="22"/>
          <w:szCs w:val="22"/>
        </w:rPr>
        <w:t xml:space="preserve"> w  wysokości:</w:t>
      </w:r>
    </w:p>
    <w:p w14:paraId="6FE104F3" w14:textId="3FFCA5B1" w:rsidR="00BC51A4" w:rsidRPr="006023A0" w:rsidRDefault="00BC51A4" w:rsidP="00B34A09">
      <w:pPr>
        <w:pStyle w:val="Nagwek3"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      </w:t>
      </w:r>
      <w:r w:rsidR="00830900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 xml:space="preserve"> </w:t>
      </w:r>
      <w:r w:rsidR="001E7FC8" w:rsidRPr="006023A0">
        <w:rPr>
          <w:color w:val="000000"/>
          <w:sz w:val="22"/>
          <w:szCs w:val="22"/>
        </w:rPr>
        <w:t>a)</w:t>
      </w:r>
      <w:r w:rsidRPr="006023A0">
        <w:rPr>
          <w:color w:val="000000"/>
          <w:sz w:val="22"/>
          <w:szCs w:val="22"/>
        </w:rPr>
        <w:t xml:space="preserve"> </w:t>
      </w:r>
      <w:r w:rsidR="000E787E">
        <w:rPr>
          <w:color w:val="000000"/>
          <w:sz w:val="22"/>
          <w:szCs w:val="22"/>
        </w:rPr>
        <w:t>………………..</w:t>
      </w:r>
      <w:r w:rsidR="00F1654D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 xml:space="preserve">złotych brutto                          </w:t>
      </w:r>
    </w:p>
    <w:p w14:paraId="2687C35C" w14:textId="166E5762" w:rsidR="00BC51A4" w:rsidRPr="006023A0" w:rsidRDefault="00BC51A4" w:rsidP="00B34A09">
      <w:pPr>
        <w:pStyle w:val="Nagwek3"/>
        <w:spacing w:line="276" w:lineRule="auto"/>
        <w:ind w:left="142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       </w:t>
      </w:r>
      <w:r w:rsidR="00830900" w:rsidRPr="006023A0">
        <w:rPr>
          <w:color w:val="000000"/>
          <w:sz w:val="22"/>
          <w:szCs w:val="22"/>
        </w:rPr>
        <w:t xml:space="preserve">  </w:t>
      </w:r>
      <w:r w:rsidRPr="006023A0">
        <w:rPr>
          <w:color w:val="000000"/>
          <w:sz w:val="22"/>
          <w:szCs w:val="22"/>
        </w:rPr>
        <w:t xml:space="preserve"> (słownie:</w:t>
      </w:r>
      <w:r w:rsidR="00F1654D" w:rsidRPr="006023A0">
        <w:rPr>
          <w:color w:val="000000"/>
          <w:sz w:val="22"/>
          <w:szCs w:val="22"/>
        </w:rPr>
        <w:t xml:space="preserve"> </w:t>
      </w:r>
      <w:r w:rsidR="000E787E">
        <w:rPr>
          <w:color w:val="000000"/>
          <w:sz w:val="22"/>
          <w:szCs w:val="22"/>
        </w:rPr>
        <w:t>…………………….</w:t>
      </w:r>
      <w:r w:rsidR="00F1654D" w:rsidRPr="006023A0">
        <w:rPr>
          <w:color w:val="000000"/>
          <w:sz w:val="22"/>
          <w:szCs w:val="22"/>
        </w:rPr>
        <w:t xml:space="preserve"> zł </w:t>
      </w:r>
      <w:r w:rsidR="000E787E">
        <w:rPr>
          <w:color w:val="000000"/>
          <w:sz w:val="22"/>
          <w:szCs w:val="22"/>
        </w:rPr>
        <w:t>..</w:t>
      </w:r>
      <w:r w:rsidR="00F1654D" w:rsidRPr="006023A0">
        <w:rPr>
          <w:color w:val="000000"/>
          <w:sz w:val="22"/>
          <w:szCs w:val="22"/>
        </w:rPr>
        <w:t>/100</w:t>
      </w:r>
      <w:r w:rsidRPr="006023A0">
        <w:rPr>
          <w:color w:val="000000"/>
          <w:sz w:val="22"/>
          <w:szCs w:val="22"/>
        </w:rPr>
        <w:t>),</w:t>
      </w:r>
    </w:p>
    <w:p w14:paraId="415E553F" w14:textId="214EF6F1" w:rsidR="00BC51A4" w:rsidRPr="006023A0" w:rsidRDefault="00830900" w:rsidP="00B34A09">
      <w:pPr>
        <w:spacing w:line="276" w:lineRule="auto"/>
        <w:ind w:left="142" w:firstLine="567"/>
        <w:rPr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 </w:t>
      </w:r>
      <w:r w:rsidR="00BC51A4" w:rsidRPr="006023A0">
        <w:rPr>
          <w:color w:val="000000"/>
          <w:sz w:val="22"/>
          <w:szCs w:val="22"/>
        </w:rPr>
        <w:t xml:space="preserve">w tym podatek VAT </w:t>
      </w:r>
      <w:r w:rsidR="005D30C4">
        <w:rPr>
          <w:color w:val="000000"/>
          <w:sz w:val="22"/>
          <w:szCs w:val="22"/>
        </w:rPr>
        <w:t>__</w:t>
      </w:r>
      <w:r w:rsidR="005D30C4" w:rsidRPr="006023A0">
        <w:rPr>
          <w:color w:val="000000"/>
          <w:sz w:val="22"/>
          <w:szCs w:val="22"/>
        </w:rPr>
        <w:t xml:space="preserve"> </w:t>
      </w:r>
      <w:r w:rsidR="00BC51A4" w:rsidRPr="006023A0">
        <w:rPr>
          <w:color w:val="000000"/>
          <w:sz w:val="22"/>
          <w:szCs w:val="22"/>
        </w:rPr>
        <w:t xml:space="preserve">%, </w:t>
      </w:r>
      <w:r w:rsidR="00F1654D" w:rsidRPr="006023A0">
        <w:rPr>
          <w:color w:val="000000"/>
          <w:sz w:val="22"/>
          <w:szCs w:val="22"/>
        </w:rPr>
        <w:t>wynoszący</w:t>
      </w:r>
      <w:r w:rsidR="00BC51A4" w:rsidRPr="006023A0">
        <w:rPr>
          <w:color w:val="000000"/>
          <w:sz w:val="22"/>
          <w:szCs w:val="22"/>
        </w:rPr>
        <w:t xml:space="preserve"> </w:t>
      </w:r>
      <w:r w:rsidR="000E787E">
        <w:rPr>
          <w:color w:val="000000"/>
          <w:sz w:val="22"/>
          <w:szCs w:val="22"/>
        </w:rPr>
        <w:t>………</w:t>
      </w:r>
      <w:r w:rsidR="00F1654D" w:rsidRPr="006023A0">
        <w:rPr>
          <w:color w:val="000000"/>
          <w:sz w:val="22"/>
          <w:szCs w:val="22"/>
        </w:rPr>
        <w:t xml:space="preserve"> </w:t>
      </w:r>
      <w:r w:rsidR="00BC51A4" w:rsidRPr="006023A0">
        <w:rPr>
          <w:color w:val="000000"/>
          <w:sz w:val="22"/>
          <w:szCs w:val="22"/>
        </w:rPr>
        <w:t>złotych</w:t>
      </w:r>
      <w:r w:rsidR="00F1654D" w:rsidRPr="006023A0">
        <w:rPr>
          <w:color w:val="000000"/>
          <w:sz w:val="22"/>
          <w:szCs w:val="22"/>
        </w:rPr>
        <w:t xml:space="preserve"> oraz kwota netto</w:t>
      </w:r>
    </w:p>
    <w:p w14:paraId="2462AC7E" w14:textId="610EBAF3" w:rsidR="00BC51A4" w:rsidRPr="006023A0" w:rsidRDefault="00BC51A4" w:rsidP="00B34A09">
      <w:pPr>
        <w:pStyle w:val="Nagwek3"/>
        <w:spacing w:line="276" w:lineRule="auto"/>
        <w:ind w:left="142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lastRenderedPageBreak/>
        <w:t xml:space="preserve">         </w:t>
      </w:r>
      <w:r w:rsidR="00830900" w:rsidRPr="006023A0">
        <w:rPr>
          <w:color w:val="000000"/>
          <w:sz w:val="22"/>
          <w:szCs w:val="22"/>
        </w:rPr>
        <w:t xml:space="preserve">  </w:t>
      </w:r>
      <w:r w:rsidR="000E787E">
        <w:rPr>
          <w:color w:val="000000"/>
          <w:sz w:val="22"/>
          <w:szCs w:val="22"/>
        </w:rPr>
        <w:t>………..</w:t>
      </w:r>
      <w:r w:rsidR="00F1654D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>złotych netto</w:t>
      </w:r>
      <w:r w:rsidR="00F1654D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>(słownie:</w:t>
      </w:r>
      <w:r w:rsidR="00F1654D" w:rsidRPr="006023A0">
        <w:rPr>
          <w:color w:val="000000"/>
          <w:sz w:val="22"/>
          <w:szCs w:val="22"/>
        </w:rPr>
        <w:t xml:space="preserve"> </w:t>
      </w:r>
      <w:r w:rsidR="000E787E">
        <w:rPr>
          <w:color w:val="000000"/>
          <w:sz w:val="22"/>
          <w:szCs w:val="22"/>
        </w:rPr>
        <w:t>……..</w:t>
      </w:r>
      <w:r w:rsidR="00F1654D" w:rsidRPr="006023A0">
        <w:rPr>
          <w:color w:val="000000"/>
          <w:sz w:val="22"/>
          <w:szCs w:val="22"/>
        </w:rPr>
        <w:t>zł 00/100</w:t>
      </w:r>
      <w:r w:rsidRPr="006023A0">
        <w:rPr>
          <w:color w:val="000000"/>
          <w:sz w:val="22"/>
          <w:szCs w:val="22"/>
        </w:rPr>
        <w:t>),</w:t>
      </w:r>
    </w:p>
    <w:p w14:paraId="2C162446" w14:textId="77777777" w:rsidR="00830900" w:rsidRPr="006023A0" w:rsidRDefault="001E7FC8" w:rsidP="00B34A09">
      <w:pPr>
        <w:pStyle w:val="Nagwek2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b) </w:t>
      </w:r>
      <w:r w:rsidR="00EE648C" w:rsidRPr="006023A0">
        <w:rPr>
          <w:color w:val="000000"/>
          <w:sz w:val="22"/>
          <w:szCs w:val="22"/>
        </w:rPr>
        <w:t>łączne wynagrodzenie ryczałtowe z tytułu świadczenia Usług przez</w:t>
      </w:r>
      <w:r w:rsidR="00BC51A4" w:rsidRPr="006023A0">
        <w:rPr>
          <w:color w:val="000000"/>
          <w:sz w:val="22"/>
          <w:szCs w:val="22"/>
        </w:rPr>
        <w:t xml:space="preserve"> cały okres</w:t>
      </w:r>
    </w:p>
    <w:p w14:paraId="788032BD" w14:textId="687A67D2" w:rsidR="00BC51A4" w:rsidRPr="006023A0" w:rsidRDefault="00BC51A4" w:rsidP="00B34A09">
      <w:pPr>
        <w:pStyle w:val="Nagwek2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</w:t>
      </w:r>
      <w:r w:rsidR="00830900" w:rsidRPr="006023A0">
        <w:rPr>
          <w:color w:val="000000"/>
          <w:sz w:val="22"/>
          <w:szCs w:val="22"/>
        </w:rPr>
        <w:t xml:space="preserve">   </w:t>
      </w:r>
      <w:r w:rsidR="00EE648C" w:rsidRPr="006023A0">
        <w:rPr>
          <w:color w:val="000000"/>
          <w:sz w:val="22"/>
          <w:szCs w:val="22"/>
        </w:rPr>
        <w:t>obowiązywania U</w:t>
      </w:r>
      <w:r w:rsidRPr="006023A0">
        <w:rPr>
          <w:color w:val="000000"/>
          <w:sz w:val="22"/>
          <w:szCs w:val="22"/>
        </w:rPr>
        <w:t>mowy wynosi:</w:t>
      </w:r>
    </w:p>
    <w:p w14:paraId="69277C1C" w14:textId="7704448B" w:rsidR="00BC51A4" w:rsidRPr="006023A0" w:rsidRDefault="00830900" w:rsidP="00B34A09">
      <w:pPr>
        <w:pStyle w:val="Nagwek3"/>
        <w:spacing w:line="276" w:lineRule="auto"/>
        <w:rPr>
          <w:b/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    </w:t>
      </w:r>
      <w:r w:rsidR="00BC51A4" w:rsidRPr="006023A0">
        <w:rPr>
          <w:color w:val="000000"/>
          <w:sz w:val="22"/>
          <w:szCs w:val="22"/>
        </w:rPr>
        <w:t xml:space="preserve">        </w:t>
      </w:r>
      <w:r w:rsidR="000E787E">
        <w:rPr>
          <w:b/>
          <w:color w:val="000000"/>
          <w:sz w:val="22"/>
          <w:szCs w:val="22"/>
        </w:rPr>
        <w:t>…………</w:t>
      </w:r>
      <w:r w:rsidR="00F1654D" w:rsidRPr="006023A0">
        <w:rPr>
          <w:b/>
          <w:color w:val="000000"/>
          <w:sz w:val="22"/>
          <w:szCs w:val="22"/>
        </w:rPr>
        <w:t xml:space="preserve"> </w:t>
      </w:r>
      <w:r w:rsidR="00BC51A4" w:rsidRPr="006023A0">
        <w:rPr>
          <w:b/>
          <w:color w:val="000000"/>
          <w:sz w:val="22"/>
          <w:szCs w:val="22"/>
        </w:rPr>
        <w:t xml:space="preserve">złotych brutto                          </w:t>
      </w:r>
    </w:p>
    <w:p w14:paraId="382A7C5C" w14:textId="379DCF04" w:rsidR="002A3C24" w:rsidRPr="006023A0" w:rsidRDefault="00BC51A4" w:rsidP="00B34A09">
      <w:pPr>
        <w:pStyle w:val="Nagwek3"/>
        <w:spacing w:line="276" w:lineRule="auto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     </w:t>
      </w:r>
      <w:r w:rsidR="00830900" w:rsidRPr="006023A0">
        <w:rPr>
          <w:color w:val="000000"/>
          <w:sz w:val="22"/>
          <w:szCs w:val="22"/>
        </w:rPr>
        <w:t xml:space="preserve">     </w:t>
      </w:r>
      <w:r w:rsidRPr="006023A0">
        <w:rPr>
          <w:color w:val="000000"/>
          <w:sz w:val="22"/>
          <w:szCs w:val="22"/>
        </w:rPr>
        <w:t xml:space="preserve">   (słownie:</w:t>
      </w:r>
      <w:r w:rsidR="00830900" w:rsidRPr="006023A0">
        <w:rPr>
          <w:color w:val="000000"/>
          <w:sz w:val="22"/>
          <w:szCs w:val="22"/>
        </w:rPr>
        <w:t xml:space="preserve"> </w:t>
      </w:r>
      <w:r w:rsidR="000E787E">
        <w:rPr>
          <w:color w:val="000000"/>
          <w:sz w:val="22"/>
          <w:szCs w:val="22"/>
        </w:rPr>
        <w:t>…………</w:t>
      </w:r>
      <w:r w:rsidR="00830900" w:rsidRPr="006023A0">
        <w:rPr>
          <w:color w:val="000000"/>
          <w:sz w:val="22"/>
          <w:szCs w:val="22"/>
        </w:rPr>
        <w:t xml:space="preserve"> zł </w:t>
      </w:r>
      <w:r w:rsidRPr="006023A0">
        <w:rPr>
          <w:color w:val="000000"/>
          <w:sz w:val="22"/>
          <w:szCs w:val="22"/>
        </w:rPr>
        <w:t>),</w:t>
      </w:r>
      <w:r w:rsidR="000E787E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 xml:space="preserve">w tym podatek VAT </w:t>
      </w:r>
      <w:r w:rsidR="005D30C4">
        <w:rPr>
          <w:color w:val="000000"/>
          <w:sz w:val="22"/>
          <w:szCs w:val="22"/>
        </w:rPr>
        <w:t>__</w:t>
      </w:r>
      <w:r w:rsidR="005D30C4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 xml:space="preserve">%, </w:t>
      </w:r>
    </w:p>
    <w:p w14:paraId="37BC18F0" w14:textId="78857976" w:rsidR="00F26E81" w:rsidRPr="006023A0" w:rsidRDefault="00F26E81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>Wynagrodzenie, o którym mowa w ust. 1 powyżej jest wynagrodzeniem ryczałtowym w ro</w:t>
      </w:r>
      <w:r w:rsidR="00F26C67" w:rsidRPr="006023A0">
        <w:rPr>
          <w:color w:val="000000"/>
          <w:sz w:val="22"/>
          <w:szCs w:val="22"/>
        </w:rPr>
        <w:t xml:space="preserve">zumieniu i ze skutkami wynikającymi z art. 632 Kodeksu cywilnego i zawiera wszystkie koszty związane z wykonaniem Przedmiotu Umowy przez Wykonawcę w tym: koszt robocizny, środków, narzędzi, sprzętu technicznego, dostaw, podatków, opłat itp. </w:t>
      </w:r>
    </w:p>
    <w:p w14:paraId="5FF210A3" w14:textId="04A0B75C" w:rsidR="004E2D2D" w:rsidRPr="006023A0" w:rsidRDefault="00BC51A4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Cena miesięcznego ryczałtu o którym mowa w ust. 1 jest ceną, jaką Zamawiający zapłaci za każdy miesiąc wykonywania </w:t>
      </w:r>
      <w:r w:rsidR="00F26C67" w:rsidRPr="006023A0">
        <w:rPr>
          <w:color w:val="000000"/>
          <w:sz w:val="22"/>
          <w:szCs w:val="22"/>
        </w:rPr>
        <w:t>U</w:t>
      </w:r>
      <w:r w:rsidRPr="006023A0">
        <w:rPr>
          <w:color w:val="000000"/>
          <w:sz w:val="22"/>
          <w:szCs w:val="22"/>
        </w:rPr>
        <w:t>sług</w:t>
      </w:r>
      <w:r w:rsidR="00F26C67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>przez cały okres trwania U</w:t>
      </w:r>
      <w:r w:rsidR="004E2D2D" w:rsidRPr="006023A0">
        <w:rPr>
          <w:color w:val="000000"/>
          <w:sz w:val="22"/>
          <w:szCs w:val="22"/>
        </w:rPr>
        <w:t>mowy.</w:t>
      </w:r>
    </w:p>
    <w:p w14:paraId="01A265BD" w14:textId="04A012A6" w:rsidR="0037489D" w:rsidRPr="006023A0" w:rsidRDefault="0037489D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</w:rPr>
      </w:pPr>
      <w:r w:rsidRPr="006023A0">
        <w:rPr>
          <w:color w:val="000000"/>
          <w:sz w:val="22"/>
          <w:szCs w:val="22"/>
        </w:rPr>
        <w:t xml:space="preserve">Zapłata wynagrodzenia następować będzie z dołu, raz w miesiącu, </w:t>
      </w:r>
      <w:r w:rsidR="00984B11" w:rsidRPr="006023A0">
        <w:rPr>
          <w:sz w:val="22"/>
          <w:szCs w:val="22"/>
        </w:rPr>
        <w:t>w terminie do 14 dni od dnia otrzymania przez Zamawiającego prawidłow</w:t>
      </w:r>
      <w:r w:rsidR="00F26D39" w:rsidRPr="006023A0">
        <w:rPr>
          <w:sz w:val="22"/>
          <w:szCs w:val="22"/>
        </w:rPr>
        <w:t>ej</w:t>
      </w:r>
      <w:r w:rsidR="00984B11" w:rsidRPr="006023A0">
        <w:rPr>
          <w:sz w:val="22"/>
          <w:szCs w:val="22"/>
        </w:rPr>
        <w:t xml:space="preserve"> faktury</w:t>
      </w:r>
      <w:r w:rsidR="00984B11" w:rsidRPr="006023A0">
        <w:rPr>
          <w:color w:val="000000"/>
          <w:sz w:val="22"/>
          <w:szCs w:val="22"/>
        </w:rPr>
        <w:t xml:space="preserve"> </w:t>
      </w:r>
      <w:r w:rsidRPr="006023A0">
        <w:rPr>
          <w:color w:val="000000"/>
          <w:sz w:val="22"/>
          <w:szCs w:val="22"/>
        </w:rPr>
        <w:t>VAT</w:t>
      </w:r>
      <w:r w:rsidR="00F26D39" w:rsidRPr="006023A0">
        <w:rPr>
          <w:color w:val="000000"/>
          <w:sz w:val="22"/>
          <w:szCs w:val="22"/>
        </w:rPr>
        <w:t>,</w:t>
      </w:r>
      <w:r w:rsidRPr="006023A0">
        <w:rPr>
          <w:color w:val="000000"/>
          <w:sz w:val="22"/>
          <w:szCs w:val="22"/>
        </w:rPr>
        <w:t xml:space="preserve"> wystawionej przez Wykonawcę w terminie do 10 dnia miesiąca następującego po miesiącu, którego rozliczenia dotyczy faktura VAT</w:t>
      </w:r>
      <w:r w:rsidR="00F26D39" w:rsidRPr="006023A0">
        <w:rPr>
          <w:color w:val="000000"/>
          <w:sz w:val="22"/>
          <w:szCs w:val="22"/>
        </w:rPr>
        <w:t>,</w:t>
      </w:r>
      <w:r w:rsidR="00F26D39" w:rsidRPr="006023A0">
        <w:rPr>
          <w:sz w:val="22"/>
          <w:szCs w:val="22"/>
        </w:rPr>
        <w:t xml:space="preserve"> przelewem na rachunek bankowy Wykonawcy wskazany na fakturze</w:t>
      </w:r>
      <w:r w:rsidRPr="006023A0">
        <w:rPr>
          <w:color w:val="000000"/>
          <w:sz w:val="22"/>
          <w:szCs w:val="22"/>
        </w:rPr>
        <w:t xml:space="preserve">. </w:t>
      </w:r>
    </w:p>
    <w:p w14:paraId="5B5CF14C" w14:textId="7E891D0D" w:rsidR="002A5A4A" w:rsidRPr="006023A0" w:rsidRDefault="004611A5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W przypadku wykonywania Usług w okresie krótszym niż miesiąc kalendarzowy,</w:t>
      </w:r>
      <w:r w:rsidR="003D1EF6" w:rsidRPr="006023A0">
        <w:rPr>
          <w:sz w:val="22"/>
          <w:szCs w:val="22"/>
        </w:rPr>
        <w:t xml:space="preserve"> należne Wykonawcy wynagrodzenie ulegnie proporcjonalnemu zmniejszeniu, przy założeniu, że miesiąc trwa 30 dni. </w:t>
      </w:r>
    </w:p>
    <w:p w14:paraId="215F27DC" w14:textId="77777777" w:rsidR="002A5A4A" w:rsidRPr="006023A0" w:rsidRDefault="002A5A4A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bookmarkStart w:id="1" w:name="_Hlk31278583"/>
      <w:r w:rsidRPr="006023A0">
        <w:rPr>
          <w:sz w:val="22"/>
          <w:szCs w:val="22"/>
          <w:lang w:val="x-none"/>
        </w:rPr>
        <w:t>Wykonawca przy realizacji Umowy zobowiązuje posługiwać się rachunkiem rozliczeniowym</w:t>
      </w:r>
      <w:r w:rsidRPr="006023A0">
        <w:rPr>
          <w:sz w:val="22"/>
          <w:szCs w:val="22"/>
        </w:rPr>
        <w:t>,</w:t>
      </w:r>
      <w:r w:rsidRPr="006023A0">
        <w:rPr>
          <w:sz w:val="22"/>
          <w:szCs w:val="22"/>
          <w:lang w:val="x-none"/>
        </w:rPr>
        <w:t xml:space="preserve"> o którym mowa w art. 49 ust. 1 pkt 1 ustawy z dnia 29 sierpnia 1997r. Prawo </w:t>
      </w:r>
      <w:r w:rsidRPr="006023A0">
        <w:rPr>
          <w:sz w:val="22"/>
          <w:szCs w:val="22"/>
        </w:rPr>
        <w:t>B</w:t>
      </w:r>
      <w:proofErr w:type="spellStart"/>
      <w:r w:rsidRPr="006023A0">
        <w:rPr>
          <w:sz w:val="22"/>
          <w:szCs w:val="22"/>
          <w:lang w:val="x-none"/>
        </w:rPr>
        <w:t>ankowe</w:t>
      </w:r>
      <w:proofErr w:type="spellEnd"/>
      <w:r w:rsidRPr="006023A0">
        <w:rPr>
          <w:sz w:val="22"/>
          <w:szCs w:val="22"/>
          <w:lang w:val="x-none"/>
        </w:rPr>
        <w:t xml:space="preserve"> (tekst jedn.: Dz. U. z 2</w:t>
      </w:r>
      <w:r w:rsidRPr="006023A0">
        <w:rPr>
          <w:sz w:val="22"/>
          <w:szCs w:val="22"/>
        </w:rPr>
        <w:t>020</w:t>
      </w:r>
      <w:r w:rsidRPr="006023A0">
        <w:rPr>
          <w:sz w:val="22"/>
          <w:szCs w:val="22"/>
          <w:lang w:val="x-none"/>
        </w:rPr>
        <w:t>r.</w:t>
      </w:r>
      <w:r w:rsidRPr="006023A0">
        <w:rPr>
          <w:sz w:val="22"/>
          <w:szCs w:val="22"/>
        </w:rPr>
        <w:t>,</w:t>
      </w:r>
      <w:r w:rsidRPr="006023A0">
        <w:rPr>
          <w:sz w:val="22"/>
          <w:szCs w:val="22"/>
          <w:lang w:val="x-none"/>
        </w:rPr>
        <w:t xml:space="preserve"> poz. </w:t>
      </w:r>
      <w:r w:rsidRPr="006023A0">
        <w:rPr>
          <w:sz w:val="22"/>
          <w:szCs w:val="22"/>
        </w:rPr>
        <w:t>1896</w:t>
      </w:r>
      <w:r w:rsidRPr="006023A0">
        <w:rPr>
          <w:sz w:val="22"/>
          <w:szCs w:val="22"/>
          <w:lang w:val="x-none"/>
        </w:rPr>
        <w:t>) zawartym w wykazie podmiotów, o którym mowa w art. 96b ust. 1 ustawy z dnia 11 marca 2004r. o podatku od towarów i usług (tekst jedn.: Dz. U. z 2</w:t>
      </w:r>
      <w:r w:rsidRPr="006023A0">
        <w:rPr>
          <w:sz w:val="22"/>
          <w:szCs w:val="22"/>
        </w:rPr>
        <w:t>020</w:t>
      </w:r>
      <w:r w:rsidRPr="006023A0">
        <w:rPr>
          <w:sz w:val="22"/>
          <w:szCs w:val="22"/>
          <w:lang w:val="x-none"/>
        </w:rPr>
        <w:t>r.</w:t>
      </w:r>
      <w:r w:rsidRPr="006023A0">
        <w:rPr>
          <w:sz w:val="22"/>
          <w:szCs w:val="22"/>
        </w:rPr>
        <w:t>,</w:t>
      </w:r>
      <w:r w:rsidRPr="006023A0">
        <w:rPr>
          <w:sz w:val="22"/>
          <w:szCs w:val="22"/>
          <w:lang w:val="x-none"/>
        </w:rPr>
        <w:t xml:space="preserve"> poz. </w:t>
      </w:r>
      <w:r w:rsidRPr="006023A0">
        <w:rPr>
          <w:sz w:val="22"/>
          <w:szCs w:val="22"/>
        </w:rPr>
        <w:t>106</w:t>
      </w:r>
      <w:r w:rsidRPr="006023A0">
        <w:rPr>
          <w:sz w:val="22"/>
          <w:szCs w:val="22"/>
          <w:lang w:val="x-none"/>
        </w:rPr>
        <w:t xml:space="preserve">). </w:t>
      </w:r>
      <w:r w:rsidRPr="006023A0">
        <w:rPr>
          <w:sz w:val="22"/>
          <w:szCs w:val="22"/>
        </w:rPr>
        <w:t>W przypadku braku rachunku bankowego na Białej Liście Podatników VAT płatność za fakturę zostanie wstrzymana do momentu wyjaśnienia bez konsekwencji niedotrzymania przez zamawiającego terminu jej płatności</w:t>
      </w:r>
      <w:bookmarkEnd w:id="1"/>
      <w:r w:rsidRPr="006023A0">
        <w:rPr>
          <w:sz w:val="22"/>
          <w:szCs w:val="22"/>
        </w:rPr>
        <w:t>.</w:t>
      </w:r>
    </w:p>
    <w:p w14:paraId="42C8BC35" w14:textId="77777777" w:rsidR="00C963DF" w:rsidRPr="006023A0" w:rsidRDefault="002A5A4A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bookmarkStart w:id="2" w:name="_Hlk31278608"/>
      <w:r w:rsidRPr="006023A0">
        <w:rPr>
          <w:bCs/>
          <w:sz w:val="22"/>
          <w:szCs w:val="22"/>
        </w:rPr>
        <w:t>Wykonawca</w:t>
      </w:r>
      <w:r w:rsidRPr="006023A0">
        <w:rPr>
          <w:b/>
          <w:sz w:val="22"/>
          <w:szCs w:val="22"/>
        </w:rPr>
        <w:t xml:space="preserve"> </w:t>
      </w:r>
      <w:r w:rsidRPr="006023A0">
        <w:rPr>
          <w:sz w:val="22"/>
          <w:szCs w:val="22"/>
        </w:rPr>
        <w:t>może wystawiać ustrukturyzowane faktury elektroniczne w rozumieniu przepisów ustawy z dnia 9 listopada 2018r. o elektronicznym fakturowaniu w zamówieniach publicznych, koncesjach na roboty budowlane lub usługi oraz partnerstwie publiczno-prywatnym (Dz. U. z 2020 r. poz. 1666, dalej – „Ustawa o Fakturowaniu”)</w:t>
      </w:r>
      <w:bookmarkEnd w:id="2"/>
      <w:r w:rsidR="00C963DF" w:rsidRPr="006023A0">
        <w:rPr>
          <w:sz w:val="22"/>
          <w:szCs w:val="22"/>
        </w:rPr>
        <w:t>.</w:t>
      </w:r>
    </w:p>
    <w:p w14:paraId="502A9EB8" w14:textId="0CB8D20F" w:rsidR="005C1FFA" w:rsidRPr="006023A0" w:rsidRDefault="00C963DF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 przypadku wystawienia faktury, o której mowa w ust. 9, </w:t>
      </w:r>
      <w:r w:rsidRPr="006023A0">
        <w:rPr>
          <w:bCs/>
          <w:sz w:val="22"/>
          <w:szCs w:val="22"/>
        </w:rPr>
        <w:t>Wykonawca</w:t>
      </w:r>
      <w:r w:rsidRPr="006023A0">
        <w:rPr>
          <w:sz w:val="22"/>
          <w:szCs w:val="22"/>
        </w:rPr>
        <w:t xml:space="preserve"> jest obowiązany do wysłania jej do Zamawiającego za pośrednictwem Platformy Elektronicznego Fakturowania (dalej – „PEF”)</w:t>
      </w:r>
      <w:r w:rsidR="00741CA4">
        <w:rPr>
          <w:sz w:val="22"/>
          <w:szCs w:val="22"/>
        </w:rPr>
        <w:t>.</w:t>
      </w:r>
    </w:p>
    <w:p w14:paraId="2593E6AE" w14:textId="77777777" w:rsidR="005C1FFA" w:rsidRPr="006023A0" w:rsidRDefault="005C1FFA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Wystawiona przez </w:t>
      </w:r>
      <w:r w:rsidRPr="006023A0">
        <w:rPr>
          <w:bCs/>
          <w:sz w:val="22"/>
          <w:szCs w:val="22"/>
        </w:rPr>
        <w:t xml:space="preserve">Wykonawcę </w:t>
      </w:r>
      <w:r w:rsidRPr="006023A0">
        <w:rPr>
          <w:sz w:val="22"/>
          <w:szCs w:val="22"/>
        </w:rPr>
        <w:t>ustrukturyzowana faktura elektroniczna winna zawierać elementy, o których mowa w art. 6 Ustawy o Fakturowaniu, a nadto faktura ta, lub załącznik do niej musi zawierać numer Umowy i zamówienia, których dotyczy.</w:t>
      </w:r>
    </w:p>
    <w:p w14:paraId="6AB7EF95" w14:textId="77777777" w:rsidR="005C1FFA" w:rsidRPr="006023A0" w:rsidRDefault="005C1FFA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9powyżej, do konta </w:t>
      </w:r>
      <w:r w:rsidRPr="006023A0">
        <w:rPr>
          <w:bCs/>
          <w:sz w:val="22"/>
          <w:szCs w:val="22"/>
        </w:rPr>
        <w:t>Zamawiającego</w:t>
      </w:r>
      <w:r w:rsidRPr="006023A0">
        <w:rPr>
          <w:sz w:val="22"/>
          <w:szCs w:val="22"/>
        </w:rPr>
        <w:t xml:space="preserve"> na PEF, w sposób umożliwiający </w:t>
      </w:r>
      <w:r w:rsidRPr="006023A0">
        <w:rPr>
          <w:bCs/>
          <w:sz w:val="22"/>
          <w:szCs w:val="22"/>
        </w:rPr>
        <w:t xml:space="preserve">Zamawiającemu </w:t>
      </w:r>
      <w:r w:rsidRPr="006023A0">
        <w:rPr>
          <w:sz w:val="22"/>
          <w:szCs w:val="22"/>
        </w:rPr>
        <w:t>zapoznanie się z jej treścią</w:t>
      </w:r>
      <w:r w:rsidRPr="006023A0">
        <w:rPr>
          <w:bCs/>
          <w:sz w:val="22"/>
          <w:szCs w:val="22"/>
        </w:rPr>
        <w:t xml:space="preserve"> przy czym jeżeli wprowadzenie to nastąpi w dniu roboczym poza godzinami pracy Zamawiającego wskazanymi w Umowie, w sobotę lub w dniu ustawowo wolnym od pracy, uznawać się będzie, że dostarczenie ustrukturyzowanej faktury elektronicznej nastąpiło w najbliższym dniu roboczym. </w:t>
      </w:r>
    </w:p>
    <w:p w14:paraId="647E766E" w14:textId="14817CB2" w:rsidR="004611A5" w:rsidRPr="006023A0" w:rsidRDefault="005C1FFA" w:rsidP="00B34A09">
      <w:pPr>
        <w:pStyle w:val="Nagwek2"/>
        <w:widowControl/>
        <w:numPr>
          <w:ilvl w:val="1"/>
          <w:numId w:val="6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bCs/>
          <w:sz w:val="22"/>
          <w:szCs w:val="22"/>
        </w:rPr>
        <w:lastRenderedPageBreak/>
        <w:t>W przypadku wystawienia faktury w formie pisemnej, prawidłowo wystawiona faktura powinna być doręczona do siedziby Zamawiającego do pok</w:t>
      </w:r>
      <w:r w:rsidR="0035580E" w:rsidRPr="006023A0">
        <w:rPr>
          <w:bCs/>
          <w:sz w:val="22"/>
          <w:szCs w:val="22"/>
        </w:rPr>
        <w:t>. 9</w:t>
      </w:r>
      <w:r w:rsidRPr="006023A0">
        <w:rPr>
          <w:bCs/>
          <w:sz w:val="22"/>
          <w:szCs w:val="22"/>
        </w:rPr>
        <w:t xml:space="preserve"> w godzinach od 7:30 do 15:00 w dni robocze. </w:t>
      </w:r>
    </w:p>
    <w:p w14:paraId="7F2EF347" w14:textId="5BFEFFEE" w:rsidR="005C1FFA" w:rsidRPr="006023A0" w:rsidRDefault="00BC51A4" w:rsidP="00B34A09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Wykonawca nie może przelewać jakichkolwiek należności wynikających z Umowy na rzecz innego podmiotu, bez uprzedniej zgody Zamawiającego w tym zakresie, wyrażonej w formie pisemnej pod rygorem nieważności. </w:t>
      </w:r>
    </w:p>
    <w:p w14:paraId="5AC4CBE2" w14:textId="77777777" w:rsidR="005E62C9" w:rsidRPr="006023A0" w:rsidRDefault="005E62C9" w:rsidP="00B34A09">
      <w:pPr>
        <w:pStyle w:val="Akapitzlist"/>
        <w:widowControl/>
        <w:autoSpaceDE/>
        <w:autoSpaceDN/>
        <w:adjustRightInd/>
        <w:spacing w:line="276" w:lineRule="auto"/>
        <w:ind w:left="567"/>
        <w:jc w:val="both"/>
        <w:rPr>
          <w:sz w:val="22"/>
          <w:szCs w:val="22"/>
        </w:rPr>
      </w:pPr>
    </w:p>
    <w:p w14:paraId="34B6DC27" w14:textId="3A49B963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 xml:space="preserve">§ </w:t>
      </w:r>
      <w:r w:rsidR="00BA4193">
        <w:rPr>
          <w:b/>
          <w:sz w:val="22"/>
          <w:szCs w:val="22"/>
        </w:rPr>
        <w:t>8</w:t>
      </w:r>
    </w:p>
    <w:p w14:paraId="6628A3A0" w14:textId="77777777" w:rsidR="00F655AE" w:rsidRPr="006023A0" w:rsidRDefault="00F655AE" w:rsidP="00B34A0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023A0">
        <w:rPr>
          <w:b/>
          <w:color w:val="000000" w:themeColor="text1"/>
          <w:sz w:val="22"/>
          <w:szCs w:val="22"/>
        </w:rPr>
        <w:t>Zasady współpracy i kontaktowania się Stron</w:t>
      </w:r>
    </w:p>
    <w:p w14:paraId="401A1AB3" w14:textId="2A76D769" w:rsidR="00F655AE" w:rsidRPr="006023A0" w:rsidRDefault="00F655AE" w:rsidP="00B34A09">
      <w:pPr>
        <w:pStyle w:val="Nagwek2"/>
        <w:widowControl/>
        <w:numPr>
          <w:ilvl w:val="0"/>
          <w:numId w:val="7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Strony zobowiązują się do wzajemnej współpracy</w:t>
      </w:r>
      <w:r w:rsidR="0031243D" w:rsidRPr="006023A0">
        <w:rPr>
          <w:color w:val="000000" w:themeColor="text1"/>
          <w:sz w:val="22"/>
          <w:szCs w:val="22"/>
        </w:rPr>
        <w:t xml:space="preserve"> przy wykonywaniu Umowy</w:t>
      </w:r>
      <w:r w:rsidRPr="006023A0">
        <w:rPr>
          <w:color w:val="000000" w:themeColor="text1"/>
          <w:sz w:val="22"/>
          <w:szCs w:val="22"/>
        </w:rPr>
        <w:t xml:space="preserve">, w szczególności Wykonawca zobowiązuje się do informowania Zamawiającego o przebiegu wykonania Przedmiotu Umowy, przy czym o zaistniałych w tym zakresie trudnościach i przeszkodach Wykonawca będzie informował Zamawiającego niezwłocznie drogą elektroniczną, a w nagłym przypadku – także ustnie lub drogą telefoniczną. Strony zobowiązują się współdziałać w zakresie rozwiązywania wszelkich sytuacji spornych w okresie wykonywania Umowy. </w:t>
      </w:r>
    </w:p>
    <w:p w14:paraId="447F1C3E" w14:textId="17BE8AA7" w:rsidR="00F655AE" w:rsidRPr="006023A0" w:rsidRDefault="00F655AE" w:rsidP="00B34A09">
      <w:pPr>
        <w:pStyle w:val="Nagwek2"/>
        <w:widowControl/>
        <w:numPr>
          <w:ilvl w:val="0"/>
          <w:numId w:val="7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Osobą reprezentującą Zamawiającego w zakresie realizacji Umowy </w:t>
      </w:r>
      <w:r w:rsidR="00495823" w:rsidRPr="006023A0">
        <w:rPr>
          <w:color w:val="000000" w:themeColor="text1"/>
          <w:sz w:val="22"/>
          <w:szCs w:val="22"/>
        </w:rPr>
        <w:t>jest</w:t>
      </w:r>
      <w:r w:rsidRPr="006023A0">
        <w:rPr>
          <w:color w:val="000000" w:themeColor="text1"/>
          <w:sz w:val="22"/>
          <w:szCs w:val="22"/>
        </w:rPr>
        <w:t xml:space="preserve"> </w:t>
      </w:r>
      <w:r w:rsidR="0060479A">
        <w:rPr>
          <w:color w:val="000000" w:themeColor="text1"/>
          <w:sz w:val="22"/>
          <w:szCs w:val="22"/>
        </w:rPr>
        <w:t>…………….</w:t>
      </w:r>
    </w:p>
    <w:p w14:paraId="5B6B60D8" w14:textId="0FA41AC8" w:rsidR="00F655AE" w:rsidRPr="006023A0" w:rsidRDefault="00F655AE" w:rsidP="00B34A09">
      <w:pPr>
        <w:pStyle w:val="Nagwek2"/>
        <w:widowControl/>
        <w:numPr>
          <w:ilvl w:val="0"/>
          <w:numId w:val="7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Osobą reprezentującą Wykonawcę w kontaktach w zakresie realizacji Umowy </w:t>
      </w:r>
      <w:r w:rsidR="0060479A">
        <w:rPr>
          <w:color w:val="000000" w:themeColor="text1"/>
          <w:sz w:val="22"/>
          <w:szCs w:val="22"/>
        </w:rPr>
        <w:t>…………………</w:t>
      </w:r>
    </w:p>
    <w:p w14:paraId="416F3501" w14:textId="1C56AE44" w:rsidR="00F655AE" w:rsidRPr="006023A0" w:rsidRDefault="00F655AE" w:rsidP="00B34A09">
      <w:pPr>
        <w:pStyle w:val="Nagwek2"/>
        <w:widowControl/>
        <w:numPr>
          <w:ilvl w:val="0"/>
          <w:numId w:val="7"/>
        </w:numPr>
        <w:tabs>
          <w:tab w:val="num" w:pos="709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Zmiany osób, o których mowa w ust. 2 - 4, dokonuje się </w:t>
      </w:r>
      <w:r w:rsidR="00ED3D5A" w:rsidRPr="006023A0">
        <w:rPr>
          <w:color w:val="000000" w:themeColor="text1"/>
          <w:sz w:val="22"/>
          <w:szCs w:val="22"/>
        </w:rPr>
        <w:t xml:space="preserve">pod warunki zawartymi </w:t>
      </w:r>
      <w:r w:rsidR="005E62C9" w:rsidRPr="006023A0">
        <w:rPr>
          <w:color w:val="000000" w:themeColor="text1"/>
          <w:sz w:val="22"/>
          <w:szCs w:val="22"/>
        </w:rPr>
        <w:t xml:space="preserve"> </w:t>
      </w:r>
      <w:r w:rsidR="00ED3D5A" w:rsidRPr="006023A0">
        <w:rPr>
          <w:color w:val="000000" w:themeColor="text1"/>
          <w:sz w:val="22"/>
          <w:szCs w:val="22"/>
        </w:rPr>
        <w:t xml:space="preserve">w </w:t>
      </w:r>
      <w:r w:rsidR="0087375B">
        <w:rPr>
          <w:bCs/>
          <w:sz w:val="22"/>
          <w:szCs w:val="22"/>
        </w:rPr>
        <w:t>§ 4 ust. 12</w:t>
      </w:r>
      <w:r w:rsidR="00ED3D5A" w:rsidRPr="006023A0">
        <w:rPr>
          <w:b/>
          <w:bCs/>
          <w:sz w:val="22"/>
          <w:szCs w:val="22"/>
        </w:rPr>
        <w:t xml:space="preserve">. </w:t>
      </w:r>
    </w:p>
    <w:p w14:paraId="62514ED6" w14:textId="77777777" w:rsidR="00F655AE" w:rsidRPr="006023A0" w:rsidRDefault="00F655AE" w:rsidP="00B34A09">
      <w:pPr>
        <w:pStyle w:val="Nagwek2"/>
        <w:widowControl/>
        <w:numPr>
          <w:ilvl w:val="0"/>
          <w:numId w:val="7"/>
        </w:numPr>
        <w:tabs>
          <w:tab w:val="num" w:pos="567"/>
        </w:tabs>
        <w:suppressAutoHyphens/>
        <w:autoSpaceDE/>
        <w:autoSpaceDN/>
        <w:adjustRightInd/>
        <w:spacing w:line="276" w:lineRule="auto"/>
        <w:ind w:left="567" w:hanging="567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Strony są zobowiązane do powiadamiania się wzajemnie o każdej zmianie adresu. W przypadku zaniechania powyższego obowiązku korespondencja wysłana na adres dotychczasowy uznana zostanie za skutecznie doręczoną.</w:t>
      </w:r>
    </w:p>
    <w:p w14:paraId="644A6206" w14:textId="77777777" w:rsidR="0089408F" w:rsidRPr="006023A0" w:rsidRDefault="0089408F" w:rsidP="00B34A09">
      <w:pPr>
        <w:widowControl/>
        <w:spacing w:line="276" w:lineRule="auto"/>
        <w:jc w:val="both"/>
        <w:rPr>
          <w:b/>
          <w:bCs/>
          <w:sz w:val="22"/>
          <w:szCs w:val="22"/>
        </w:rPr>
      </w:pPr>
    </w:p>
    <w:p w14:paraId="3F485B61" w14:textId="730774A3" w:rsidR="001D008B" w:rsidRPr="006023A0" w:rsidRDefault="00BA4193" w:rsidP="00B34A09">
      <w:pPr>
        <w:spacing w:before="120"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§ 9</w:t>
      </w:r>
    </w:p>
    <w:p w14:paraId="55E66C62" w14:textId="77777777" w:rsidR="001D008B" w:rsidRPr="006023A0" w:rsidRDefault="001D008B" w:rsidP="00B34A0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023A0">
        <w:rPr>
          <w:b/>
          <w:color w:val="000000" w:themeColor="text1"/>
          <w:sz w:val="22"/>
          <w:szCs w:val="22"/>
        </w:rPr>
        <w:t>Kary umowne</w:t>
      </w:r>
    </w:p>
    <w:p w14:paraId="03D8C4C5" w14:textId="77777777" w:rsidR="001D008B" w:rsidRPr="006023A0" w:rsidRDefault="001D008B" w:rsidP="00B34A09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Wykonawca zapłaci Zamawiającemu kary umowne:</w:t>
      </w:r>
    </w:p>
    <w:p w14:paraId="2E0172E3" w14:textId="51CB3F96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 przypadku odstąpienia od Umowy w całości lub w części przez którąkolwiek ze Stron z przyczyn leżących po stronie Wykonawcy - w wysokości 10% całkowitego wynagr</w:t>
      </w:r>
      <w:r w:rsidR="0087375B">
        <w:rPr>
          <w:color w:val="000000" w:themeColor="text1"/>
          <w:sz w:val="22"/>
          <w:szCs w:val="22"/>
        </w:rPr>
        <w:t>odzenia brutto, wskazanego w § 7</w:t>
      </w:r>
      <w:r w:rsidRPr="006023A0">
        <w:rPr>
          <w:color w:val="000000" w:themeColor="text1"/>
          <w:sz w:val="22"/>
          <w:szCs w:val="22"/>
        </w:rPr>
        <w:t xml:space="preserve"> ust. 1</w:t>
      </w:r>
      <w:r w:rsidR="00136B3C" w:rsidRPr="006023A0">
        <w:rPr>
          <w:color w:val="000000" w:themeColor="text1"/>
          <w:sz w:val="22"/>
          <w:szCs w:val="22"/>
        </w:rPr>
        <w:t>b</w:t>
      </w:r>
      <w:r w:rsidRPr="006023A0">
        <w:rPr>
          <w:color w:val="000000" w:themeColor="text1"/>
          <w:sz w:val="22"/>
          <w:szCs w:val="22"/>
        </w:rPr>
        <w:t xml:space="preserve"> Umowy;</w:t>
      </w:r>
    </w:p>
    <w:p w14:paraId="08A14696" w14:textId="0D57D76A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za zwłokę w rozpoczęciu świadczenia </w:t>
      </w:r>
      <w:r w:rsidR="00696A66" w:rsidRPr="006023A0">
        <w:rPr>
          <w:color w:val="000000" w:themeColor="text1"/>
          <w:sz w:val="22"/>
          <w:szCs w:val="22"/>
        </w:rPr>
        <w:t>U</w:t>
      </w:r>
      <w:r w:rsidRPr="006023A0">
        <w:rPr>
          <w:color w:val="000000" w:themeColor="text1"/>
          <w:sz w:val="22"/>
          <w:szCs w:val="22"/>
        </w:rPr>
        <w:t>sług</w:t>
      </w:r>
      <w:r w:rsidR="00BA2E75">
        <w:rPr>
          <w:color w:val="000000" w:themeColor="text1"/>
          <w:sz w:val="22"/>
          <w:szCs w:val="22"/>
        </w:rPr>
        <w:t>i</w:t>
      </w:r>
      <w:r w:rsidRPr="006023A0">
        <w:rPr>
          <w:color w:val="000000" w:themeColor="text1"/>
          <w:sz w:val="22"/>
          <w:szCs w:val="22"/>
        </w:rPr>
        <w:t>, z przyczyn leżących po s</w:t>
      </w:r>
      <w:r w:rsidR="0087375B">
        <w:rPr>
          <w:color w:val="000000" w:themeColor="text1"/>
          <w:sz w:val="22"/>
          <w:szCs w:val="22"/>
        </w:rPr>
        <w:t>tronie Wykonawcy - w wysokości 5</w:t>
      </w:r>
      <w:r w:rsidRPr="006023A0">
        <w:rPr>
          <w:color w:val="000000" w:themeColor="text1"/>
          <w:sz w:val="22"/>
          <w:szCs w:val="22"/>
        </w:rPr>
        <w:t>00,00 złotych za każdy dzień zwłoki;</w:t>
      </w:r>
    </w:p>
    <w:p w14:paraId="2E1D8CFC" w14:textId="0F11F84B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za przerwę w świadczeniu </w:t>
      </w:r>
      <w:r w:rsidR="00BA2E75" w:rsidRPr="006023A0">
        <w:rPr>
          <w:color w:val="000000" w:themeColor="text1"/>
          <w:sz w:val="22"/>
          <w:szCs w:val="22"/>
        </w:rPr>
        <w:t>Usług</w:t>
      </w:r>
      <w:r w:rsidR="00BA2E75">
        <w:rPr>
          <w:color w:val="000000" w:themeColor="text1"/>
          <w:sz w:val="22"/>
          <w:szCs w:val="22"/>
        </w:rPr>
        <w:t>i</w:t>
      </w:r>
      <w:r w:rsidRPr="006023A0">
        <w:rPr>
          <w:color w:val="000000" w:themeColor="text1"/>
          <w:sz w:val="22"/>
          <w:szCs w:val="22"/>
        </w:rPr>
        <w:t>, z przyczyn leżących po s</w:t>
      </w:r>
      <w:r w:rsidR="0087375B">
        <w:rPr>
          <w:color w:val="000000" w:themeColor="text1"/>
          <w:sz w:val="22"/>
          <w:szCs w:val="22"/>
        </w:rPr>
        <w:t>tronie Wykonawcy – w wysokości 5</w:t>
      </w:r>
      <w:r w:rsidRPr="006023A0">
        <w:rPr>
          <w:color w:val="000000" w:themeColor="text1"/>
          <w:sz w:val="22"/>
          <w:szCs w:val="22"/>
        </w:rPr>
        <w:t>00,00 złotych za każdy dzień przerwy;</w:t>
      </w:r>
      <w:r w:rsidR="00BA2E75">
        <w:rPr>
          <w:color w:val="000000" w:themeColor="text1"/>
          <w:sz w:val="22"/>
          <w:szCs w:val="22"/>
        </w:rPr>
        <w:t xml:space="preserve"> </w:t>
      </w:r>
    </w:p>
    <w:p w14:paraId="3EB664A2" w14:textId="23EA7925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w przypadku trzykrotnego stwierdzenia nieprawidłowości w świadczeniu </w:t>
      </w:r>
      <w:r w:rsidR="00BA2E75" w:rsidRPr="006023A0">
        <w:rPr>
          <w:color w:val="000000" w:themeColor="text1"/>
          <w:sz w:val="22"/>
          <w:szCs w:val="22"/>
        </w:rPr>
        <w:t>Usług</w:t>
      </w:r>
      <w:r w:rsidR="00BA2E75">
        <w:rPr>
          <w:color w:val="000000" w:themeColor="text1"/>
          <w:sz w:val="22"/>
          <w:szCs w:val="22"/>
        </w:rPr>
        <w:t>i</w:t>
      </w:r>
      <w:r w:rsidR="00BA2E75" w:rsidRPr="006023A0" w:rsidDel="00BA2E75">
        <w:rPr>
          <w:color w:val="000000" w:themeColor="text1"/>
          <w:sz w:val="22"/>
          <w:szCs w:val="22"/>
        </w:rPr>
        <w:t xml:space="preserve"> </w:t>
      </w:r>
      <w:r w:rsidRPr="006023A0">
        <w:rPr>
          <w:color w:val="000000" w:themeColor="text1"/>
          <w:sz w:val="22"/>
          <w:szCs w:val="22"/>
        </w:rPr>
        <w:t xml:space="preserve">w ciągu </w:t>
      </w:r>
      <w:r w:rsidR="0087375B">
        <w:rPr>
          <w:color w:val="000000" w:themeColor="text1"/>
          <w:sz w:val="22"/>
          <w:szCs w:val="22"/>
        </w:rPr>
        <w:t>jednego miesiąca - w wysokości 10</w:t>
      </w:r>
      <w:r w:rsidRPr="006023A0">
        <w:rPr>
          <w:color w:val="000000" w:themeColor="text1"/>
          <w:sz w:val="22"/>
          <w:szCs w:val="22"/>
        </w:rPr>
        <w:t>00,00 złotych za każdy przypadek;</w:t>
      </w:r>
    </w:p>
    <w:p w14:paraId="37FB3463" w14:textId="29D3714E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w przypadku nieprzedłożenia przez Wykonawcę dowodu zawarcia </w:t>
      </w:r>
      <w:r w:rsidR="00AE3162" w:rsidRPr="006023A0">
        <w:rPr>
          <w:color w:val="000000" w:themeColor="text1"/>
          <w:sz w:val="22"/>
          <w:szCs w:val="22"/>
        </w:rPr>
        <w:t>kontynuacji ochrony ubezpieczeniowej</w:t>
      </w:r>
      <w:r w:rsidR="0087375B">
        <w:rPr>
          <w:color w:val="000000" w:themeColor="text1"/>
          <w:sz w:val="22"/>
          <w:szCs w:val="22"/>
        </w:rPr>
        <w:t>, o którym mowa w  § 6</w:t>
      </w:r>
      <w:r w:rsidRPr="006023A0">
        <w:rPr>
          <w:color w:val="000000" w:themeColor="text1"/>
          <w:sz w:val="22"/>
          <w:szCs w:val="22"/>
        </w:rPr>
        <w:t xml:space="preserve"> - wysokości </w:t>
      </w:r>
      <w:r w:rsidR="00497537" w:rsidRPr="006023A0">
        <w:rPr>
          <w:color w:val="000000" w:themeColor="text1"/>
          <w:sz w:val="22"/>
          <w:szCs w:val="22"/>
        </w:rPr>
        <w:t>300 zł za każdy dzień</w:t>
      </w:r>
      <w:r w:rsidR="00AE3162" w:rsidRPr="006023A0">
        <w:rPr>
          <w:color w:val="000000" w:themeColor="text1"/>
          <w:sz w:val="22"/>
          <w:szCs w:val="22"/>
        </w:rPr>
        <w:t xml:space="preserve"> zwłoki</w:t>
      </w:r>
      <w:r w:rsidR="00497537" w:rsidRPr="006023A0">
        <w:rPr>
          <w:color w:val="000000" w:themeColor="text1"/>
          <w:sz w:val="22"/>
          <w:szCs w:val="22"/>
        </w:rPr>
        <w:t>.</w:t>
      </w:r>
    </w:p>
    <w:p w14:paraId="3B158472" w14:textId="75364B5E" w:rsidR="001D008B" w:rsidRPr="006023A0" w:rsidRDefault="001D008B" w:rsidP="00B34A09">
      <w:pPr>
        <w:pStyle w:val="Nagwek3"/>
        <w:widowControl/>
        <w:numPr>
          <w:ilvl w:val="2"/>
          <w:numId w:val="8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 xml:space="preserve">za naruszenie Obowiązku Zatrudnienia w wysokości odpowiadającej dwukrotności minimalnego Wynagrodzenia brutto za pracę. Kara zostanie naliczona za każdy stwierdzony przypadek nie spełnienia wymogu, o którym mowa w </w:t>
      </w:r>
      <w:r w:rsidR="0087375B">
        <w:rPr>
          <w:color w:val="000000" w:themeColor="text1"/>
          <w:sz w:val="22"/>
          <w:szCs w:val="22"/>
        </w:rPr>
        <w:t>§ 4 ust. 2</w:t>
      </w:r>
      <w:r w:rsidRPr="006023A0">
        <w:rPr>
          <w:sz w:val="22"/>
          <w:szCs w:val="22"/>
        </w:rPr>
        <w:t xml:space="preserve"> </w:t>
      </w:r>
      <w:r w:rsidR="00741CA4">
        <w:rPr>
          <w:sz w:val="22"/>
          <w:szCs w:val="22"/>
        </w:rPr>
        <w:t>U</w:t>
      </w:r>
      <w:r w:rsidR="00741CA4" w:rsidRPr="006023A0">
        <w:rPr>
          <w:sz w:val="22"/>
          <w:szCs w:val="22"/>
        </w:rPr>
        <w:t>mowy</w:t>
      </w:r>
      <w:r w:rsidRPr="006023A0">
        <w:rPr>
          <w:sz w:val="22"/>
          <w:szCs w:val="22"/>
        </w:rPr>
        <w:t>.</w:t>
      </w:r>
    </w:p>
    <w:p w14:paraId="4386D205" w14:textId="7F4299DF" w:rsidR="001D008B" w:rsidRPr="006023A0" w:rsidRDefault="001D008B" w:rsidP="00B34A09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lastRenderedPageBreak/>
        <w:t>W przypadku powzięcia przez Zamawiającego wątpliwości, co do zgodności działań Wykonawcy ze zobowiązaniami wynikającymi z Umowy, niezależnie od źródła ich pochodzenia, Zamawiający niezwłocznie i pisemnie poinformuje o tym Wykonawcę. Wykonawca zobowiązany jest nie później niż w terminie 3 dni (roboczych) od otrzymania informacji od Zamawiającego, złożyć pełne pisemne wyjaśnienia wraz z wszelkimi dostępnymi dowodami potwierdzającymi prawdziwość swoich wyjaśnień. Nieudzielenie wyjaśnień w terminie, jak też udzielenie niewystarczających lub niepopartych przekonującymi dowodami wyjaśnień skutkować może zastosowaniem przez Zamawiającego kary umownej w wysokości 5% całkowitego wynagrodze</w:t>
      </w:r>
      <w:r w:rsidR="0087375B">
        <w:rPr>
          <w:color w:val="000000" w:themeColor="text1"/>
          <w:sz w:val="22"/>
          <w:szCs w:val="22"/>
        </w:rPr>
        <w:t>nia brutto, o którym mowa w § 7</w:t>
      </w:r>
      <w:r w:rsidRPr="006023A0">
        <w:rPr>
          <w:color w:val="000000" w:themeColor="text1"/>
          <w:sz w:val="22"/>
          <w:szCs w:val="22"/>
        </w:rPr>
        <w:t xml:space="preserve"> ust. 1</w:t>
      </w:r>
      <w:r w:rsidR="00136B3C" w:rsidRPr="006023A0">
        <w:rPr>
          <w:color w:val="000000" w:themeColor="text1"/>
          <w:sz w:val="22"/>
          <w:szCs w:val="22"/>
        </w:rPr>
        <w:t>b</w:t>
      </w:r>
      <w:r w:rsidRPr="006023A0">
        <w:rPr>
          <w:color w:val="000000" w:themeColor="text1"/>
          <w:sz w:val="22"/>
          <w:szCs w:val="22"/>
        </w:rPr>
        <w:t xml:space="preserve"> Umowy lub może być to podstawą do odstąpienia od Umowy z przyczyn leżących po stronie Wykonawcy. W przypadku potwierdzenia prawdziwości zarzutów, Wykonawca winien przedstawić plan naprawczy, który wymaga akceptacji Zamawiającego, i niezwłocznie po jego akceptacji przystąpić do jego realizacji.</w:t>
      </w:r>
    </w:p>
    <w:p w14:paraId="2FBFD50F" w14:textId="77777777" w:rsidR="001D008B" w:rsidRPr="004D357A" w:rsidRDefault="001D008B" w:rsidP="004C398E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4D357A">
        <w:rPr>
          <w:color w:val="000000" w:themeColor="text1"/>
          <w:sz w:val="22"/>
          <w:szCs w:val="22"/>
        </w:rPr>
        <w:t xml:space="preserve">Kary umowne płatne będą, na podstawie wystawionej przez Zamawiającego noty księgowej, w terminie 7 dni od daty jej doręczenia. </w:t>
      </w:r>
      <w:r w:rsidR="00D212C8" w:rsidRPr="004D357A">
        <w:rPr>
          <w:color w:val="000000" w:themeColor="text1"/>
          <w:sz w:val="22"/>
          <w:szCs w:val="22"/>
        </w:rPr>
        <w:t>Wykonawca wyraża zgodę na potrącanie kar umownych z wynagrodzenia.</w:t>
      </w:r>
    </w:p>
    <w:p w14:paraId="7722CE7E" w14:textId="773B7CD2" w:rsidR="00473AC9" w:rsidRPr="006023A0" w:rsidRDefault="00473AC9" w:rsidP="00B34A09">
      <w:pPr>
        <w:pStyle w:val="Akapitzlist"/>
        <w:numPr>
          <w:ilvl w:val="1"/>
          <w:numId w:val="8"/>
        </w:numPr>
        <w:spacing w:line="276" w:lineRule="auto"/>
        <w:rPr>
          <w:sz w:val="22"/>
          <w:szCs w:val="22"/>
        </w:rPr>
      </w:pPr>
      <w:r w:rsidRPr="006023A0">
        <w:rPr>
          <w:sz w:val="22"/>
          <w:szCs w:val="22"/>
        </w:rPr>
        <w:t xml:space="preserve">Kary umowne zastrzeżone na wypadek zwłoki naliczane będą maksymalnie do 30. dnia zwłoki. </w:t>
      </w:r>
    </w:p>
    <w:p w14:paraId="6D5D653B" w14:textId="77777777" w:rsidR="001D008B" w:rsidRPr="006023A0" w:rsidRDefault="001D008B" w:rsidP="00B34A09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Kary umowne naliczane na podstawie Umowy są niezależne i podlegają kumulacji.</w:t>
      </w:r>
    </w:p>
    <w:p w14:paraId="33017EE5" w14:textId="1C4C8D25" w:rsidR="001D008B" w:rsidRPr="006023A0" w:rsidRDefault="001D008B" w:rsidP="00B34A09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Łączna wysokość kar umownych naliczonych którejkolwiek ze Stron nie przekroczy 50 % </w:t>
      </w:r>
      <w:r w:rsidR="00473AC9" w:rsidRPr="006023A0">
        <w:rPr>
          <w:sz w:val="22"/>
          <w:szCs w:val="22"/>
        </w:rPr>
        <w:t>w</w:t>
      </w:r>
      <w:r w:rsidRPr="006023A0">
        <w:rPr>
          <w:sz w:val="22"/>
          <w:szCs w:val="22"/>
        </w:rPr>
        <w:t>ynagrodzenia brutto</w:t>
      </w:r>
      <w:r w:rsidR="00D212C8" w:rsidRPr="006023A0">
        <w:rPr>
          <w:sz w:val="22"/>
          <w:szCs w:val="22"/>
        </w:rPr>
        <w:t xml:space="preserve"> wskazanego w </w:t>
      </w:r>
      <w:r w:rsidR="0087375B">
        <w:rPr>
          <w:color w:val="000000" w:themeColor="text1"/>
          <w:sz w:val="22"/>
          <w:szCs w:val="22"/>
        </w:rPr>
        <w:t>§ 7</w:t>
      </w:r>
      <w:r w:rsidR="00D212C8" w:rsidRPr="006023A0">
        <w:rPr>
          <w:color w:val="000000" w:themeColor="text1"/>
          <w:sz w:val="22"/>
          <w:szCs w:val="22"/>
        </w:rPr>
        <w:t xml:space="preserve"> ust. 1b Umowy</w:t>
      </w:r>
      <w:r w:rsidRPr="006023A0">
        <w:rPr>
          <w:sz w:val="22"/>
          <w:szCs w:val="22"/>
        </w:rPr>
        <w:t>.</w:t>
      </w:r>
    </w:p>
    <w:p w14:paraId="5B6DF7C6" w14:textId="77777777" w:rsidR="001D008B" w:rsidRPr="006023A0" w:rsidRDefault="001D008B" w:rsidP="00B34A09">
      <w:pPr>
        <w:pStyle w:val="Nagwek2"/>
        <w:widowControl/>
        <w:numPr>
          <w:ilvl w:val="1"/>
          <w:numId w:val="8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Strony ustalają prawo dochodzenia na zasadach ogólnych odszkodowania uzupełniającego przewyższającego wysokość kar umownych w zakresie obejmującym również prawo do utraconych korzyści.</w:t>
      </w:r>
    </w:p>
    <w:p w14:paraId="21482291" w14:textId="77777777" w:rsidR="005E62C9" w:rsidRPr="006023A0" w:rsidRDefault="005E62C9" w:rsidP="00B34A09">
      <w:pPr>
        <w:spacing w:line="276" w:lineRule="auto"/>
        <w:rPr>
          <w:sz w:val="22"/>
          <w:szCs w:val="22"/>
        </w:rPr>
      </w:pPr>
    </w:p>
    <w:p w14:paraId="24C745F1" w14:textId="6202D765" w:rsidR="0041039C" w:rsidRPr="006023A0" w:rsidRDefault="0041039C" w:rsidP="00B34A0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023A0">
        <w:rPr>
          <w:b/>
          <w:color w:val="000000" w:themeColor="text1"/>
          <w:sz w:val="22"/>
          <w:szCs w:val="22"/>
        </w:rPr>
        <w:t>§ 1</w:t>
      </w:r>
      <w:r w:rsidR="00BA4193">
        <w:rPr>
          <w:b/>
          <w:color w:val="000000" w:themeColor="text1"/>
          <w:sz w:val="22"/>
          <w:szCs w:val="22"/>
        </w:rPr>
        <w:t>0</w:t>
      </w:r>
    </w:p>
    <w:p w14:paraId="0BD2EE51" w14:textId="77777777" w:rsidR="0041039C" w:rsidRPr="006023A0" w:rsidRDefault="0041039C" w:rsidP="00B34A0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023A0">
        <w:rPr>
          <w:b/>
          <w:color w:val="000000" w:themeColor="text1"/>
          <w:sz w:val="22"/>
          <w:szCs w:val="22"/>
        </w:rPr>
        <w:t>Odstąpienie od Umowy</w:t>
      </w:r>
    </w:p>
    <w:p w14:paraId="3A9C0570" w14:textId="77777777" w:rsidR="0041039C" w:rsidRPr="006023A0" w:rsidRDefault="0041039C" w:rsidP="00B34A09">
      <w:pPr>
        <w:pStyle w:val="Nagwek2"/>
        <w:widowControl/>
        <w:numPr>
          <w:ilvl w:val="1"/>
          <w:numId w:val="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Zamawiającemu przysługuje prawo do odstąpienia od Umowy:</w:t>
      </w:r>
    </w:p>
    <w:p w14:paraId="0E897EFE" w14:textId="00DF9C17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 xml:space="preserve">w przypadku 5 krotnego w ciągu miesiąca stwierdzenia przez Zamawiającego nieprawidłowości w wykonywaniu </w:t>
      </w:r>
      <w:r w:rsidR="00473AC9" w:rsidRPr="006023A0">
        <w:rPr>
          <w:color w:val="000000" w:themeColor="text1"/>
          <w:sz w:val="22"/>
          <w:szCs w:val="22"/>
        </w:rPr>
        <w:t>U</w:t>
      </w:r>
      <w:r w:rsidRPr="006023A0">
        <w:rPr>
          <w:color w:val="000000" w:themeColor="text1"/>
          <w:sz w:val="22"/>
          <w:szCs w:val="22"/>
        </w:rPr>
        <w:t>sług;</w:t>
      </w:r>
    </w:p>
    <w:p w14:paraId="4BD99FED" w14:textId="1D73BF54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 przypadku nieprzystąpienia przez Wykonawcę do świadczenia usług lub przerwania ich wykonywania na okres dłuższy niż 5 dni roboczych;</w:t>
      </w:r>
    </w:p>
    <w:p w14:paraId="76D93623" w14:textId="29E29D6C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 przypadku nieprzedłożenia ubezpieczenia od odpowiedzialności cywilnej z tytułu prowadzonej przez Wykonawcę działalności g</w:t>
      </w:r>
      <w:r w:rsidR="0087375B">
        <w:rPr>
          <w:color w:val="000000" w:themeColor="text1"/>
          <w:sz w:val="22"/>
          <w:szCs w:val="22"/>
        </w:rPr>
        <w:t>ospodarczej, o której mowa w § 6</w:t>
      </w:r>
      <w:r w:rsidRPr="006023A0">
        <w:rPr>
          <w:color w:val="000000" w:themeColor="text1"/>
          <w:sz w:val="22"/>
          <w:szCs w:val="22"/>
        </w:rPr>
        <w:t xml:space="preserve">  Umowy; </w:t>
      </w:r>
    </w:p>
    <w:p w14:paraId="05FEE444" w14:textId="452A7C01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 przypadku trzykrotnego naliczenia przez Zamawiaj</w:t>
      </w:r>
      <w:r w:rsidR="0087375B">
        <w:rPr>
          <w:color w:val="000000" w:themeColor="text1"/>
          <w:sz w:val="22"/>
          <w:szCs w:val="22"/>
        </w:rPr>
        <w:t xml:space="preserve">ącego kar umownych zgodnie z § 9 ust. 1 pkt. b </w:t>
      </w:r>
      <w:r w:rsidR="00BA2E75">
        <w:rPr>
          <w:color w:val="000000" w:themeColor="text1"/>
          <w:sz w:val="22"/>
          <w:szCs w:val="22"/>
        </w:rPr>
        <w:t>- f</w:t>
      </w:r>
      <w:r w:rsidRPr="006023A0">
        <w:rPr>
          <w:color w:val="000000" w:themeColor="text1"/>
          <w:sz w:val="22"/>
          <w:szCs w:val="22"/>
        </w:rPr>
        <w:t xml:space="preserve"> Umowy.</w:t>
      </w:r>
    </w:p>
    <w:p w14:paraId="1E87A872" w14:textId="77777777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w razie zaistnienia istotnej zmiany okoliczności powodującej, że wykonanie Umowy nie leży w interesie publicznym, czego nie można było przewidzieć w chwili zawarcia Umowy;</w:t>
      </w:r>
    </w:p>
    <w:p w14:paraId="5555E98A" w14:textId="77777777" w:rsidR="0041039C" w:rsidRPr="006023A0" w:rsidRDefault="0041039C" w:rsidP="00B34A09">
      <w:pPr>
        <w:pStyle w:val="Nagwek3"/>
        <w:widowControl/>
        <w:numPr>
          <w:ilvl w:val="2"/>
          <w:numId w:val="9"/>
        </w:numPr>
        <w:suppressAutoHyphens/>
        <w:autoSpaceDE/>
        <w:autoSpaceDN/>
        <w:adjustRightInd/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t>gdy zostanie wydany nakaz zajęcia majątku Wykonawcy jeżeli Wykonawca wykonuje powierzone prace niezgodnie z postanowieniami Umowy i nie zaprzestał takiego nienależytego wykonania Umowy po pisemnym wezwaniu go do tego przez Zamawiającego.</w:t>
      </w:r>
    </w:p>
    <w:p w14:paraId="5BED41F3" w14:textId="77777777" w:rsidR="0041039C" w:rsidRPr="006023A0" w:rsidRDefault="0041039C" w:rsidP="00B34A09">
      <w:pPr>
        <w:pStyle w:val="Nagwek2"/>
        <w:widowControl/>
        <w:numPr>
          <w:ilvl w:val="1"/>
          <w:numId w:val="9"/>
        </w:numPr>
        <w:suppressAutoHyphens/>
        <w:autoSpaceDE/>
        <w:autoSpaceDN/>
        <w:adjustRightInd/>
        <w:spacing w:line="276" w:lineRule="auto"/>
        <w:jc w:val="both"/>
        <w:rPr>
          <w:color w:val="000000" w:themeColor="text1"/>
          <w:sz w:val="22"/>
          <w:szCs w:val="22"/>
        </w:rPr>
      </w:pPr>
      <w:r w:rsidRPr="006023A0">
        <w:rPr>
          <w:color w:val="000000" w:themeColor="text1"/>
          <w:sz w:val="22"/>
          <w:szCs w:val="22"/>
        </w:rPr>
        <w:lastRenderedPageBreak/>
        <w:t>Odstąpienie od Umowy powinno nastąpić w formie pisemnej  pod rygorem nieważności w terminie 30 dni od daty powzięcia wiadomości o okolicznościach, o których mowa w  ustępach poprzedzających i powinno zawierać uzasadnienie.</w:t>
      </w:r>
    </w:p>
    <w:p w14:paraId="3807F9EB" w14:textId="77777777" w:rsidR="0041039C" w:rsidRPr="006023A0" w:rsidRDefault="0041039C" w:rsidP="00B34A09">
      <w:pPr>
        <w:pStyle w:val="Nagwek2"/>
        <w:widowControl/>
        <w:numPr>
          <w:ilvl w:val="1"/>
          <w:numId w:val="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Strony postanawiają, iż w przypadku odstąpienia od Umowy tak na podstawie postanowień Umowy, jak również przepisów ustawy, po rozpoczęciu realizacji Umowy, odstąpienie będzie miało skutek ex nunc – będzie dotyczyło niewykonanej części Przedmiotu Umowy.</w:t>
      </w:r>
    </w:p>
    <w:p w14:paraId="250B82C4" w14:textId="77777777" w:rsidR="0041039C" w:rsidRPr="006023A0" w:rsidRDefault="0041039C" w:rsidP="00B34A09">
      <w:pPr>
        <w:pStyle w:val="Nagwek2"/>
        <w:widowControl/>
        <w:numPr>
          <w:ilvl w:val="1"/>
          <w:numId w:val="9"/>
        </w:numPr>
        <w:suppressAutoHyphens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Rozliczenie za usługi wykonane do czasu odstąpienia od Umowy nastąpi według cen wynikających z Umowy.</w:t>
      </w:r>
    </w:p>
    <w:p w14:paraId="16276879" w14:textId="77777777" w:rsidR="00BF19A7" w:rsidRDefault="00BF19A7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</w:p>
    <w:p w14:paraId="367BC760" w14:textId="133EE97C" w:rsidR="003A7E0C" w:rsidRDefault="003A7E0C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§ 1</w:t>
      </w:r>
      <w:r w:rsidR="00BA4193">
        <w:rPr>
          <w:b/>
          <w:sz w:val="22"/>
          <w:szCs w:val="22"/>
        </w:rPr>
        <w:t>1</w:t>
      </w:r>
    </w:p>
    <w:p w14:paraId="7A8B2B18" w14:textId="3A0D2F59" w:rsidR="00216E26" w:rsidRDefault="00216E26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Zmiany umowy</w:t>
      </w:r>
    </w:p>
    <w:p w14:paraId="1D445041" w14:textId="77777777" w:rsidR="00216E26" w:rsidRPr="006023A0" w:rsidRDefault="00216E26" w:rsidP="00B34A09">
      <w:pPr>
        <w:pStyle w:val="Akapitzlist"/>
        <w:widowControl/>
        <w:numPr>
          <w:ilvl w:val="0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>Wszelkie zmiany Umowy, za wyjątkiem przewidzianych w umowie, wymagają formy pisemnej zastrzeżonej pod rygorem nieważności.</w:t>
      </w:r>
    </w:p>
    <w:p w14:paraId="60C78E80" w14:textId="77777777" w:rsidR="00216E26" w:rsidRPr="006023A0" w:rsidRDefault="00216E26" w:rsidP="00B34A09">
      <w:pPr>
        <w:pStyle w:val="Akapitzlist"/>
        <w:widowControl/>
        <w:numPr>
          <w:ilvl w:val="0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bCs/>
          <w:color w:val="000000" w:themeColor="text1"/>
          <w:sz w:val="22"/>
          <w:szCs w:val="22"/>
        </w:rPr>
        <w:t>Dopuszczalna jest zmiana Przedmiotu Umowy w następujących przypadkach i zakresie:</w:t>
      </w:r>
    </w:p>
    <w:p w14:paraId="62B2A9E0" w14:textId="77777777" w:rsidR="00216E26" w:rsidRPr="006023A0" w:rsidRDefault="00216E26" w:rsidP="00B34A09">
      <w:pPr>
        <w:pStyle w:val="Akapitzlist"/>
        <w:numPr>
          <w:ilvl w:val="1"/>
          <w:numId w:val="10"/>
        </w:numPr>
        <w:tabs>
          <w:tab w:val="left" w:pos="3486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6023A0">
        <w:rPr>
          <w:bCs/>
          <w:color w:val="000000" w:themeColor="text1"/>
          <w:sz w:val="22"/>
          <w:szCs w:val="22"/>
        </w:rPr>
        <w:t xml:space="preserve">zmiana członków personelu Wykonawcy – na warunkach i w sposób określony w Umowie, </w:t>
      </w:r>
    </w:p>
    <w:p w14:paraId="7B2BED5C" w14:textId="77777777" w:rsidR="00216E26" w:rsidRPr="006023A0" w:rsidRDefault="00216E26" w:rsidP="00B34A09">
      <w:pPr>
        <w:pStyle w:val="Akapitzlist"/>
        <w:numPr>
          <w:ilvl w:val="1"/>
          <w:numId w:val="10"/>
        </w:numPr>
        <w:tabs>
          <w:tab w:val="left" w:pos="3486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6023A0">
        <w:rPr>
          <w:bCs/>
          <w:color w:val="000000" w:themeColor="text1"/>
          <w:sz w:val="22"/>
          <w:szCs w:val="22"/>
        </w:rPr>
        <w:t xml:space="preserve">zmianę wynagrodzenia w przypadku ustawowej zmiany stawki podatku VAT po upływie terminu składania ofert - w ten sposób, że wynagrodzenie miesięczne netto oraz łączne wynagrodzenie netto pozostają bez zmian, a zmianie ulega tylko wysokość podatku VAT – oraz odpowiednio wynagrodzenie brutto i łączne wynagrodzenie brutto; zmiana wymaga zawarcia pisemnego aneksu do Umowy. </w:t>
      </w:r>
    </w:p>
    <w:p w14:paraId="5F3DCD58" w14:textId="77777777" w:rsidR="00216E26" w:rsidRPr="006023A0" w:rsidRDefault="00216E26" w:rsidP="00B34A09">
      <w:pPr>
        <w:pStyle w:val="Akapitzlist"/>
        <w:widowControl/>
        <w:numPr>
          <w:ilvl w:val="0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>Zamawiający przewiduje możliwość zmiany:</w:t>
      </w:r>
    </w:p>
    <w:p w14:paraId="60FB8A99" w14:textId="77777777" w:rsidR="00216E26" w:rsidRPr="006023A0" w:rsidRDefault="00216E26" w:rsidP="00B34A09">
      <w:pPr>
        <w:pStyle w:val="Akapitzlist"/>
        <w:widowControl/>
        <w:numPr>
          <w:ilvl w:val="1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 xml:space="preserve"> terminu realizacji Przedmiotu Umowy poprzez przedłużenie g</w:t>
      </w:r>
      <w:r w:rsidRPr="006023A0">
        <w:rPr>
          <w:bCs/>
          <w:sz w:val="22"/>
          <w:szCs w:val="22"/>
        </w:rPr>
        <w:t xml:space="preserve">o okres odpowiadający wstrzymaniu lub opóźnieniu wykonywania Usług wynikły ze skutków działania siły wyższej, rozumianej jako </w:t>
      </w:r>
      <w:r w:rsidRPr="006023A0">
        <w:rPr>
          <w:bCs/>
          <w:sz w:val="22"/>
          <w:szCs w:val="22"/>
          <w:lang w:val="cs-CZ"/>
        </w:rPr>
        <w:t>zdarzenia losowego wywołanego przez czynniki zewnętrzne, którego Strony, pomimo zachowania należytej staranności, nie mogły przewidzieć ani mu zapobiec (dalej – „Siła Wyższa“), o ile mają one wpływ na termin świadczenia Usług</w:t>
      </w:r>
      <w:r w:rsidRPr="006023A0">
        <w:rPr>
          <w:sz w:val="22"/>
          <w:szCs w:val="22"/>
        </w:rPr>
        <w:t xml:space="preserve">, </w:t>
      </w:r>
      <w:r w:rsidRPr="006023A0">
        <w:rPr>
          <w:bCs/>
          <w:sz w:val="22"/>
          <w:szCs w:val="22"/>
          <w:lang w:val="cs-CZ"/>
        </w:rPr>
        <w:t>w tym w szczególnosci skutki działania siły wyżej w postaci epidemii, wojen, klęsk żywiołowych</w:t>
      </w:r>
      <w:r w:rsidRPr="006023A0">
        <w:rPr>
          <w:sz w:val="22"/>
          <w:szCs w:val="22"/>
        </w:rPr>
        <w:t>.</w:t>
      </w:r>
    </w:p>
    <w:p w14:paraId="2D01036C" w14:textId="77777777" w:rsidR="00216E26" w:rsidRPr="006023A0" w:rsidRDefault="00216E26" w:rsidP="00B34A09">
      <w:pPr>
        <w:pStyle w:val="Akapitzlist"/>
        <w:widowControl/>
        <w:numPr>
          <w:ilvl w:val="1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 xml:space="preserve">sposobu realizacji Przedmiotu Umowy </w:t>
      </w:r>
      <w:r w:rsidRPr="006023A0">
        <w:rPr>
          <w:bCs/>
          <w:sz w:val="22"/>
          <w:szCs w:val="22"/>
        </w:rPr>
        <w:t xml:space="preserve">w przypadku gdy konieczność taka wynika ze skutków działania Siły Wyższej lub zmiany przepisów prawa, o ile mają one wpływ na sposób świadczenia </w:t>
      </w:r>
      <w:r w:rsidRPr="006023A0">
        <w:rPr>
          <w:bCs/>
          <w:sz w:val="22"/>
          <w:szCs w:val="22"/>
          <w:lang w:val="cs-CZ"/>
        </w:rPr>
        <w:t>Usług</w:t>
      </w:r>
      <w:r w:rsidRPr="006023A0">
        <w:rPr>
          <w:sz w:val="22"/>
          <w:szCs w:val="22"/>
        </w:rPr>
        <w:t xml:space="preserve"> – zmiana polegać będzie na dostosowaniu sposobu wykonania Usług do możliwości istniejących w związku ze zmianą przepisów prawa lub skutkami działania Siły Wyższej, </w:t>
      </w:r>
    </w:p>
    <w:p w14:paraId="1AED1908" w14:textId="77777777" w:rsidR="00216E26" w:rsidRPr="006023A0" w:rsidRDefault="00216E26" w:rsidP="00B34A09">
      <w:pPr>
        <w:pStyle w:val="Akapitzlist"/>
        <w:widowControl/>
        <w:numPr>
          <w:ilvl w:val="1"/>
          <w:numId w:val="10"/>
        </w:numPr>
        <w:tabs>
          <w:tab w:val="left" w:pos="3486"/>
        </w:tabs>
        <w:autoSpaceDE/>
        <w:autoSpaceDN/>
        <w:adjustRightInd/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6023A0">
        <w:rPr>
          <w:sz w:val="22"/>
          <w:szCs w:val="22"/>
        </w:rPr>
        <w:t>sposobu wykonania Umowy w przypadku konieczności zrealizowania Przedmiotu Umowy przy zastosowaniu innych rozwiązań niż wskazane w Szczegółowym opisie przedmiotu zamówienia w sytuacji, gdyby zastosowanie przewidzianych rozwiązań groziło niewykonaniem lub wadliwym wykonaniem Przedmiotu umowy albo naruszało obowiązujące przepisy prawa</w:t>
      </w:r>
    </w:p>
    <w:p w14:paraId="25183870" w14:textId="77777777" w:rsidR="00932DBE" w:rsidRDefault="00932DBE" w:rsidP="00B34A09">
      <w:pPr>
        <w:tabs>
          <w:tab w:val="left" w:pos="426"/>
          <w:tab w:val="center" w:pos="6480"/>
        </w:tabs>
        <w:spacing w:line="276" w:lineRule="auto"/>
        <w:rPr>
          <w:b/>
          <w:sz w:val="22"/>
          <w:szCs w:val="22"/>
        </w:rPr>
      </w:pPr>
    </w:p>
    <w:p w14:paraId="1ECCD406" w14:textId="0961EDD7" w:rsidR="00932DBE" w:rsidRDefault="00932DBE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2</w:t>
      </w:r>
    </w:p>
    <w:p w14:paraId="459C71AF" w14:textId="77777777" w:rsidR="00C6726A" w:rsidRPr="006023A0" w:rsidRDefault="00C6726A" w:rsidP="00B34A09">
      <w:pPr>
        <w:tabs>
          <w:tab w:val="left" w:pos="426"/>
          <w:tab w:val="center" w:pos="6480"/>
        </w:tabs>
        <w:spacing w:line="276" w:lineRule="auto"/>
        <w:jc w:val="center"/>
        <w:rPr>
          <w:b/>
          <w:sz w:val="22"/>
          <w:szCs w:val="22"/>
        </w:rPr>
      </w:pPr>
      <w:r w:rsidRPr="006023A0">
        <w:rPr>
          <w:b/>
          <w:sz w:val="22"/>
          <w:szCs w:val="22"/>
        </w:rPr>
        <w:t>Postanowienia końcowe</w:t>
      </w:r>
    </w:p>
    <w:p w14:paraId="5F597217" w14:textId="77777777" w:rsidR="003A7E0C" w:rsidRPr="006023A0" w:rsidRDefault="003A7E0C" w:rsidP="00B34A09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W sprawach nieuregulowanych </w:t>
      </w:r>
      <w:r w:rsidR="001937C8" w:rsidRPr="006023A0">
        <w:rPr>
          <w:sz w:val="22"/>
          <w:szCs w:val="22"/>
        </w:rPr>
        <w:t>Umową</w:t>
      </w:r>
      <w:r w:rsidRPr="006023A0">
        <w:rPr>
          <w:sz w:val="22"/>
          <w:szCs w:val="22"/>
        </w:rPr>
        <w:t xml:space="preserve"> zastosowanie mają przepisy Kodeksu Cywilnego</w:t>
      </w:r>
    </w:p>
    <w:p w14:paraId="057AB287" w14:textId="77777777" w:rsidR="001937C8" w:rsidRPr="006023A0" w:rsidRDefault="001937C8" w:rsidP="00B34A09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Spory powstałe w związku wykonaniem Umowy rozstrzygane będą przez sąd miejscowo właściwy dla siedziby </w:t>
      </w:r>
      <w:r w:rsidR="00C6726A" w:rsidRPr="006023A0">
        <w:rPr>
          <w:sz w:val="22"/>
          <w:szCs w:val="22"/>
        </w:rPr>
        <w:t>Zamawiającego</w:t>
      </w:r>
      <w:r w:rsidRPr="006023A0">
        <w:rPr>
          <w:sz w:val="22"/>
          <w:szCs w:val="22"/>
        </w:rPr>
        <w:t xml:space="preserve">. </w:t>
      </w:r>
    </w:p>
    <w:p w14:paraId="4F1F942C" w14:textId="77777777" w:rsidR="002F4781" w:rsidRPr="006023A0" w:rsidRDefault="002F4781" w:rsidP="00B34A09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Umowę sporządzono w dwóch jednobrzmiących egzemplarzach, jednym dla </w:t>
      </w:r>
      <w:r w:rsidR="0047462B" w:rsidRPr="006023A0">
        <w:rPr>
          <w:sz w:val="22"/>
          <w:szCs w:val="22"/>
        </w:rPr>
        <w:t>każdej ze stron</w:t>
      </w:r>
      <w:r w:rsidRPr="006023A0">
        <w:rPr>
          <w:sz w:val="22"/>
          <w:szCs w:val="22"/>
        </w:rPr>
        <w:t>.</w:t>
      </w:r>
    </w:p>
    <w:p w14:paraId="09843F7E" w14:textId="01768B8F" w:rsidR="001D4822" w:rsidRPr="006023A0" w:rsidRDefault="00BA2E75" w:rsidP="00B34A09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47462B" w:rsidRPr="006023A0">
        <w:rPr>
          <w:sz w:val="22"/>
          <w:szCs w:val="22"/>
        </w:rPr>
        <w:t xml:space="preserve">.   </w:t>
      </w:r>
      <w:r w:rsidR="001D4822" w:rsidRPr="006023A0">
        <w:rPr>
          <w:sz w:val="22"/>
          <w:szCs w:val="22"/>
        </w:rPr>
        <w:t>Integralną część Umowy stanowią:</w:t>
      </w:r>
    </w:p>
    <w:p w14:paraId="2348DE44" w14:textId="3ECF4D2F" w:rsidR="0009589F" w:rsidRDefault="0009589F" w:rsidP="00B34A09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Instrukcja ochrony obiektu</w:t>
      </w:r>
    </w:p>
    <w:p w14:paraId="4347F270" w14:textId="5967E2D9" w:rsidR="001D4822" w:rsidRPr="006023A0" w:rsidRDefault="0047462B" w:rsidP="00B34A09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Wykaz personelu skierowanego do koordynacji</w:t>
      </w:r>
      <w:r w:rsidR="0009589F">
        <w:rPr>
          <w:sz w:val="22"/>
          <w:szCs w:val="22"/>
        </w:rPr>
        <w:t xml:space="preserve"> i</w:t>
      </w:r>
      <w:r w:rsidR="0009589F" w:rsidRPr="006023A0">
        <w:rPr>
          <w:sz w:val="22"/>
          <w:szCs w:val="22"/>
        </w:rPr>
        <w:t xml:space="preserve"> realizacji</w:t>
      </w:r>
      <w:r w:rsidRPr="006023A0">
        <w:rPr>
          <w:sz w:val="22"/>
          <w:szCs w:val="22"/>
        </w:rPr>
        <w:t xml:space="preserve"> zadania</w:t>
      </w:r>
      <w:r w:rsidR="001D4822" w:rsidRPr="006023A0">
        <w:rPr>
          <w:sz w:val="22"/>
          <w:szCs w:val="22"/>
        </w:rPr>
        <w:t>;</w:t>
      </w:r>
    </w:p>
    <w:p w14:paraId="3A2C8AE1" w14:textId="77777777" w:rsidR="001D4822" w:rsidRPr="006023A0" w:rsidRDefault="0047462B" w:rsidP="00B34A09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Oferta Wykonawcy</w:t>
      </w:r>
    </w:p>
    <w:p w14:paraId="59D8AB8F" w14:textId="77777777" w:rsidR="001D4822" w:rsidRPr="006023A0" w:rsidRDefault="0047462B" w:rsidP="00B34A09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>SWZ</w:t>
      </w:r>
    </w:p>
    <w:p w14:paraId="683A7446" w14:textId="77777777" w:rsidR="001D4822" w:rsidRPr="006023A0" w:rsidRDefault="001D4822" w:rsidP="00B34A09">
      <w:pPr>
        <w:tabs>
          <w:tab w:val="left" w:pos="426"/>
        </w:tabs>
        <w:spacing w:line="276" w:lineRule="auto"/>
        <w:ind w:left="786"/>
        <w:jc w:val="both"/>
        <w:rPr>
          <w:sz w:val="22"/>
          <w:szCs w:val="22"/>
        </w:rPr>
      </w:pPr>
    </w:p>
    <w:p w14:paraId="258B8DC7" w14:textId="77777777" w:rsidR="001D4822" w:rsidRPr="006023A0" w:rsidRDefault="001D4822" w:rsidP="00B34A09">
      <w:pPr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14:paraId="75CAD7CB" w14:textId="77777777" w:rsidR="005517D8" w:rsidRPr="006023A0" w:rsidRDefault="005517D8" w:rsidP="00B34A09">
      <w:pPr>
        <w:tabs>
          <w:tab w:val="left" w:pos="426"/>
          <w:tab w:val="center" w:pos="6480"/>
        </w:tabs>
        <w:spacing w:line="276" w:lineRule="auto"/>
        <w:jc w:val="both"/>
        <w:rPr>
          <w:b/>
          <w:sz w:val="22"/>
          <w:szCs w:val="22"/>
        </w:rPr>
      </w:pPr>
    </w:p>
    <w:p w14:paraId="01C5720C" w14:textId="77777777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0EB4EE09" w14:textId="77777777" w:rsidR="00C77882" w:rsidRPr="006023A0" w:rsidRDefault="00C77882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4E1C812C" w14:textId="77777777" w:rsidR="00C77882" w:rsidRPr="006023A0" w:rsidRDefault="00C77882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369464C7" w14:textId="77777777" w:rsidR="005B0AF9" w:rsidRPr="006023A0" w:rsidRDefault="005B0AF9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5EB006E" w14:textId="77777777" w:rsidR="00740D05" w:rsidRPr="006023A0" w:rsidRDefault="008A05C6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 xml:space="preserve">………………………                                              </w:t>
      </w:r>
      <w:r w:rsidR="00716DB9" w:rsidRPr="006023A0">
        <w:rPr>
          <w:sz w:val="22"/>
          <w:szCs w:val="22"/>
        </w:rPr>
        <w:t xml:space="preserve">    </w:t>
      </w:r>
      <w:r w:rsidRPr="006023A0">
        <w:rPr>
          <w:sz w:val="22"/>
          <w:szCs w:val="22"/>
        </w:rPr>
        <w:t xml:space="preserve"> …………………………….</w:t>
      </w:r>
    </w:p>
    <w:p w14:paraId="537C6981" w14:textId="6746782E" w:rsidR="00740D05" w:rsidRPr="006023A0" w:rsidRDefault="008A05C6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  <w:r w:rsidRPr="006023A0">
        <w:rPr>
          <w:sz w:val="22"/>
          <w:szCs w:val="22"/>
        </w:rPr>
        <w:tab/>
      </w:r>
      <w:r w:rsidR="00716DB9" w:rsidRPr="006023A0">
        <w:rPr>
          <w:sz w:val="22"/>
          <w:szCs w:val="22"/>
        </w:rPr>
        <w:t>Zamawiający</w:t>
      </w:r>
      <w:r w:rsidRPr="006023A0">
        <w:rPr>
          <w:sz w:val="22"/>
          <w:szCs w:val="22"/>
        </w:rPr>
        <w:t xml:space="preserve">                                                           </w:t>
      </w:r>
      <w:r w:rsidR="00D94C96" w:rsidRPr="006023A0">
        <w:rPr>
          <w:sz w:val="22"/>
          <w:szCs w:val="22"/>
        </w:rPr>
        <w:t xml:space="preserve"> </w:t>
      </w:r>
      <w:r w:rsidRPr="006023A0">
        <w:rPr>
          <w:sz w:val="22"/>
          <w:szCs w:val="22"/>
        </w:rPr>
        <w:t xml:space="preserve"> </w:t>
      </w:r>
      <w:r w:rsidR="00740D05" w:rsidRPr="006023A0">
        <w:rPr>
          <w:sz w:val="22"/>
          <w:szCs w:val="22"/>
        </w:rPr>
        <w:tab/>
      </w:r>
      <w:r w:rsidR="007A65F6" w:rsidRPr="006023A0">
        <w:rPr>
          <w:sz w:val="22"/>
          <w:szCs w:val="22"/>
        </w:rPr>
        <w:t>Wykonawca</w:t>
      </w:r>
    </w:p>
    <w:p w14:paraId="66E86948" w14:textId="77777777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7D1BCCD0" w14:textId="77777777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p w14:paraId="2E8D49B7" w14:textId="77777777" w:rsidR="00740D05" w:rsidRPr="006023A0" w:rsidRDefault="00740D05" w:rsidP="00B34A09">
      <w:pPr>
        <w:tabs>
          <w:tab w:val="left" w:pos="426"/>
          <w:tab w:val="center" w:pos="6480"/>
        </w:tabs>
        <w:spacing w:line="276" w:lineRule="auto"/>
        <w:jc w:val="both"/>
        <w:rPr>
          <w:sz w:val="22"/>
          <w:szCs w:val="22"/>
        </w:rPr>
      </w:pPr>
    </w:p>
    <w:sectPr w:rsidR="00740D05" w:rsidRPr="006023A0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C68" w14:textId="77777777" w:rsidR="00CD5C10" w:rsidRDefault="00CD5C10" w:rsidP="005517D8">
      <w:r>
        <w:separator/>
      </w:r>
    </w:p>
  </w:endnote>
  <w:endnote w:type="continuationSeparator" w:id="0">
    <w:p w14:paraId="7844156E" w14:textId="77777777" w:rsidR="00CD5C10" w:rsidRDefault="00CD5C10" w:rsidP="005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42E2" w14:textId="77777777" w:rsidR="004E024F" w:rsidRDefault="004E024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940EC">
      <w:rPr>
        <w:noProof/>
      </w:rPr>
      <w:t>11</w:t>
    </w:r>
    <w:r>
      <w:fldChar w:fldCharType="end"/>
    </w:r>
  </w:p>
  <w:p w14:paraId="5139C905" w14:textId="77777777" w:rsidR="004E024F" w:rsidRDefault="004E02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547E1" w14:textId="77777777" w:rsidR="00CD5C10" w:rsidRDefault="00CD5C10" w:rsidP="005517D8">
      <w:r>
        <w:separator/>
      </w:r>
    </w:p>
  </w:footnote>
  <w:footnote w:type="continuationSeparator" w:id="0">
    <w:p w14:paraId="1A5DA773" w14:textId="77777777" w:rsidR="00CD5C10" w:rsidRDefault="00CD5C10" w:rsidP="0055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cs="Aria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8F5E824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99" w:hanging="39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Arial" w:hAnsi="Arial" w:cs="Arial" w:hint="default"/>
      </w:rPr>
    </w:lvl>
  </w:abstractNum>
  <w:abstractNum w:abstractNumId="3" w15:restartNumberingAfterBreak="0">
    <w:nsid w:val="0000000A"/>
    <w:multiLevelType w:val="multilevel"/>
    <w:tmpl w:val="9222AC90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155230AA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cs="Times New Roman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77544080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24"/>
        <w:szCs w:val="32"/>
        <w:lang w:val="x-none" w:eastAsia="x-none" w:bidi="x-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24"/>
        <w:szCs w:val="32"/>
        <w:lang w:val="x-none" w:eastAsia="x-none" w:bidi="x-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3A87ECF"/>
    <w:multiLevelType w:val="hybridMultilevel"/>
    <w:tmpl w:val="E0F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7F65F6"/>
    <w:multiLevelType w:val="hybridMultilevel"/>
    <w:tmpl w:val="10FE659E"/>
    <w:lvl w:ilvl="0" w:tplc="F806B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F2709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DC42D26"/>
    <w:multiLevelType w:val="hybridMultilevel"/>
    <w:tmpl w:val="059A26E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A2347"/>
    <w:multiLevelType w:val="hybridMultilevel"/>
    <w:tmpl w:val="E352461C"/>
    <w:lvl w:ilvl="0" w:tplc="1834FE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859"/>
    <w:multiLevelType w:val="hybridMultilevel"/>
    <w:tmpl w:val="4D3C5BB8"/>
    <w:lvl w:ilvl="0" w:tplc="2DD2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F731E"/>
    <w:multiLevelType w:val="hybridMultilevel"/>
    <w:tmpl w:val="2E2011F0"/>
    <w:lvl w:ilvl="0" w:tplc="67C803C6">
      <w:start w:val="1"/>
      <w:numFmt w:val="lowerLetter"/>
      <w:lvlText w:val="%1)"/>
      <w:lvlJc w:val="left"/>
      <w:pPr>
        <w:ind w:left="720" w:hanging="360"/>
      </w:pPr>
      <w:rPr>
        <w:rFonts w:cs="Open Sans"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720"/>
    <w:multiLevelType w:val="hybridMultilevel"/>
    <w:tmpl w:val="862EF1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52088E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418E321A"/>
    <w:multiLevelType w:val="hybridMultilevel"/>
    <w:tmpl w:val="AC1C4F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856BBD"/>
    <w:multiLevelType w:val="hybridMultilevel"/>
    <w:tmpl w:val="199CC564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" w15:restartNumberingAfterBreak="0">
    <w:nsid w:val="522237EA"/>
    <w:multiLevelType w:val="hybridMultilevel"/>
    <w:tmpl w:val="99C6B6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D6931"/>
    <w:multiLevelType w:val="hybridMultilevel"/>
    <w:tmpl w:val="72D8481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793C546E"/>
    <w:multiLevelType w:val="multilevel"/>
    <w:tmpl w:val="DFC04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20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12"/>
  </w:num>
  <w:num w:numId="15">
    <w:abstractNumId w:val="18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8A"/>
    <w:rsid w:val="0000271C"/>
    <w:rsid w:val="00004C54"/>
    <w:rsid w:val="000235B6"/>
    <w:rsid w:val="000240BF"/>
    <w:rsid w:val="00024BD0"/>
    <w:rsid w:val="0002770C"/>
    <w:rsid w:val="000323BF"/>
    <w:rsid w:val="00040436"/>
    <w:rsid w:val="00051A51"/>
    <w:rsid w:val="000541D4"/>
    <w:rsid w:val="00054BDA"/>
    <w:rsid w:val="000627C3"/>
    <w:rsid w:val="00075F7F"/>
    <w:rsid w:val="000832D3"/>
    <w:rsid w:val="00092F6C"/>
    <w:rsid w:val="0009589F"/>
    <w:rsid w:val="0009619B"/>
    <w:rsid w:val="000A0258"/>
    <w:rsid w:val="000A5065"/>
    <w:rsid w:val="000A789D"/>
    <w:rsid w:val="000B694B"/>
    <w:rsid w:val="000C5584"/>
    <w:rsid w:val="000C7D9B"/>
    <w:rsid w:val="000D3DB8"/>
    <w:rsid w:val="000E57B1"/>
    <w:rsid w:val="000E787E"/>
    <w:rsid w:val="000F047A"/>
    <w:rsid w:val="000F4AAB"/>
    <w:rsid w:val="000F643A"/>
    <w:rsid w:val="00102B53"/>
    <w:rsid w:val="00106FE0"/>
    <w:rsid w:val="00111355"/>
    <w:rsid w:val="00121DC4"/>
    <w:rsid w:val="001338D4"/>
    <w:rsid w:val="00136B3C"/>
    <w:rsid w:val="0014107E"/>
    <w:rsid w:val="001515C3"/>
    <w:rsid w:val="00161547"/>
    <w:rsid w:val="00162358"/>
    <w:rsid w:val="001640C6"/>
    <w:rsid w:val="001649A1"/>
    <w:rsid w:val="00164AA5"/>
    <w:rsid w:val="00171C0A"/>
    <w:rsid w:val="00184F8B"/>
    <w:rsid w:val="00187A32"/>
    <w:rsid w:val="001920EC"/>
    <w:rsid w:val="001937C8"/>
    <w:rsid w:val="001A4EDB"/>
    <w:rsid w:val="001B560C"/>
    <w:rsid w:val="001B68C0"/>
    <w:rsid w:val="001C2A2C"/>
    <w:rsid w:val="001C7655"/>
    <w:rsid w:val="001C7FF6"/>
    <w:rsid w:val="001D008B"/>
    <w:rsid w:val="001D4822"/>
    <w:rsid w:val="001D51B5"/>
    <w:rsid w:val="001D5FAF"/>
    <w:rsid w:val="001E08E6"/>
    <w:rsid w:val="001E3879"/>
    <w:rsid w:val="001E7FC8"/>
    <w:rsid w:val="001F1F8B"/>
    <w:rsid w:val="002064AC"/>
    <w:rsid w:val="0021094A"/>
    <w:rsid w:val="00212312"/>
    <w:rsid w:val="00212B33"/>
    <w:rsid w:val="00216BEA"/>
    <w:rsid w:val="00216E26"/>
    <w:rsid w:val="0022132B"/>
    <w:rsid w:val="0022369A"/>
    <w:rsid w:val="002349BC"/>
    <w:rsid w:val="00240A54"/>
    <w:rsid w:val="00242FAD"/>
    <w:rsid w:val="00251A8A"/>
    <w:rsid w:val="00252916"/>
    <w:rsid w:val="00260001"/>
    <w:rsid w:val="00264CF1"/>
    <w:rsid w:val="00284FA7"/>
    <w:rsid w:val="002869EB"/>
    <w:rsid w:val="0029000A"/>
    <w:rsid w:val="002902BE"/>
    <w:rsid w:val="00291FCA"/>
    <w:rsid w:val="002920F1"/>
    <w:rsid w:val="0029478A"/>
    <w:rsid w:val="002A3C24"/>
    <w:rsid w:val="002A5841"/>
    <w:rsid w:val="002A5A4A"/>
    <w:rsid w:val="002B5F9C"/>
    <w:rsid w:val="002C0FD2"/>
    <w:rsid w:val="002D07B2"/>
    <w:rsid w:val="002D0DEB"/>
    <w:rsid w:val="002D2227"/>
    <w:rsid w:val="002D246B"/>
    <w:rsid w:val="002D3783"/>
    <w:rsid w:val="002D4E8A"/>
    <w:rsid w:val="002E1248"/>
    <w:rsid w:val="002E3749"/>
    <w:rsid w:val="002F277D"/>
    <w:rsid w:val="002F42D1"/>
    <w:rsid w:val="002F4781"/>
    <w:rsid w:val="0030215A"/>
    <w:rsid w:val="00303083"/>
    <w:rsid w:val="00303617"/>
    <w:rsid w:val="0030529D"/>
    <w:rsid w:val="00306475"/>
    <w:rsid w:val="0031243D"/>
    <w:rsid w:val="00313D1F"/>
    <w:rsid w:val="0031733C"/>
    <w:rsid w:val="00344999"/>
    <w:rsid w:val="00345863"/>
    <w:rsid w:val="00346F72"/>
    <w:rsid w:val="0035580E"/>
    <w:rsid w:val="003563BC"/>
    <w:rsid w:val="00370211"/>
    <w:rsid w:val="0037489D"/>
    <w:rsid w:val="00381B76"/>
    <w:rsid w:val="0038670C"/>
    <w:rsid w:val="00390495"/>
    <w:rsid w:val="00392307"/>
    <w:rsid w:val="00396D68"/>
    <w:rsid w:val="003A7E0C"/>
    <w:rsid w:val="003C60FF"/>
    <w:rsid w:val="003D1EF6"/>
    <w:rsid w:val="003D2A9A"/>
    <w:rsid w:val="003D7818"/>
    <w:rsid w:val="003D7E75"/>
    <w:rsid w:val="003E0E54"/>
    <w:rsid w:val="003E1CC3"/>
    <w:rsid w:val="003F6D0C"/>
    <w:rsid w:val="0040301C"/>
    <w:rsid w:val="004057A9"/>
    <w:rsid w:val="00406129"/>
    <w:rsid w:val="0041039C"/>
    <w:rsid w:val="004119C6"/>
    <w:rsid w:val="00413AB7"/>
    <w:rsid w:val="00414C58"/>
    <w:rsid w:val="004222A9"/>
    <w:rsid w:val="00422CBF"/>
    <w:rsid w:val="0042419E"/>
    <w:rsid w:val="00424A3A"/>
    <w:rsid w:val="00425D94"/>
    <w:rsid w:val="004349DF"/>
    <w:rsid w:val="0043573D"/>
    <w:rsid w:val="00437A2F"/>
    <w:rsid w:val="004416A1"/>
    <w:rsid w:val="0045017F"/>
    <w:rsid w:val="004546E5"/>
    <w:rsid w:val="00456E11"/>
    <w:rsid w:val="00457BDF"/>
    <w:rsid w:val="004611A5"/>
    <w:rsid w:val="00467CBC"/>
    <w:rsid w:val="00473AC9"/>
    <w:rsid w:val="0047462B"/>
    <w:rsid w:val="00475C45"/>
    <w:rsid w:val="004807E8"/>
    <w:rsid w:val="00481B77"/>
    <w:rsid w:val="00485AB0"/>
    <w:rsid w:val="00494B77"/>
    <w:rsid w:val="00495823"/>
    <w:rsid w:val="0049653A"/>
    <w:rsid w:val="00497537"/>
    <w:rsid w:val="004A5DAB"/>
    <w:rsid w:val="004A74CD"/>
    <w:rsid w:val="004B0DD8"/>
    <w:rsid w:val="004B2B97"/>
    <w:rsid w:val="004B4A4B"/>
    <w:rsid w:val="004C4B9A"/>
    <w:rsid w:val="004C61E4"/>
    <w:rsid w:val="004C7E52"/>
    <w:rsid w:val="004D357A"/>
    <w:rsid w:val="004E024F"/>
    <w:rsid w:val="004E2D2D"/>
    <w:rsid w:val="004E3F00"/>
    <w:rsid w:val="004E5780"/>
    <w:rsid w:val="004E74D4"/>
    <w:rsid w:val="004F172B"/>
    <w:rsid w:val="004F59C8"/>
    <w:rsid w:val="00522667"/>
    <w:rsid w:val="00531673"/>
    <w:rsid w:val="005517D8"/>
    <w:rsid w:val="00555C37"/>
    <w:rsid w:val="00561A1F"/>
    <w:rsid w:val="0056346C"/>
    <w:rsid w:val="00563D32"/>
    <w:rsid w:val="00572792"/>
    <w:rsid w:val="0057361F"/>
    <w:rsid w:val="0057750A"/>
    <w:rsid w:val="00587212"/>
    <w:rsid w:val="00591049"/>
    <w:rsid w:val="005B01DD"/>
    <w:rsid w:val="005B0AF9"/>
    <w:rsid w:val="005C1FFA"/>
    <w:rsid w:val="005C68A1"/>
    <w:rsid w:val="005D30C4"/>
    <w:rsid w:val="005E2455"/>
    <w:rsid w:val="005E5576"/>
    <w:rsid w:val="005E62C9"/>
    <w:rsid w:val="005F2D8A"/>
    <w:rsid w:val="005F39A9"/>
    <w:rsid w:val="005F444F"/>
    <w:rsid w:val="006011CE"/>
    <w:rsid w:val="006018DB"/>
    <w:rsid w:val="006023A0"/>
    <w:rsid w:val="0060479A"/>
    <w:rsid w:val="00604AAB"/>
    <w:rsid w:val="00612486"/>
    <w:rsid w:val="006258EA"/>
    <w:rsid w:val="00625964"/>
    <w:rsid w:val="0063449A"/>
    <w:rsid w:val="006406B6"/>
    <w:rsid w:val="00646D90"/>
    <w:rsid w:val="00647571"/>
    <w:rsid w:val="00653A6C"/>
    <w:rsid w:val="00684FAC"/>
    <w:rsid w:val="006924C1"/>
    <w:rsid w:val="00696A66"/>
    <w:rsid w:val="00697499"/>
    <w:rsid w:val="006A0898"/>
    <w:rsid w:val="006A0BD0"/>
    <w:rsid w:val="006C0BF2"/>
    <w:rsid w:val="006C174A"/>
    <w:rsid w:val="006C19E4"/>
    <w:rsid w:val="006C76E7"/>
    <w:rsid w:val="006E1139"/>
    <w:rsid w:val="006F0853"/>
    <w:rsid w:val="006F0F67"/>
    <w:rsid w:val="0070375F"/>
    <w:rsid w:val="00705FD8"/>
    <w:rsid w:val="007157B8"/>
    <w:rsid w:val="00716DB9"/>
    <w:rsid w:val="007230E6"/>
    <w:rsid w:val="00731AF5"/>
    <w:rsid w:val="00740D05"/>
    <w:rsid w:val="00741CA4"/>
    <w:rsid w:val="00747B9A"/>
    <w:rsid w:val="00754658"/>
    <w:rsid w:val="00756331"/>
    <w:rsid w:val="0076561A"/>
    <w:rsid w:val="0078241B"/>
    <w:rsid w:val="00785A2F"/>
    <w:rsid w:val="00786A1C"/>
    <w:rsid w:val="007A2F30"/>
    <w:rsid w:val="007A65F6"/>
    <w:rsid w:val="007B3E16"/>
    <w:rsid w:val="007C28C4"/>
    <w:rsid w:val="007C5895"/>
    <w:rsid w:val="007D0DAB"/>
    <w:rsid w:val="007D604D"/>
    <w:rsid w:val="007E5253"/>
    <w:rsid w:val="007E72B7"/>
    <w:rsid w:val="007F0C2A"/>
    <w:rsid w:val="007F6A5F"/>
    <w:rsid w:val="008074C1"/>
    <w:rsid w:val="00807DF5"/>
    <w:rsid w:val="00817FE2"/>
    <w:rsid w:val="008206D6"/>
    <w:rsid w:val="00823B8C"/>
    <w:rsid w:val="00830900"/>
    <w:rsid w:val="00832C51"/>
    <w:rsid w:val="00835C58"/>
    <w:rsid w:val="00844185"/>
    <w:rsid w:val="00856E38"/>
    <w:rsid w:val="00860874"/>
    <w:rsid w:val="00862197"/>
    <w:rsid w:val="0086545E"/>
    <w:rsid w:val="0087375B"/>
    <w:rsid w:val="008745D1"/>
    <w:rsid w:val="0089408F"/>
    <w:rsid w:val="00895516"/>
    <w:rsid w:val="008A05C6"/>
    <w:rsid w:val="008A1D29"/>
    <w:rsid w:val="008A2F66"/>
    <w:rsid w:val="008B47F1"/>
    <w:rsid w:val="008B5021"/>
    <w:rsid w:val="008D06AB"/>
    <w:rsid w:val="008D78F2"/>
    <w:rsid w:val="008E536A"/>
    <w:rsid w:val="008F3A37"/>
    <w:rsid w:val="008F3EA6"/>
    <w:rsid w:val="00917C30"/>
    <w:rsid w:val="00931A4E"/>
    <w:rsid w:val="00932DBE"/>
    <w:rsid w:val="009367A9"/>
    <w:rsid w:val="00942E86"/>
    <w:rsid w:val="0095560C"/>
    <w:rsid w:val="00957A4E"/>
    <w:rsid w:val="00963CFB"/>
    <w:rsid w:val="00966C4D"/>
    <w:rsid w:val="009767B2"/>
    <w:rsid w:val="00984998"/>
    <w:rsid w:val="00984B11"/>
    <w:rsid w:val="0098564C"/>
    <w:rsid w:val="0098605C"/>
    <w:rsid w:val="0099224A"/>
    <w:rsid w:val="00995B49"/>
    <w:rsid w:val="009A03C9"/>
    <w:rsid w:val="009A2C1A"/>
    <w:rsid w:val="009A49D9"/>
    <w:rsid w:val="009A5129"/>
    <w:rsid w:val="009A6CF7"/>
    <w:rsid w:val="009A7700"/>
    <w:rsid w:val="009A7E5E"/>
    <w:rsid w:val="009B6312"/>
    <w:rsid w:val="009C484C"/>
    <w:rsid w:val="009D1502"/>
    <w:rsid w:val="00A1058E"/>
    <w:rsid w:val="00A10626"/>
    <w:rsid w:val="00A203F3"/>
    <w:rsid w:val="00A21BCF"/>
    <w:rsid w:val="00A37912"/>
    <w:rsid w:val="00A50CC7"/>
    <w:rsid w:val="00A53A12"/>
    <w:rsid w:val="00A53E4C"/>
    <w:rsid w:val="00A62D29"/>
    <w:rsid w:val="00A66D74"/>
    <w:rsid w:val="00A733C8"/>
    <w:rsid w:val="00A73A22"/>
    <w:rsid w:val="00A7769B"/>
    <w:rsid w:val="00A83361"/>
    <w:rsid w:val="00A9124F"/>
    <w:rsid w:val="00A91DE1"/>
    <w:rsid w:val="00A946CA"/>
    <w:rsid w:val="00AB1107"/>
    <w:rsid w:val="00AB2170"/>
    <w:rsid w:val="00AB4F5A"/>
    <w:rsid w:val="00AC08FC"/>
    <w:rsid w:val="00AD5A3E"/>
    <w:rsid w:val="00AE104E"/>
    <w:rsid w:val="00AE27FB"/>
    <w:rsid w:val="00AE3019"/>
    <w:rsid w:val="00AE3162"/>
    <w:rsid w:val="00AE3838"/>
    <w:rsid w:val="00AF39B3"/>
    <w:rsid w:val="00AF3B8B"/>
    <w:rsid w:val="00B05D70"/>
    <w:rsid w:val="00B11D15"/>
    <w:rsid w:val="00B12FE6"/>
    <w:rsid w:val="00B13D5F"/>
    <w:rsid w:val="00B15807"/>
    <w:rsid w:val="00B20C15"/>
    <w:rsid w:val="00B2150E"/>
    <w:rsid w:val="00B31CD0"/>
    <w:rsid w:val="00B34A09"/>
    <w:rsid w:val="00B34ED3"/>
    <w:rsid w:val="00B50A20"/>
    <w:rsid w:val="00B52CC0"/>
    <w:rsid w:val="00B52F94"/>
    <w:rsid w:val="00B60B1E"/>
    <w:rsid w:val="00B6320A"/>
    <w:rsid w:val="00B64D2B"/>
    <w:rsid w:val="00B80459"/>
    <w:rsid w:val="00B806FD"/>
    <w:rsid w:val="00B82CFD"/>
    <w:rsid w:val="00B84A68"/>
    <w:rsid w:val="00B85002"/>
    <w:rsid w:val="00B8572F"/>
    <w:rsid w:val="00B8760F"/>
    <w:rsid w:val="00BA2E75"/>
    <w:rsid w:val="00BA4193"/>
    <w:rsid w:val="00BC0978"/>
    <w:rsid w:val="00BC21B0"/>
    <w:rsid w:val="00BC51A4"/>
    <w:rsid w:val="00BD5650"/>
    <w:rsid w:val="00BD6D2A"/>
    <w:rsid w:val="00BE3955"/>
    <w:rsid w:val="00BF19A7"/>
    <w:rsid w:val="00BF51D8"/>
    <w:rsid w:val="00BF5771"/>
    <w:rsid w:val="00C038DC"/>
    <w:rsid w:val="00C07231"/>
    <w:rsid w:val="00C13E86"/>
    <w:rsid w:val="00C3023D"/>
    <w:rsid w:val="00C329F9"/>
    <w:rsid w:val="00C36AA5"/>
    <w:rsid w:val="00C4371B"/>
    <w:rsid w:val="00C61CDF"/>
    <w:rsid w:val="00C631AA"/>
    <w:rsid w:val="00C6726A"/>
    <w:rsid w:val="00C67C32"/>
    <w:rsid w:val="00C707D6"/>
    <w:rsid w:val="00C716D4"/>
    <w:rsid w:val="00C74231"/>
    <w:rsid w:val="00C76689"/>
    <w:rsid w:val="00C77882"/>
    <w:rsid w:val="00C82277"/>
    <w:rsid w:val="00C848AF"/>
    <w:rsid w:val="00C84ADB"/>
    <w:rsid w:val="00C963DF"/>
    <w:rsid w:val="00C97762"/>
    <w:rsid w:val="00CA41F0"/>
    <w:rsid w:val="00CC191B"/>
    <w:rsid w:val="00CC2370"/>
    <w:rsid w:val="00CC364E"/>
    <w:rsid w:val="00CC5C27"/>
    <w:rsid w:val="00CC6B47"/>
    <w:rsid w:val="00CD23CA"/>
    <w:rsid w:val="00CD5C10"/>
    <w:rsid w:val="00CE3DA6"/>
    <w:rsid w:val="00CE3FEC"/>
    <w:rsid w:val="00CE4792"/>
    <w:rsid w:val="00CE6B41"/>
    <w:rsid w:val="00CF08CD"/>
    <w:rsid w:val="00CF19FE"/>
    <w:rsid w:val="00D212C8"/>
    <w:rsid w:val="00D26A29"/>
    <w:rsid w:val="00D26E00"/>
    <w:rsid w:val="00D378EC"/>
    <w:rsid w:val="00D42580"/>
    <w:rsid w:val="00D438CB"/>
    <w:rsid w:val="00D4623C"/>
    <w:rsid w:val="00D46C82"/>
    <w:rsid w:val="00D558F5"/>
    <w:rsid w:val="00D55B03"/>
    <w:rsid w:val="00D57805"/>
    <w:rsid w:val="00D600A8"/>
    <w:rsid w:val="00D620B1"/>
    <w:rsid w:val="00D63645"/>
    <w:rsid w:val="00D64BBB"/>
    <w:rsid w:val="00D714BF"/>
    <w:rsid w:val="00D80E09"/>
    <w:rsid w:val="00D834D9"/>
    <w:rsid w:val="00D8688E"/>
    <w:rsid w:val="00D925A8"/>
    <w:rsid w:val="00D94C96"/>
    <w:rsid w:val="00DA2B6B"/>
    <w:rsid w:val="00DA3A76"/>
    <w:rsid w:val="00DB6FEA"/>
    <w:rsid w:val="00DC306B"/>
    <w:rsid w:val="00DC43B5"/>
    <w:rsid w:val="00DF009D"/>
    <w:rsid w:val="00DF3744"/>
    <w:rsid w:val="00E15E6C"/>
    <w:rsid w:val="00E32D77"/>
    <w:rsid w:val="00E41942"/>
    <w:rsid w:val="00E44DB9"/>
    <w:rsid w:val="00E45D83"/>
    <w:rsid w:val="00E5185B"/>
    <w:rsid w:val="00E544E8"/>
    <w:rsid w:val="00E55551"/>
    <w:rsid w:val="00E57119"/>
    <w:rsid w:val="00E70EB7"/>
    <w:rsid w:val="00E74E19"/>
    <w:rsid w:val="00E757D9"/>
    <w:rsid w:val="00E76766"/>
    <w:rsid w:val="00E8006D"/>
    <w:rsid w:val="00E80B4F"/>
    <w:rsid w:val="00E86A6D"/>
    <w:rsid w:val="00E91382"/>
    <w:rsid w:val="00E93035"/>
    <w:rsid w:val="00EC2EDA"/>
    <w:rsid w:val="00EC6741"/>
    <w:rsid w:val="00EC7810"/>
    <w:rsid w:val="00ED3D5A"/>
    <w:rsid w:val="00ED41B3"/>
    <w:rsid w:val="00EE041C"/>
    <w:rsid w:val="00EE2102"/>
    <w:rsid w:val="00EE4CE4"/>
    <w:rsid w:val="00EE4FAC"/>
    <w:rsid w:val="00EE648C"/>
    <w:rsid w:val="00EF1169"/>
    <w:rsid w:val="00EF30E1"/>
    <w:rsid w:val="00EF5789"/>
    <w:rsid w:val="00EF6377"/>
    <w:rsid w:val="00F1654D"/>
    <w:rsid w:val="00F17336"/>
    <w:rsid w:val="00F20910"/>
    <w:rsid w:val="00F23762"/>
    <w:rsid w:val="00F26C67"/>
    <w:rsid w:val="00F26D39"/>
    <w:rsid w:val="00F26E81"/>
    <w:rsid w:val="00F315E0"/>
    <w:rsid w:val="00F32242"/>
    <w:rsid w:val="00F35445"/>
    <w:rsid w:val="00F378ED"/>
    <w:rsid w:val="00F461FC"/>
    <w:rsid w:val="00F500AD"/>
    <w:rsid w:val="00F51BF4"/>
    <w:rsid w:val="00F53D68"/>
    <w:rsid w:val="00F63E9A"/>
    <w:rsid w:val="00F655AE"/>
    <w:rsid w:val="00F718AC"/>
    <w:rsid w:val="00F761CF"/>
    <w:rsid w:val="00F81150"/>
    <w:rsid w:val="00F85CAD"/>
    <w:rsid w:val="00F876D6"/>
    <w:rsid w:val="00F87898"/>
    <w:rsid w:val="00F91ACD"/>
    <w:rsid w:val="00F940EC"/>
    <w:rsid w:val="00FB6B7F"/>
    <w:rsid w:val="00FC67AC"/>
    <w:rsid w:val="00FD74B0"/>
    <w:rsid w:val="00FE67E8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5F94D"/>
  <w14:defaultImageDpi w14:val="0"/>
  <w15:docId w15:val="{D5D11817-E36E-4049-9A66-277F3177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paragraph" w:styleId="Nagwek">
    <w:name w:val="header"/>
    <w:basedOn w:val="Normalny"/>
    <w:link w:val="NagwekZnak"/>
    <w:uiPriority w:val="99"/>
    <w:unhideWhenUsed/>
    <w:rsid w:val="00551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17D8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51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17D8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17D8"/>
    <w:rPr>
      <w:rFonts w:ascii="Tahoma" w:hAnsi="Tahoma" w:cs="Times New Roman"/>
      <w:sz w:val="16"/>
    </w:rPr>
  </w:style>
  <w:style w:type="paragraph" w:styleId="Akapitzlist">
    <w:name w:val="List Paragraph"/>
    <w:aliases w:val="normalny tekst,Akapit z list¹,L1,Numerowanie,Akapit z listą5,T_SZ_List Paragraph,Akapit z listą BS,Colorful List Accent 1,Akapit z listą numerowaną,Podsis rysunku,EPL lista punktowana z wyrózneniem,A_wyliczenie,K-P_odwolanie"/>
    <w:basedOn w:val="Normalny"/>
    <w:link w:val="AkapitzlistZnak"/>
    <w:uiPriority w:val="34"/>
    <w:qFormat/>
    <w:rsid w:val="003A7E0C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2B5F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B5F9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B5F9C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Colorful List Accent 1 Znak,Akapit z listą numerowaną Znak,Podsis rysunku Znak,A_wyliczenie Znak"/>
    <w:link w:val="Akapitzlist"/>
    <w:uiPriority w:val="34"/>
    <w:qFormat/>
    <w:locked/>
    <w:rsid w:val="00CC364E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rsid w:val="00AD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D5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A3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D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D5A3E"/>
    <w:rPr>
      <w:rFonts w:ascii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5775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750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rsid w:val="005775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1248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216BEA"/>
  </w:style>
  <w:style w:type="paragraph" w:styleId="Poprawka">
    <w:name w:val="Revision"/>
    <w:hidden/>
    <w:uiPriority w:val="99"/>
    <w:semiHidden/>
    <w:rsid w:val="00F940E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718E-5A26-485C-8C38-CACFF929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4111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Czarnecki</dc:creator>
  <cp:lastModifiedBy>1271 RDLP Toruń Maria Staśkiewicz</cp:lastModifiedBy>
  <cp:revision>5</cp:revision>
  <cp:lastPrinted>2022-09-29T05:35:00Z</cp:lastPrinted>
  <dcterms:created xsi:type="dcterms:W3CDTF">2022-09-27T11:31:00Z</dcterms:created>
  <dcterms:modified xsi:type="dcterms:W3CDTF">2022-09-29T06:25:00Z</dcterms:modified>
</cp:coreProperties>
</file>