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48937480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2B1BE4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20</w:t>
      </w:r>
      <w:r w:rsidR="00457259">
        <w:rPr>
          <w:rFonts w:asciiTheme="minorHAnsi" w:hAnsiTheme="minorHAnsi" w:cstheme="minorHAnsi"/>
          <w:bCs/>
          <w:sz w:val="24"/>
          <w:szCs w:val="24"/>
        </w:rPr>
        <w:t xml:space="preserve"> grudnia 2021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2B1BE4" w:rsidRDefault="002B1BE4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2B1BE4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DOOŚ-WDŚZIL.420.1.2021 .</w:t>
      </w:r>
      <w:proofErr w:type="spellStart"/>
      <w:r w:rsidRPr="002B1BE4">
        <w:rPr>
          <w:rFonts w:asciiTheme="minorHAnsi" w:hAnsiTheme="minorHAnsi" w:cstheme="minorHAnsi"/>
          <w:bCs/>
          <w:sz w:val="24"/>
          <w:szCs w:val="24"/>
          <w:lang w:eastAsia="pl-PL"/>
        </w:rPr>
        <w:t>mk</w:t>
      </w:r>
      <w:proofErr w:type="spellEnd"/>
      <w:r w:rsidRPr="002B1BE4">
        <w:rPr>
          <w:rFonts w:asciiTheme="minorHAnsi" w:hAnsiTheme="minorHAnsi" w:cstheme="minorHAnsi"/>
          <w:bCs/>
          <w:sz w:val="24"/>
          <w:szCs w:val="24"/>
          <w:lang w:eastAsia="pl-PL"/>
        </w:rPr>
        <w:t>. 10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2B1BE4" w:rsidRPr="002B1BE4" w:rsidRDefault="002B1BE4" w:rsidP="002B1BE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B1BE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 oddziaływaniu na środowisko (Dz. U. z 2021 r. poz. 247, ze zm.), dalej ustawa ooś, zawiadamiam strony postępowania, że postanowieniem z dnia 17 grudnia 2021 r., znak: DOOŚ-WDŚZIL.420.1.2021.mk.9, Generalny Dyrektor Ochrony Środowiska stwierdził niedopuszczalność zażalenia na postanowienie Regionalnego Dyrektora Ochrony Środowiska w Lublinie z dnia 20 listopada 2020 r., znak: WOOŚ.420.15.2020.LP, wyrażające stanowisko, że aktualne są warunki realizacji przedsięwzięcia pn.: „Modernizacja linii kolejowej nr 7 Warszawa Wschodnia Osobowa - Dorohusk na odcinku Warszawa Wschodnia - Lublin — Dorohusk — Granica Państwa” określone w: 1) decyzji o środowiskowych uwarunkowaniach Regionalnego Dyrektora Ochrony Środowiska w Lublinie z dnia 27 sierpnia 2012 r., znak: WOOŚ.4210.1.1.201 </w:t>
      </w:r>
      <w:proofErr w:type="spellStart"/>
      <w:r w:rsidRPr="002B1BE4">
        <w:rPr>
          <w:rFonts w:asciiTheme="minorHAnsi" w:hAnsiTheme="minorHAnsi" w:cstheme="minorHAnsi"/>
          <w:bCs/>
          <w:color w:val="000000"/>
          <w:sz w:val="24"/>
          <w:szCs w:val="24"/>
        </w:rPr>
        <w:t>l.LP</w:t>
      </w:r>
      <w:proofErr w:type="spellEnd"/>
      <w:r w:rsidRPr="002B1BE4">
        <w:rPr>
          <w:rFonts w:asciiTheme="minorHAnsi" w:hAnsiTheme="minorHAnsi" w:cstheme="minorHAnsi"/>
          <w:bCs/>
          <w:color w:val="000000"/>
          <w:sz w:val="24"/>
          <w:szCs w:val="24"/>
        </w:rPr>
        <w:t>, którą Generalny Dyrektor Ochrony Środowiska uchylił w części i w tym zakresie orzekł lub umorzył postępowanie I instancji a w pozostałym zakresie utrzymał w mocy decyzją z dnia 26 listopada 2014 r., znak: DOOŚ-oaII.420L2.2012.mk.12; 2) postanowieniach, o których mowa w art. 90 ust. 1 ustawy ooś.</w:t>
      </w:r>
    </w:p>
    <w:p w:rsidR="002B1BE4" w:rsidRPr="002B1BE4" w:rsidRDefault="002B1BE4" w:rsidP="002B1BE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B1BE4">
        <w:rPr>
          <w:rFonts w:asciiTheme="minorHAnsi" w:hAnsiTheme="minorHAnsi" w:cstheme="minorHAnsi"/>
          <w:bCs/>
          <w:color w:val="000000"/>
          <w:sz w:val="24"/>
          <w:szCs w:val="24"/>
        </w:rPr>
        <w:t>Doręczenie ww. postanowienia stronom postępowania uważa się za dokonane po upływie 14 dni liczonych od następnego dnia po dniu, w którym upubliczniono zawiadomienie.</w:t>
      </w:r>
    </w:p>
    <w:p w:rsidR="00457259" w:rsidRDefault="002B1BE4" w:rsidP="002B1BE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B1BE4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w: Generalnej Dyrekcji Ochrony Środowiska w Warszawie, Regionalnej Dyrekcji Ochrony Środowiska w Lublinie lub w sposób wskazany w art. 49b § 1 Kpa.</w:t>
      </w:r>
    </w:p>
    <w:p w:rsidR="002B1BE4" w:rsidRDefault="002B1BE4" w:rsidP="002B1BE4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2B1BE4" w:rsidRDefault="002B1BE4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2B1BE4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2B1BE4" w:rsidP="002B1BE4">
      <w:pPr>
        <w:pStyle w:val="Bezodstpw1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Dyrektora Departamentu Ocen Oddziaływania na Środowisko Anna Dąbrowska-Niepytalska 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2B1BE4" w:rsidRPr="002B1BE4" w:rsidRDefault="002B1BE4" w:rsidP="002B1BE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B1BE4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2B1BE4" w:rsidRPr="002B1BE4" w:rsidRDefault="002B1BE4" w:rsidP="002B1BE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B1BE4">
        <w:rPr>
          <w:rFonts w:asciiTheme="minorHAnsi" w:hAnsiTheme="minorHAnsi" w:cstheme="minorHAnsi"/>
          <w:bCs/>
        </w:rPr>
        <w:t>Art. 49b § 1 Kpa W przypadku zawiadomienia strony zgodnie z art. 49 § 1 lub art. 49a o decyzji lub postanowieniu, które podlega zaskarżeniu, na wniosek strony, organ, który wydał decyzję lub postanowienie, niezwłocznie, nic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:rsidR="00985B8F" w:rsidRPr="00B35A7F" w:rsidRDefault="002B1BE4" w:rsidP="002B1BE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B1BE4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2B1BE4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2B1BE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2B1BE4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2B1BE4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2B1BE4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2B1BE4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B05EE2"/>
    <w:rsid w:val="00B35A7F"/>
    <w:rsid w:val="00B64572"/>
    <w:rsid w:val="00B65C6A"/>
    <w:rsid w:val="00B92515"/>
    <w:rsid w:val="00BF2702"/>
    <w:rsid w:val="00C60237"/>
    <w:rsid w:val="00CA0A2B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24130EE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93E39-3B56-40F0-8D3E-3CE97F328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470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Artur Fiedor</cp:lastModifiedBy>
  <cp:revision>2</cp:revision>
  <cp:lastPrinted>2023-06-05T13:14:00Z</cp:lastPrinted>
  <dcterms:created xsi:type="dcterms:W3CDTF">2023-06-22T09:12:00Z</dcterms:created>
  <dcterms:modified xsi:type="dcterms:W3CDTF">2023-06-22T09:12:00Z</dcterms:modified>
</cp:coreProperties>
</file>