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23E62" w14:textId="77777777" w:rsidR="0031460A" w:rsidRPr="009A5D42" w:rsidRDefault="0031460A" w:rsidP="00F736B4">
      <w:pPr>
        <w:spacing w:line="276" w:lineRule="auto"/>
        <w:jc w:val="right"/>
        <w:rPr>
          <w:rFonts w:asciiTheme="minorHAnsi" w:hAnsiTheme="minorHAnsi"/>
          <w:i/>
        </w:rPr>
      </w:pPr>
    </w:p>
    <w:p w14:paraId="25CF9124" w14:textId="2AD04208" w:rsidR="00EA52B1" w:rsidRPr="001D07D7" w:rsidRDefault="00AA7FF9" w:rsidP="00870CC2">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26FFD42B" w14:textId="77777777"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3F7B310A" w14:textId="77777777" w:rsidR="00AA7FF9" w:rsidRPr="001D07D7" w:rsidRDefault="00AA7FF9" w:rsidP="00315359">
      <w:pPr>
        <w:widowControl/>
        <w:adjustRightInd/>
        <w:spacing w:line="240" w:lineRule="auto"/>
        <w:jc w:val="left"/>
        <w:textAlignment w:val="auto"/>
        <w:rPr>
          <w:rFonts w:asciiTheme="minorHAnsi" w:hAnsiTheme="minorHAnsi"/>
          <w:sz w:val="20"/>
          <w:szCs w:val="20"/>
        </w:rPr>
      </w:pPr>
    </w:p>
    <w:p w14:paraId="7415280B" w14:textId="77777777" w:rsidR="001B0A22" w:rsidRPr="001D07D7" w:rsidRDefault="001B0A22" w:rsidP="00F736B4">
      <w:pPr>
        <w:spacing w:line="276" w:lineRule="auto"/>
        <w:rPr>
          <w:rFonts w:asciiTheme="minorHAnsi" w:hAnsiTheme="minorHAnsi"/>
        </w:rPr>
      </w:pPr>
    </w:p>
    <w:p w14:paraId="6AAE1EE9" w14:textId="77777777" w:rsidR="001B0A22" w:rsidRPr="001D07D7" w:rsidRDefault="001B0A22" w:rsidP="00F736B4">
      <w:pPr>
        <w:spacing w:line="276" w:lineRule="auto"/>
        <w:rPr>
          <w:rFonts w:asciiTheme="minorHAnsi" w:hAnsiTheme="minorHAnsi"/>
        </w:rPr>
      </w:pPr>
    </w:p>
    <w:p w14:paraId="34E4C6A8" w14:textId="77777777" w:rsidR="001B0A22" w:rsidRPr="001D07D7" w:rsidRDefault="001B0A22" w:rsidP="00C816A0">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47A5F818" w14:textId="77777777" w:rsidR="001B0A22" w:rsidRPr="001D07D7" w:rsidRDefault="001B0A22" w:rsidP="00F736B4">
      <w:pPr>
        <w:spacing w:line="276" w:lineRule="auto"/>
        <w:jc w:val="center"/>
        <w:rPr>
          <w:rFonts w:asciiTheme="minorHAnsi" w:hAnsiTheme="minorHAnsi"/>
          <w:b/>
          <w:sz w:val="36"/>
          <w:szCs w:val="36"/>
        </w:rPr>
      </w:pPr>
    </w:p>
    <w:p w14:paraId="452B7B1F" w14:textId="77777777"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 </w:t>
      </w:r>
      <w:r w:rsidRPr="001D07D7">
        <w:rPr>
          <w:rFonts w:asciiTheme="minorHAnsi" w:hAnsiTheme="minorHAnsi"/>
          <w:b/>
          <w:sz w:val="32"/>
          <w:szCs w:val="32"/>
        </w:rPr>
        <w:tab/>
      </w:r>
    </w:p>
    <w:p w14:paraId="301F3C43" w14:textId="77777777" w:rsidR="000C3F0E"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3957B4AD" w14:textId="77777777" w:rsidR="001B0A22"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74BB1E9F" w14:textId="77777777" w:rsidR="001B0A22" w:rsidRPr="001D07D7" w:rsidRDefault="001B0A22" w:rsidP="00F736B4">
      <w:pPr>
        <w:spacing w:line="276" w:lineRule="auto"/>
        <w:jc w:val="center"/>
        <w:rPr>
          <w:rFonts w:asciiTheme="minorHAnsi" w:hAnsiTheme="minorHAnsi"/>
          <w:b/>
          <w:sz w:val="32"/>
          <w:szCs w:val="32"/>
        </w:rPr>
      </w:pPr>
    </w:p>
    <w:p w14:paraId="4992A86E"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1A5468BE" w14:textId="77777777" w:rsidR="00D87CE3" w:rsidRDefault="00D87CE3" w:rsidP="00F736B4">
      <w:pPr>
        <w:spacing w:line="276" w:lineRule="auto"/>
        <w:jc w:val="center"/>
        <w:rPr>
          <w:rFonts w:asciiTheme="minorHAnsi" w:hAnsiTheme="minorHAnsi"/>
          <w:b/>
          <w:sz w:val="36"/>
          <w:szCs w:val="36"/>
        </w:rPr>
      </w:pPr>
      <w:r>
        <w:rPr>
          <w:rFonts w:asciiTheme="minorHAnsi" w:hAnsiTheme="minorHAnsi"/>
          <w:b/>
          <w:sz w:val="36"/>
          <w:szCs w:val="36"/>
        </w:rPr>
        <w:t>Budownictwo energooszczędne. Część 2) PUSZCZYK</w:t>
      </w:r>
    </w:p>
    <w:p w14:paraId="33430044" w14:textId="77777777" w:rsidR="00BC5FBE" w:rsidRPr="001D07D7" w:rsidRDefault="00D87CE3" w:rsidP="00F736B4">
      <w:pPr>
        <w:spacing w:line="276" w:lineRule="auto"/>
        <w:jc w:val="center"/>
        <w:rPr>
          <w:rFonts w:asciiTheme="minorHAnsi" w:hAnsiTheme="minorHAnsi"/>
          <w:b/>
          <w:sz w:val="36"/>
          <w:szCs w:val="36"/>
        </w:rPr>
      </w:pPr>
      <w:r>
        <w:rPr>
          <w:rFonts w:asciiTheme="minorHAnsi" w:hAnsiTheme="minorHAnsi"/>
          <w:b/>
          <w:sz w:val="36"/>
          <w:szCs w:val="36"/>
        </w:rPr>
        <w:t>-</w:t>
      </w:r>
      <w:r w:rsidR="008D0FAF">
        <w:rPr>
          <w:rFonts w:asciiTheme="minorHAnsi" w:hAnsiTheme="minorHAnsi"/>
          <w:b/>
          <w:sz w:val="36"/>
          <w:szCs w:val="36"/>
        </w:rPr>
        <w:t xml:space="preserve"> </w:t>
      </w:r>
      <w:r>
        <w:rPr>
          <w:rFonts w:asciiTheme="minorHAnsi" w:hAnsiTheme="minorHAnsi"/>
          <w:b/>
          <w:sz w:val="36"/>
          <w:szCs w:val="36"/>
        </w:rPr>
        <w:t xml:space="preserve">Niskoemisyjne budynki użyteczności publicznej </w:t>
      </w:r>
    </w:p>
    <w:p w14:paraId="2C6DEFDF" w14:textId="77777777" w:rsidR="008A6B12" w:rsidRDefault="008A6B12" w:rsidP="00185B79">
      <w:pPr>
        <w:spacing w:line="276" w:lineRule="auto"/>
        <w:rPr>
          <w:rFonts w:asciiTheme="minorHAnsi" w:hAnsiTheme="minorHAnsi"/>
          <w:i/>
        </w:rPr>
      </w:pPr>
    </w:p>
    <w:p w14:paraId="1097F636" w14:textId="77777777" w:rsidR="00D87CE3" w:rsidRPr="001D07D7" w:rsidRDefault="00D87CE3" w:rsidP="00185B79">
      <w:pPr>
        <w:spacing w:line="276" w:lineRule="auto"/>
        <w:rPr>
          <w:rFonts w:asciiTheme="minorHAnsi" w:hAnsiTheme="minorHAnsi"/>
          <w:b/>
          <w:sz w:val="32"/>
          <w:szCs w:val="32"/>
        </w:rPr>
      </w:pPr>
    </w:p>
    <w:p w14:paraId="30CD31F0" w14:textId="77777777" w:rsidR="00B04E56" w:rsidRPr="001D07D7" w:rsidRDefault="00C62129" w:rsidP="00F00C81">
      <w:pPr>
        <w:spacing w:line="276" w:lineRule="auto"/>
        <w:jc w:val="center"/>
        <w:rPr>
          <w:rFonts w:asciiTheme="minorHAnsi" w:hAnsiTheme="minorHAnsi"/>
        </w:rPr>
      </w:pPr>
      <w:r>
        <w:rPr>
          <w:rFonts w:asciiTheme="minorHAnsi" w:hAnsiTheme="minorHAnsi"/>
        </w:rPr>
        <w:pict w14:anchorId="67F95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8pt;height:305.4pt">
            <v:imagedata r:id="rId8" o:title="Logotyp-07"/>
          </v:shape>
        </w:pict>
      </w:r>
    </w:p>
    <w:p w14:paraId="4B018021" w14:textId="43DC0BC5" w:rsidR="009358F8" w:rsidRPr="00D87CE3" w:rsidRDefault="00B04E56" w:rsidP="00D87CE3">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D87CE3">
        <w:rPr>
          <w:rFonts w:asciiTheme="minorHAnsi" w:hAnsiTheme="minorHAnsi"/>
          <w:b/>
          <w:sz w:val="32"/>
          <w:szCs w:val="32"/>
        </w:rPr>
        <w:t xml:space="preserve"> 202</w:t>
      </w:r>
      <w:r w:rsidR="002E610D">
        <w:rPr>
          <w:rFonts w:asciiTheme="minorHAnsi" w:hAnsiTheme="minorHAnsi"/>
          <w:b/>
          <w:sz w:val="32"/>
          <w:szCs w:val="32"/>
        </w:rPr>
        <w:t>1</w:t>
      </w:r>
      <w:r w:rsidR="00D87CE3">
        <w:rPr>
          <w:rFonts w:asciiTheme="minorHAnsi" w:hAnsiTheme="minorHAnsi"/>
          <w:b/>
          <w:sz w:val="32"/>
          <w:szCs w:val="32"/>
        </w:rPr>
        <w:t xml:space="preserve"> </w:t>
      </w:r>
      <w:r w:rsidR="002030F9" w:rsidRPr="001D07D7">
        <w:rPr>
          <w:rFonts w:asciiTheme="minorHAnsi" w:hAnsiTheme="minorHAnsi"/>
          <w:b/>
          <w:sz w:val="32"/>
          <w:szCs w:val="32"/>
        </w:rPr>
        <w:t>r.</w:t>
      </w:r>
    </w:p>
    <w:p w14:paraId="139D57D2" w14:textId="77777777" w:rsidR="00F00C81" w:rsidRPr="001D07D7" w:rsidRDefault="00F00C81" w:rsidP="00620321">
      <w:pPr>
        <w:spacing w:line="240" w:lineRule="auto"/>
        <w:jc w:val="center"/>
        <w:outlineLvl w:val="0"/>
        <w:rPr>
          <w:rFonts w:asciiTheme="minorHAnsi" w:hAnsiTheme="minorHAnsi"/>
          <w:b/>
          <w:sz w:val="22"/>
          <w:szCs w:val="22"/>
        </w:rPr>
      </w:pPr>
    </w:p>
    <w:p w14:paraId="163EC100" w14:textId="77777777" w:rsidR="00F00C81" w:rsidRPr="001D07D7" w:rsidRDefault="00F00C81" w:rsidP="00620321">
      <w:pPr>
        <w:spacing w:line="240" w:lineRule="auto"/>
        <w:jc w:val="center"/>
        <w:outlineLvl w:val="0"/>
        <w:rPr>
          <w:rFonts w:asciiTheme="minorHAnsi" w:hAnsiTheme="minorHAnsi"/>
          <w:b/>
          <w:sz w:val="22"/>
          <w:szCs w:val="22"/>
        </w:rPr>
      </w:pPr>
    </w:p>
    <w:p w14:paraId="007EC8D6" w14:textId="77777777"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p>
    <w:p w14:paraId="1AEB7730"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56481DD1"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27ACB4CE" w14:textId="77777777" w:rsidR="006F3224" w:rsidRPr="00D87CE3" w:rsidRDefault="0073201C" w:rsidP="00D87CE3">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w ramach programu priorytetowego</w:t>
      </w:r>
      <w:r w:rsidR="00D87CE3">
        <w:rPr>
          <w:rFonts w:asciiTheme="minorHAnsi" w:hAnsiTheme="minorHAnsi"/>
          <w:sz w:val="22"/>
          <w:szCs w:val="22"/>
        </w:rPr>
        <w:t xml:space="preserve"> </w:t>
      </w:r>
      <w:r w:rsidR="00BC5FBE" w:rsidRPr="001D07D7">
        <w:rPr>
          <w:rFonts w:asciiTheme="minorHAnsi" w:hAnsiTheme="minorHAnsi"/>
          <w:sz w:val="22"/>
          <w:szCs w:val="22"/>
        </w:rPr>
        <w:t>„</w:t>
      </w:r>
      <w:r w:rsidR="00D87CE3" w:rsidRPr="00D87CE3">
        <w:rPr>
          <w:rFonts w:asciiTheme="minorHAnsi" w:hAnsiTheme="minorHAnsi"/>
          <w:sz w:val="22"/>
          <w:szCs w:val="22"/>
        </w:rPr>
        <w:t>Budownictwo energooszczędne. Część 2) PUSZCZYK</w:t>
      </w:r>
      <w:r w:rsidR="008D0FAF">
        <w:rPr>
          <w:rFonts w:asciiTheme="minorHAnsi" w:hAnsiTheme="minorHAnsi"/>
          <w:sz w:val="22"/>
          <w:szCs w:val="22"/>
        </w:rPr>
        <w:t xml:space="preserve"> </w:t>
      </w:r>
      <w:r w:rsidR="00D87CE3" w:rsidRPr="00D87CE3">
        <w:rPr>
          <w:rFonts w:asciiTheme="minorHAnsi" w:hAnsiTheme="minorHAnsi"/>
          <w:sz w:val="22"/>
          <w:szCs w:val="22"/>
        </w:rPr>
        <w:t>-</w:t>
      </w:r>
      <w:r w:rsidR="008D0FAF">
        <w:rPr>
          <w:rFonts w:asciiTheme="minorHAnsi" w:hAnsiTheme="minorHAnsi"/>
          <w:sz w:val="22"/>
          <w:szCs w:val="22"/>
        </w:rPr>
        <w:t xml:space="preserve"> </w:t>
      </w:r>
      <w:r w:rsidR="00D87CE3" w:rsidRPr="00D87CE3">
        <w:rPr>
          <w:rFonts w:asciiTheme="minorHAnsi" w:hAnsiTheme="minorHAnsi"/>
          <w:sz w:val="22"/>
          <w:szCs w:val="22"/>
        </w:rPr>
        <w:t>Niskoemisyjne budynki użyteczności publicznej</w:t>
      </w:r>
      <w:r w:rsidR="00D87CE3">
        <w:rPr>
          <w:rFonts w:asciiTheme="minorHAnsi" w:hAnsiTheme="minorHAnsi"/>
          <w:sz w:val="22"/>
          <w:szCs w:val="22"/>
        </w:rPr>
        <w:t>”</w:t>
      </w:r>
      <w:r w:rsidR="00BC5FBE" w:rsidRPr="00D87CE3">
        <w:rPr>
          <w:rFonts w:asciiTheme="minorHAnsi" w:hAnsiTheme="minorHAnsi"/>
          <w:sz w:val="22"/>
          <w:szCs w:val="22"/>
        </w:rPr>
        <w:t>,</w:t>
      </w:r>
      <w:r w:rsidR="00AA2DD2" w:rsidRPr="00D87CE3">
        <w:rPr>
          <w:rFonts w:asciiTheme="minorHAnsi" w:hAnsiTheme="minorHAnsi"/>
          <w:sz w:val="22"/>
          <w:szCs w:val="22"/>
        </w:rPr>
        <w:t xml:space="preserve"> zwanego dalej „</w:t>
      </w:r>
      <w:r w:rsidR="00736524" w:rsidRPr="00D87CE3">
        <w:rPr>
          <w:rFonts w:asciiTheme="minorHAnsi" w:hAnsiTheme="minorHAnsi"/>
          <w:sz w:val="22"/>
          <w:szCs w:val="22"/>
        </w:rPr>
        <w:t>p</w:t>
      </w:r>
      <w:r w:rsidR="00AA2DD2" w:rsidRPr="00D87CE3">
        <w:rPr>
          <w:rFonts w:asciiTheme="minorHAnsi" w:hAnsiTheme="minorHAnsi"/>
          <w:sz w:val="22"/>
          <w:szCs w:val="22"/>
        </w:rPr>
        <w:t>rogramem priorytetowym”</w:t>
      </w:r>
      <w:r w:rsidR="00D81CF6" w:rsidRPr="00D87CE3">
        <w:rPr>
          <w:rFonts w:asciiTheme="minorHAnsi" w:hAnsiTheme="minorHAnsi"/>
          <w:sz w:val="22"/>
          <w:szCs w:val="22"/>
        </w:rPr>
        <w:t>.</w:t>
      </w:r>
    </w:p>
    <w:p w14:paraId="27A104C6" w14:textId="50E03C23"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w:t>
      </w:r>
      <w:r w:rsidR="00E9114B">
        <w:rPr>
          <w:rFonts w:asciiTheme="minorHAnsi" w:hAnsiTheme="minorHAnsi"/>
          <w:sz w:val="22"/>
          <w:szCs w:val="22"/>
        </w:rPr>
        <w:t>omentu ich wpływu do kancelarii</w:t>
      </w:r>
      <w:r w:rsidR="00E9114B" w:rsidRPr="001D07D7">
        <w:rPr>
          <w:rStyle w:val="Odwoanieprzypisudolnego"/>
          <w:rFonts w:asciiTheme="minorHAnsi" w:hAnsiTheme="minorHAnsi"/>
          <w:sz w:val="22"/>
          <w:szCs w:val="22"/>
        </w:rPr>
        <w:footnoteReference w:id="2"/>
      </w:r>
      <w:r w:rsidR="00E9114B">
        <w:rPr>
          <w:rFonts w:asciiTheme="minorHAnsi" w:hAnsiTheme="minorHAnsi"/>
          <w:sz w:val="22"/>
          <w:szCs w:val="22"/>
        </w:rPr>
        <w:t xml:space="preserve"> </w:t>
      </w:r>
      <w:r w:rsidRPr="001D07D7">
        <w:rPr>
          <w:rFonts w:asciiTheme="minorHAnsi" w:hAnsiTheme="minorHAnsi"/>
          <w:sz w:val="22"/>
          <w:szCs w:val="22"/>
        </w:rPr>
        <w:t>Narodowego Funduszu Ochrony Środowiska i Gospodarki Wodnej, zwanego dalej „NFOŚiGW”, do momentu zawarcia umowy o dofinansowanie.</w:t>
      </w:r>
    </w:p>
    <w:p w14:paraId="6740F3C6" w14:textId="77777777" w:rsidR="007E39C5"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41D4D696" w14:textId="11BA950F" w:rsidR="00D87CE3" w:rsidRPr="00340DEC" w:rsidRDefault="00D87CE3" w:rsidP="008B4F89">
      <w:pPr>
        <w:pStyle w:val="Akapitzlist"/>
        <w:numPr>
          <w:ilvl w:val="0"/>
          <w:numId w:val="35"/>
        </w:numPr>
        <w:spacing w:before="120" w:line="240" w:lineRule="auto"/>
        <w:ind w:left="851" w:hanging="425"/>
        <w:rPr>
          <w:rFonts w:asciiTheme="minorHAnsi" w:hAnsiTheme="minorHAnsi"/>
          <w:sz w:val="22"/>
          <w:szCs w:val="22"/>
        </w:rPr>
      </w:pPr>
      <w:r w:rsidRPr="00340DEC">
        <w:rPr>
          <w:rFonts w:asciiTheme="minorHAnsi" w:hAnsiTheme="minorHAnsi"/>
          <w:sz w:val="22"/>
          <w:szCs w:val="22"/>
        </w:rPr>
        <w:t>W ramach niniejszego programu</w:t>
      </w:r>
      <w:r>
        <w:rPr>
          <w:rFonts w:asciiTheme="minorHAnsi" w:hAnsiTheme="minorHAnsi"/>
          <w:sz w:val="22"/>
          <w:szCs w:val="22"/>
          <w:lang w:val="pl-PL"/>
        </w:rPr>
        <w:t>,</w:t>
      </w:r>
      <w:r w:rsidRPr="00340DEC">
        <w:rPr>
          <w:rFonts w:asciiTheme="minorHAnsi" w:hAnsiTheme="minorHAnsi"/>
          <w:sz w:val="22"/>
          <w:szCs w:val="22"/>
        </w:rPr>
        <w:t xml:space="preserve"> </w:t>
      </w:r>
      <w:r>
        <w:rPr>
          <w:rFonts w:asciiTheme="minorHAnsi" w:hAnsiTheme="minorHAnsi"/>
          <w:sz w:val="22"/>
          <w:szCs w:val="22"/>
          <w:lang w:val="pl-PL"/>
        </w:rPr>
        <w:t xml:space="preserve">na to samo przedsięwzięcie, </w:t>
      </w:r>
      <w:r w:rsidRPr="00DE63A4">
        <w:rPr>
          <w:rFonts w:asciiTheme="minorHAnsi" w:hAnsiTheme="minorHAnsi"/>
          <w:sz w:val="22"/>
          <w:szCs w:val="22"/>
        </w:rPr>
        <w:t>mo</w:t>
      </w:r>
      <w:r>
        <w:rPr>
          <w:rFonts w:asciiTheme="minorHAnsi" w:hAnsiTheme="minorHAnsi"/>
          <w:sz w:val="22"/>
          <w:szCs w:val="22"/>
          <w:lang w:val="pl-PL"/>
        </w:rPr>
        <w:t>gą</w:t>
      </w:r>
      <w:r w:rsidRPr="00340DEC">
        <w:rPr>
          <w:rFonts w:asciiTheme="minorHAnsi" w:hAnsiTheme="minorHAnsi"/>
          <w:sz w:val="22"/>
          <w:szCs w:val="22"/>
        </w:rPr>
        <w:t xml:space="preserve"> </w:t>
      </w:r>
      <w:r>
        <w:rPr>
          <w:rFonts w:asciiTheme="minorHAnsi" w:hAnsiTheme="minorHAnsi"/>
          <w:sz w:val="22"/>
          <w:szCs w:val="22"/>
          <w:lang w:val="pl-PL"/>
        </w:rPr>
        <w:t xml:space="preserve">być </w:t>
      </w:r>
      <w:r w:rsidRPr="00DE63A4">
        <w:rPr>
          <w:rFonts w:asciiTheme="minorHAnsi" w:hAnsiTheme="minorHAnsi"/>
          <w:sz w:val="22"/>
          <w:szCs w:val="22"/>
        </w:rPr>
        <w:t>składane jednocześnie wnioski</w:t>
      </w:r>
      <w:r w:rsidRPr="00340DEC">
        <w:rPr>
          <w:rFonts w:asciiTheme="minorHAnsi" w:hAnsiTheme="minorHAnsi"/>
          <w:sz w:val="22"/>
          <w:szCs w:val="22"/>
        </w:rPr>
        <w:t xml:space="preserve"> o dofinansowanie w formie dotacji i pożyczki lub tylko samej pożyczki. Wnioski o dofinansowanie wyłącznie w formie dotacji </w:t>
      </w:r>
      <w:r>
        <w:rPr>
          <w:rFonts w:asciiTheme="minorHAnsi" w:hAnsiTheme="minorHAnsi"/>
          <w:sz w:val="22"/>
          <w:szCs w:val="22"/>
          <w:lang w:val="pl-PL"/>
        </w:rPr>
        <w:t>zostaną odrzucone</w:t>
      </w:r>
      <w:r w:rsidRPr="00340DEC">
        <w:rPr>
          <w:rFonts w:asciiTheme="minorHAnsi" w:hAnsiTheme="minorHAnsi"/>
          <w:sz w:val="22"/>
          <w:szCs w:val="22"/>
        </w:rPr>
        <w:t xml:space="preserve">. </w:t>
      </w:r>
    </w:p>
    <w:p w14:paraId="1D39024D" w14:textId="77777777" w:rsidR="00A53832" w:rsidRPr="00A53832" w:rsidRDefault="00D87CE3" w:rsidP="00870CC2">
      <w:pPr>
        <w:pStyle w:val="Akapitzlist"/>
        <w:numPr>
          <w:ilvl w:val="0"/>
          <w:numId w:val="35"/>
        </w:numPr>
        <w:spacing w:before="120" w:line="240" w:lineRule="auto"/>
        <w:ind w:left="851" w:hanging="425"/>
        <w:rPr>
          <w:rFonts w:asciiTheme="minorHAnsi" w:hAnsiTheme="minorHAnsi"/>
          <w:sz w:val="22"/>
          <w:szCs w:val="22"/>
        </w:rPr>
      </w:pPr>
      <w:r w:rsidRPr="008B4F89">
        <w:rPr>
          <w:rFonts w:asciiTheme="minorHAnsi" w:hAnsiTheme="minorHAnsi"/>
          <w:sz w:val="22"/>
          <w:szCs w:val="22"/>
        </w:rPr>
        <w:t>Dofinansowanie w formie dotacji nie zostanie udzielone</w:t>
      </w:r>
      <w:r w:rsidR="00A53832" w:rsidRPr="00870CC2">
        <w:rPr>
          <w:rFonts w:asciiTheme="minorHAnsi" w:hAnsiTheme="minorHAnsi"/>
          <w:sz w:val="22"/>
          <w:szCs w:val="22"/>
        </w:rPr>
        <w:t>,</w:t>
      </w:r>
      <w:r w:rsidRPr="008B4F89">
        <w:rPr>
          <w:rFonts w:asciiTheme="minorHAnsi" w:hAnsiTheme="minorHAnsi"/>
          <w:sz w:val="22"/>
          <w:szCs w:val="22"/>
        </w:rPr>
        <w:t xml:space="preserve"> jeżeli wniosek o dofinansowanie </w:t>
      </w:r>
      <w:r w:rsidRPr="008B4F89">
        <w:rPr>
          <w:rFonts w:asciiTheme="minorHAnsi" w:hAnsiTheme="minorHAnsi"/>
          <w:sz w:val="22"/>
          <w:szCs w:val="22"/>
        </w:rPr>
        <w:br/>
        <w:t>w formie pożyczki zostanie odrzucony.</w:t>
      </w:r>
    </w:p>
    <w:p w14:paraId="2F19F43A" w14:textId="6C553B99" w:rsidR="00D87CE3" w:rsidRPr="001D07D7" w:rsidRDefault="00A53832" w:rsidP="00A53832">
      <w:pPr>
        <w:numPr>
          <w:ilvl w:val="0"/>
          <w:numId w:val="9"/>
        </w:numPr>
        <w:spacing w:before="120" w:line="240" w:lineRule="auto"/>
        <w:rPr>
          <w:rFonts w:asciiTheme="minorHAnsi" w:hAnsiTheme="minorHAnsi"/>
          <w:sz w:val="22"/>
          <w:szCs w:val="22"/>
        </w:rPr>
      </w:pPr>
      <w:r w:rsidRPr="0064365E">
        <w:rPr>
          <w:rFonts w:asciiTheme="minorHAnsi" w:hAnsiTheme="minorHAnsi"/>
          <w:sz w:val="22"/>
          <w:szCs w:val="22"/>
        </w:rPr>
        <w:t xml:space="preserve">Wnioski będą rozpatrywane w kolejności </w:t>
      </w:r>
      <w:r w:rsidRPr="00377917">
        <w:rPr>
          <w:rFonts w:asciiTheme="minorHAnsi" w:hAnsiTheme="minorHAnsi"/>
          <w:sz w:val="22"/>
          <w:szCs w:val="22"/>
        </w:rPr>
        <w:t xml:space="preserve">wpływu </w:t>
      </w:r>
      <w:r w:rsidR="00613DFE" w:rsidRPr="00377917">
        <w:rPr>
          <w:rFonts w:asciiTheme="minorHAnsi" w:hAnsiTheme="minorHAnsi"/>
          <w:sz w:val="22"/>
          <w:szCs w:val="22"/>
        </w:rPr>
        <w:t>do kancelarii</w:t>
      </w:r>
      <w:r w:rsidR="00377917" w:rsidRPr="00377917">
        <w:rPr>
          <w:rFonts w:asciiTheme="minorHAnsi" w:hAnsiTheme="minorHAnsi"/>
          <w:sz w:val="22"/>
          <w:szCs w:val="22"/>
          <w:vertAlign w:val="superscript"/>
        </w:rPr>
        <w:t>1</w:t>
      </w:r>
      <w:r w:rsidR="00613DFE" w:rsidRPr="00377917">
        <w:rPr>
          <w:rFonts w:asciiTheme="minorHAnsi" w:hAnsiTheme="minorHAnsi"/>
          <w:sz w:val="22"/>
          <w:szCs w:val="22"/>
        </w:rPr>
        <w:t xml:space="preserve"> NFOŚiGW</w:t>
      </w:r>
      <w:r w:rsidR="00613DFE">
        <w:rPr>
          <w:rFonts w:asciiTheme="minorHAnsi" w:hAnsiTheme="minorHAnsi"/>
          <w:sz w:val="22"/>
          <w:szCs w:val="22"/>
        </w:rPr>
        <w:t xml:space="preserve"> </w:t>
      </w:r>
      <w:r w:rsidRPr="0064365E">
        <w:rPr>
          <w:rFonts w:asciiTheme="minorHAnsi" w:hAnsiTheme="minorHAnsi"/>
          <w:sz w:val="22"/>
          <w:szCs w:val="22"/>
        </w:rPr>
        <w:t>do wyczerpania środków w ramach budżetu naboru.</w:t>
      </w:r>
      <w:r>
        <w:rPr>
          <w:rFonts w:asciiTheme="minorHAnsi" w:hAnsiTheme="minorHAnsi"/>
          <w:sz w:val="22"/>
          <w:szCs w:val="22"/>
        </w:rPr>
        <w:t xml:space="preserve"> Wnioski przekraczające budżet naboru pozostawia się bez rozpatrzenia.</w:t>
      </w:r>
    </w:p>
    <w:p w14:paraId="11BB2E03" w14:textId="77777777" w:rsidR="00315359" w:rsidRPr="001D07D7" w:rsidRDefault="00315359" w:rsidP="00185B79">
      <w:pPr>
        <w:spacing w:before="120" w:line="276" w:lineRule="auto"/>
        <w:ind w:left="340"/>
        <w:rPr>
          <w:rFonts w:asciiTheme="minorHAnsi" w:hAnsiTheme="minorHAnsi"/>
        </w:rPr>
      </w:pPr>
    </w:p>
    <w:p w14:paraId="54E0F3DE" w14:textId="77777777"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54F87020"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59F26BB7" w14:textId="77777777"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441B417E" w14:textId="77777777" w:rsidR="006D27FA" w:rsidRPr="001D07D7" w:rsidRDefault="00D604DE" w:rsidP="006D27FA">
      <w:pPr>
        <w:pStyle w:val="Akapitzlist"/>
        <w:numPr>
          <w:ilvl w:val="1"/>
          <w:numId w:val="9"/>
        </w:numPr>
        <w:spacing w:line="240" w:lineRule="auto"/>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47286B" w:rsidRPr="001D07D7">
          <w:rPr>
            <w:rStyle w:val="Hipercze"/>
            <w:rFonts w:asciiTheme="minorHAnsi" w:hAnsiTheme="minorHAnsi"/>
            <w:sz w:val="22"/>
            <w:szCs w:val="22"/>
            <w:lang w:val="pl-PL" w:eastAsia="pl-PL"/>
          </w:rPr>
          <w:t>www.nfosigw.gov.pl</w:t>
        </w:r>
      </w:hyperlink>
      <w:r w:rsidR="006D27FA" w:rsidRPr="001D07D7">
        <w:rPr>
          <w:rFonts w:asciiTheme="minorHAnsi" w:hAnsiTheme="minorHAnsi"/>
          <w:sz w:val="22"/>
          <w:szCs w:val="22"/>
          <w:lang w:val="pl-PL" w:eastAsia="pl-PL"/>
        </w:rPr>
        <w:t>.</w:t>
      </w:r>
    </w:p>
    <w:p w14:paraId="64AC5BD5" w14:textId="77777777" w:rsidR="00315359" w:rsidRPr="001D07D7" w:rsidRDefault="00315359" w:rsidP="006D27FA">
      <w:pPr>
        <w:pStyle w:val="Akapitzlist"/>
        <w:numPr>
          <w:ilvl w:val="1"/>
          <w:numId w:val="9"/>
        </w:numPr>
        <w:spacing w:before="120" w:line="240" w:lineRule="auto"/>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434BEB25" w14:textId="678BEB48" w:rsidR="00824D1B" w:rsidRPr="001D07D7" w:rsidRDefault="00844BB4"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3"/>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C62129" w:rsidRPr="00953132">
          <w:rPr>
            <w:rStyle w:val="Hipercze"/>
            <w:rFonts w:asciiTheme="minorHAnsi" w:hAnsiTheme="minorHAnsi"/>
            <w:sz w:val="22"/>
            <w:szCs w:val="22"/>
          </w:rPr>
          <w:t>https://gwd.nfosigw.gov.pl</w:t>
        </w:r>
      </w:hyperlink>
      <w:r w:rsidR="000D7ABB" w:rsidRPr="001D07D7">
        <w:rPr>
          <w:rFonts w:asciiTheme="minorHAnsi" w:hAnsiTheme="minorHAnsi"/>
          <w:sz w:val="22"/>
          <w:szCs w:val="22"/>
        </w:rPr>
        <w:t>,</w:t>
      </w:r>
      <w:r w:rsidR="00824D1B" w:rsidRPr="001D07D7">
        <w:rPr>
          <w:rFonts w:asciiTheme="minorHAnsi" w:hAnsiTheme="minorHAnsi"/>
          <w:sz w:val="22"/>
          <w:szCs w:val="22"/>
        </w:rPr>
        <w:t xml:space="preserve"> po wybraniu odpowiedniego programu priorytetowego.</w:t>
      </w:r>
      <w:bookmarkStart w:id="0" w:name="_GoBack"/>
      <w:bookmarkEnd w:id="0"/>
    </w:p>
    <w:p w14:paraId="5288D271" w14:textId="77777777" w:rsidR="00D846C9" w:rsidRPr="001D07D7" w:rsidRDefault="007C13E2"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65FE1762" w14:textId="77777777" w:rsidR="00631C3B" w:rsidRPr="001D07D7" w:rsidRDefault="00D846C9"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5FD3FEBD" w14:textId="77777777" w:rsidR="00631C3B" w:rsidRPr="001D07D7"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2E08754" w14:textId="691C9968" w:rsidR="006375F7" w:rsidRPr="001D07D7" w:rsidRDefault="00631C3B"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lang w:val="pl-PL"/>
        </w:rPr>
        <w:t>oświadczenia podpisane zgodnie z zasad</w:t>
      </w:r>
      <w:r w:rsidR="00436603">
        <w:rPr>
          <w:rFonts w:asciiTheme="minorHAnsi" w:hAnsiTheme="minorHAnsi"/>
          <w:sz w:val="22"/>
          <w:szCs w:val="22"/>
          <w:lang w:val="pl-PL"/>
        </w:rPr>
        <w:t>ami reprezentacji wnioskującego.</w:t>
      </w:r>
    </w:p>
    <w:p w14:paraId="5AB48638" w14:textId="77777777" w:rsidR="00261F31" w:rsidRPr="001D07D7" w:rsidRDefault="00B14C6A"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lastRenderedPageBreak/>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5A8DF0FA" w14:textId="77777777" w:rsidR="006375F7" w:rsidRPr="001D07D7" w:rsidRDefault="00261F31" w:rsidP="00C43750">
      <w:pPr>
        <w:numPr>
          <w:ilvl w:val="0"/>
          <w:numId w:val="11"/>
        </w:numPr>
        <w:spacing w:before="60" w:line="240" w:lineRule="auto"/>
        <w:ind w:left="709" w:hanging="284"/>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12629079" w14:textId="05278F85" w:rsidR="00620321" w:rsidRPr="001D07D7" w:rsidRDefault="00261F31" w:rsidP="00C43750">
      <w:pPr>
        <w:numPr>
          <w:ilvl w:val="0"/>
          <w:numId w:val="11"/>
        </w:numPr>
        <w:spacing w:before="60" w:line="240" w:lineRule="auto"/>
        <w:ind w:left="709" w:hanging="284"/>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377917">
        <w:rPr>
          <w:rFonts w:asciiTheme="minorHAnsi" w:hAnsiTheme="minorHAnsi"/>
          <w:sz w:val="22"/>
          <w:szCs w:val="22"/>
        </w:rPr>
        <w:t>k</w:t>
      </w:r>
      <w:r w:rsidR="00BB3E81" w:rsidRPr="00377917">
        <w:rPr>
          <w:rFonts w:asciiTheme="minorHAnsi" w:hAnsiTheme="minorHAnsi"/>
          <w:sz w:val="22"/>
          <w:szCs w:val="22"/>
        </w:rPr>
        <w:t>ancelarii</w:t>
      </w:r>
      <w:r w:rsidR="00377917" w:rsidRPr="00377917">
        <w:rPr>
          <w:rFonts w:asciiTheme="minorHAnsi" w:hAnsiTheme="minorHAnsi"/>
          <w:sz w:val="22"/>
          <w:szCs w:val="22"/>
          <w:vertAlign w:val="superscript"/>
        </w:rPr>
        <w:t>1</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A4D29C7" w14:textId="77777777" w:rsidR="003D39F6" w:rsidRPr="001D07D7" w:rsidRDefault="003D39F6"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2D489D7F" w14:textId="77777777" w:rsidR="00000B95" w:rsidRP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55CEE1AF" w14:textId="77777777" w:rsidR="00286814" w:rsidRPr="001D07D7" w:rsidRDefault="00000B95" w:rsidP="006D27FA">
      <w:pPr>
        <w:numPr>
          <w:ilvl w:val="1"/>
          <w:numId w:val="9"/>
        </w:numPr>
        <w:spacing w:before="120" w:line="240" w:lineRule="auto"/>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przedsięwzięcia w 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7CB4DA86" w14:textId="77777777" w:rsidR="0053538E" w:rsidRPr="001D07D7" w:rsidRDefault="0053538E" w:rsidP="00C816A0">
      <w:pPr>
        <w:spacing w:line="276" w:lineRule="auto"/>
        <w:jc w:val="center"/>
        <w:outlineLvl w:val="0"/>
        <w:rPr>
          <w:rFonts w:asciiTheme="minorHAnsi" w:hAnsiTheme="minorHAnsi"/>
          <w:b/>
        </w:rPr>
      </w:pPr>
    </w:p>
    <w:p w14:paraId="413052B9" w14:textId="77777777" w:rsidR="00184A88" w:rsidRPr="001D07D7" w:rsidRDefault="00184A88"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5E24969"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052748EB"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4F2517F1" w14:textId="77777777"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5D1457B5" w14:textId="77777777" w:rsidR="008A6B12" w:rsidRPr="001D07D7" w:rsidRDefault="00C23A5E"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7075AED1" w14:textId="77777777" w:rsidR="008A6B12" w:rsidRPr="001D07D7" w:rsidRDefault="005376D7"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6DC06FA0" w14:textId="77777777" w:rsidR="00116285" w:rsidRPr="001D07D7" w:rsidRDefault="00D55F72"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4"/>
      </w:r>
      <w:r w:rsidRPr="001D07D7">
        <w:rPr>
          <w:rFonts w:asciiTheme="minorHAnsi" w:hAnsiTheme="minorHAnsi"/>
          <w:sz w:val="22"/>
          <w:szCs w:val="22"/>
          <w:lang w:val="pl-PL" w:eastAsia="pl-PL"/>
        </w:rPr>
        <w:t>;</w:t>
      </w:r>
    </w:p>
    <w:p w14:paraId="0A8735F4"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002D899E" w14:textId="77777777" w:rsidR="008A6B12" w:rsidRPr="001D07D7" w:rsidRDefault="002F0E26"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601FC7" w:rsidRPr="001D07D7">
        <w:rPr>
          <w:rFonts w:asciiTheme="minorHAnsi" w:hAnsiTheme="minorHAnsi"/>
          <w:sz w:val="22"/>
          <w:szCs w:val="22"/>
        </w:rPr>
        <w:t xml:space="preserve">oraz </w:t>
      </w:r>
      <w:r w:rsidR="00E278D2" w:rsidRPr="001D07D7">
        <w:rPr>
          <w:rFonts w:asciiTheme="minorHAnsi" w:hAnsiTheme="minorHAnsi"/>
          <w:sz w:val="22"/>
          <w:szCs w:val="22"/>
        </w:rPr>
        <w:t>kryteriów</w:t>
      </w:r>
      <w:r w:rsidR="00601FC7" w:rsidRPr="001D07D7">
        <w:rPr>
          <w:rFonts w:asciiTheme="minorHAnsi" w:hAnsiTheme="minorHAnsi"/>
          <w:sz w:val="22"/>
          <w:szCs w:val="22"/>
        </w:rPr>
        <w:t xml:space="preserve"> horyzontalnych</w:t>
      </w:r>
      <w:r w:rsidR="0086142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D65903" w:rsidRPr="001D07D7">
        <w:rPr>
          <w:rFonts w:asciiTheme="minorHAnsi" w:hAnsiTheme="minorHAnsi"/>
          <w:sz w:val="22"/>
          <w:szCs w:val="22"/>
        </w:rPr>
        <w:t xml:space="preserve"> (</w:t>
      </w:r>
      <w:r w:rsidR="00D65903" w:rsidRPr="001D07D7">
        <w:rPr>
          <w:rFonts w:asciiTheme="minorHAnsi" w:hAnsiTheme="minorHAnsi"/>
          <w:color w:val="000000"/>
          <w:sz w:val="22"/>
          <w:szCs w:val="22"/>
        </w:rPr>
        <w:t>w przypadku oceny zgodnie z kryterium</w:t>
      </w:r>
      <w:r w:rsidR="005236DE" w:rsidRPr="001D07D7">
        <w:rPr>
          <w:rFonts w:asciiTheme="minorHAnsi" w:hAnsiTheme="minorHAnsi"/>
          <w:color w:val="000000"/>
          <w:sz w:val="22"/>
          <w:szCs w:val="22"/>
        </w:rPr>
        <w:t xml:space="preserve"> horyzontalnym dotyczącym</w:t>
      </w:r>
      <w:r w:rsidR="00D65903" w:rsidRPr="001D07D7">
        <w:rPr>
          <w:rFonts w:asciiTheme="minorHAnsi" w:hAnsiTheme="minorHAnsi"/>
          <w:color w:val="000000"/>
          <w:sz w:val="22"/>
          <w:szCs w:val="22"/>
        </w:rPr>
        <w:t xml:space="preserve"> ekoinnowacyjności termin może zostać wydłużony o </w:t>
      </w:r>
      <w:r w:rsidR="000D0583" w:rsidRPr="001D07D7">
        <w:rPr>
          <w:rFonts w:asciiTheme="minorHAnsi" w:hAnsiTheme="minorHAnsi"/>
          <w:color w:val="000000"/>
          <w:sz w:val="22"/>
          <w:szCs w:val="22"/>
        </w:rPr>
        <w:t>5</w:t>
      </w:r>
      <w:r w:rsidR="00D65903" w:rsidRPr="001D07D7">
        <w:rPr>
          <w:rFonts w:asciiTheme="minorHAnsi" w:hAnsiTheme="minorHAnsi"/>
          <w:color w:val="000000"/>
          <w:sz w:val="22"/>
          <w:szCs w:val="22"/>
        </w:rPr>
        <w:t xml:space="preserve"> dni)</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5"/>
      </w:r>
    </w:p>
    <w:p w14:paraId="6E0519CF" w14:textId="77777777" w:rsidR="00427123" w:rsidRPr="001D07D7" w:rsidRDefault="00C92F4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w:t>
      </w:r>
      <w:r w:rsidR="00D03AD5"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6"/>
      </w:r>
      <w:r w:rsidR="007C1356" w:rsidRPr="001D07D7">
        <w:rPr>
          <w:rFonts w:asciiTheme="minorHAnsi" w:hAnsiTheme="minorHAnsi"/>
          <w:sz w:val="22"/>
          <w:szCs w:val="22"/>
        </w:rPr>
        <w:t>;</w:t>
      </w:r>
    </w:p>
    <w:p w14:paraId="54BC08DE" w14:textId="77777777" w:rsidR="00FD2B89" w:rsidRPr="001D07D7" w:rsidRDefault="001351F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 i </w:t>
      </w:r>
      <w:r w:rsidR="00F55016" w:rsidRPr="001D07D7">
        <w:rPr>
          <w:rFonts w:asciiTheme="minorHAnsi" w:hAnsiTheme="minorHAnsi"/>
          <w:sz w:val="22"/>
          <w:szCs w:val="22"/>
        </w:rPr>
        <w:t>horyzontalnych</w:t>
      </w:r>
      <w:r w:rsidR="006040D8" w:rsidRPr="001D07D7">
        <w:rPr>
          <w:rFonts w:asciiTheme="minorHAnsi" w:hAnsiTheme="minorHAnsi"/>
          <w:sz w:val="22"/>
          <w:szCs w:val="22"/>
        </w:rPr>
        <w:t>;</w:t>
      </w:r>
    </w:p>
    <w:p w14:paraId="4CAD1FD0"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28AA4F5F" w14:textId="77777777" w:rsidR="009733DA" w:rsidRPr="001D07D7"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7"/>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28B3BD10" w14:textId="77777777"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8"/>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1268E894" w14:textId="77777777" w:rsidR="00237A19" w:rsidRPr="006A3117" w:rsidRDefault="003C3350" w:rsidP="00C43750">
      <w:pPr>
        <w:numPr>
          <w:ilvl w:val="0"/>
          <w:numId w:val="27"/>
        </w:numPr>
        <w:spacing w:before="60" w:line="276" w:lineRule="auto"/>
        <w:ind w:left="357" w:hanging="357"/>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5DAF4078" w14:textId="77777777" w:rsidR="00237A19" w:rsidRPr="006A3117" w:rsidRDefault="00D06BF2" w:rsidP="006A3117">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2749191B" w14:textId="77777777" w:rsidR="00C95FAD" w:rsidRPr="001D07D7" w:rsidRDefault="00237A19" w:rsidP="006A3117">
      <w:pPr>
        <w:pStyle w:val="Akapitzlist"/>
        <w:numPr>
          <w:ilvl w:val="1"/>
          <w:numId w:val="33"/>
        </w:numPr>
        <w:spacing w:before="60"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3A54EEA9" w14:textId="77777777" w:rsidR="00F00C81" w:rsidRDefault="00F00C81" w:rsidP="00620321">
      <w:pPr>
        <w:spacing w:line="276" w:lineRule="auto"/>
        <w:outlineLvl w:val="0"/>
        <w:rPr>
          <w:rFonts w:asciiTheme="minorHAnsi" w:hAnsiTheme="minorHAnsi"/>
          <w:b/>
        </w:rPr>
      </w:pPr>
    </w:p>
    <w:p w14:paraId="675498AB" w14:textId="77777777" w:rsidR="006A3117" w:rsidRPr="001D07D7" w:rsidRDefault="006A3117" w:rsidP="00620321">
      <w:pPr>
        <w:spacing w:line="276" w:lineRule="auto"/>
        <w:outlineLvl w:val="0"/>
        <w:rPr>
          <w:rFonts w:asciiTheme="minorHAnsi" w:hAnsiTheme="minorHAnsi"/>
          <w:b/>
        </w:rPr>
      </w:pPr>
    </w:p>
    <w:p w14:paraId="3371B8B4" w14:textId="77777777" w:rsidR="000D0583" w:rsidRPr="001D07D7" w:rsidRDefault="00C95FAD" w:rsidP="00185B79">
      <w:pPr>
        <w:spacing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2CC7B067" w14:textId="265E5D2C" w:rsidR="00C95FAD" w:rsidRPr="001D07D7" w:rsidRDefault="00C95FAD" w:rsidP="006D27FA">
      <w:pPr>
        <w:tabs>
          <w:tab w:val="left" w:pos="0"/>
        </w:tabs>
        <w:spacing w:before="120" w:line="240" w:lineRule="auto"/>
        <w:rPr>
          <w:rFonts w:asciiTheme="minorHAnsi" w:hAnsiTheme="minorHAnsi"/>
          <w:sz w:val="22"/>
          <w:szCs w:val="22"/>
        </w:rPr>
      </w:pPr>
      <w:r w:rsidRPr="001D07D7">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w:t>
      </w:r>
      <w:r w:rsidR="00436603">
        <w:rPr>
          <w:rFonts w:asciiTheme="minorHAnsi" w:hAnsiTheme="minorHAnsi"/>
          <w:sz w:val="22"/>
          <w:szCs w:val="22"/>
        </w:rPr>
        <w:t xml:space="preserve"> korespondencja do wnioskodawcy</w:t>
      </w:r>
      <w:r w:rsidRPr="001D07D7">
        <w:rPr>
          <w:rFonts w:asciiTheme="minorHAnsi" w:hAnsiTheme="minorHAnsi"/>
          <w:sz w:val="22"/>
          <w:szCs w:val="22"/>
        </w:rPr>
        <w:t xml:space="preserve"> przekazywana będzie na adres e-mail, wskazany we wniosku o dofinansowanie. </w:t>
      </w:r>
    </w:p>
    <w:p w14:paraId="03C71F30" w14:textId="77777777" w:rsidR="006D27FA" w:rsidRPr="001D07D7" w:rsidRDefault="006D27FA" w:rsidP="00C816A0">
      <w:pPr>
        <w:spacing w:line="276" w:lineRule="auto"/>
        <w:jc w:val="center"/>
        <w:outlineLvl w:val="0"/>
        <w:rPr>
          <w:rFonts w:asciiTheme="minorHAnsi" w:hAnsiTheme="minorHAnsi"/>
          <w:b/>
          <w:sz w:val="22"/>
          <w:szCs w:val="22"/>
        </w:rPr>
      </w:pPr>
    </w:p>
    <w:p w14:paraId="090417A8"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7D0C49BD"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5B75E353"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549ED72B" w14:textId="74DAFA8B" w:rsidR="00DF5A6D" w:rsidRPr="001D07D7" w:rsidRDefault="006F58B4" w:rsidP="006D27FA">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ramach programu priorytetowego „</w:t>
      </w:r>
      <w:r w:rsidR="008D0FAF" w:rsidRPr="008D0FAF">
        <w:rPr>
          <w:rFonts w:asciiTheme="minorHAnsi" w:hAnsiTheme="minorHAnsi"/>
          <w:sz w:val="22"/>
          <w:szCs w:val="22"/>
        </w:rPr>
        <w:t>Budownictwo energooszczędne. Część 2) PUSZCZYK</w:t>
      </w:r>
      <w:r w:rsidR="008D0FAF">
        <w:rPr>
          <w:rFonts w:asciiTheme="minorHAnsi" w:hAnsiTheme="minorHAnsi"/>
          <w:sz w:val="22"/>
          <w:szCs w:val="22"/>
        </w:rPr>
        <w:t xml:space="preserve"> </w:t>
      </w:r>
      <w:r w:rsidR="008D0FAF" w:rsidRPr="008D0FAF">
        <w:rPr>
          <w:rFonts w:asciiTheme="minorHAnsi" w:hAnsiTheme="minorHAnsi"/>
          <w:sz w:val="22"/>
          <w:szCs w:val="22"/>
        </w:rPr>
        <w:t>-</w:t>
      </w:r>
      <w:r w:rsidR="008D0FAF">
        <w:rPr>
          <w:rFonts w:asciiTheme="minorHAnsi" w:hAnsiTheme="minorHAnsi"/>
          <w:sz w:val="22"/>
          <w:szCs w:val="22"/>
        </w:rPr>
        <w:t xml:space="preserve"> </w:t>
      </w:r>
      <w:r w:rsidR="008D0FAF" w:rsidRPr="008D0FAF">
        <w:rPr>
          <w:rFonts w:asciiTheme="minorHAnsi" w:hAnsiTheme="minorHAnsi"/>
          <w:sz w:val="22"/>
          <w:szCs w:val="22"/>
        </w:rPr>
        <w:t>Niskoemisyjne budynki użyteczności publicznej”</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6CB17BAA" w14:textId="77777777" w:rsidR="00DF5A6D" w:rsidRPr="001D07D7"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6FE209F0" w14:textId="77777777" w:rsidR="00DF5A6D" w:rsidRPr="001D07D7"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DA1670" w:rsidRPr="001D07D7">
        <w:rPr>
          <w:rFonts w:asciiTheme="minorHAnsi" w:hAnsiTheme="minorHAnsi"/>
          <w:bCs/>
          <w:sz w:val="22"/>
          <w:szCs w:val="22"/>
        </w:rPr>
        <w:t>:</w:t>
      </w:r>
      <w:r w:rsidR="00733049" w:rsidRPr="001D07D7">
        <w:rPr>
          <w:rFonts w:asciiTheme="minorHAnsi" w:hAnsiTheme="minorHAnsi"/>
          <w:bCs/>
          <w:sz w:val="22"/>
          <w:szCs w:val="22"/>
          <w:lang w:val="pl-PL"/>
        </w:rPr>
        <w:t xml:space="preserve"> </w:t>
      </w:r>
    </w:p>
    <w:p w14:paraId="4DA42CA8" w14:textId="77777777" w:rsidR="00DF5A6D" w:rsidRPr="001D07D7"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1D07D7">
        <w:rPr>
          <w:rFonts w:asciiTheme="minorHAnsi" w:hAnsiTheme="minorHAnsi"/>
          <w:sz w:val="22"/>
          <w:szCs w:val="22"/>
        </w:rPr>
        <w:t>kryteria jakościowe punktowe</w:t>
      </w:r>
      <w:r w:rsidR="0098226E" w:rsidRPr="001D07D7">
        <w:rPr>
          <w:rFonts w:asciiTheme="minorHAnsi" w:hAnsiTheme="minorHAnsi"/>
          <w:sz w:val="22"/>
          <w:szCs w:val="22"/>
        </w:rPr>
        <w:t>;</w:t>
      </w:r>
    </w:p>
    <w:p w14:paraId="2E51F53C" w14:textId="77777777" w:rsidR="00DF5A6D" w:rsidRPr="001D07D7"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1D07D7">
        <w:rPr>
          <w:rFonts w:asciiTheme="minorHAnsi" w:hAnsiTheme="minorHAnsi"/>
          <w:sz w:val="22"/>
          <w:szCs w:val="22"/>
        </w:rPr>
        <w:t xml:space="preserve">kryteria jakościowe </w:t>
      </w:r>
      <w:r w:rsidR="0098226E" w:rsidRPr="001D07D7">
        <w:rPr>
          <w:rFonts w:asciiTheme="minorHAnsi" w:hAnsiTheme="minorHAnsi"/>
          <w:sz w:val="22"/>
          <w:szCs w:val="22"/>
        </w:rPr>
        <w:t>dopuszczające</w:t>
      </w:r>
      <w:r w:rsidR="007B2758" w:rsidRPr="001D07D7">
        <w:rPr>
          <w:rFonts w:asciiTheme="minorHAnsi" w:hAnsiTheme="minorHAnsi"/>
          <w:sz w:val="22"/>
          <w:szCs w:val="22"/>
        </w:rPr>
        <w:t>;</w:t>
      </w:r>
    </w:p>
    <w:p w14:paraId="1939CE39" w14:textId="0FCA97DE" w:rsidR="002846A5" w:rsidRPr="001D07D7"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rPr>
      </w:pPr>
      <w:r w:rsidRPr="001D07D7">
        <w:rPr>
          <w:rFonts w:asciiTheme="minorHAnsi" w:hAnsiTheme="minorHAnsi"/>
          <w:bCs/>
          <w:sz w:val="22"/>
          <w:szCs w:val="22"/>
        </w:rPr>
        <w:t>kryteria horyzontalne.</w:t>
      </w:r>
    </w:p>
    <w:p w14:paraId="59A928DD" w14:textId="77777777" w:rsidR="00286814" w:rsidRPr="001D07D7" w:rsidRDefault="00286814" w:rsidP="00C816A0">
      <w:pPr>
        <w:spacing w:line="276" w:lineRule="auto"/>
        <w:jc w:val="center"/>
        <w:outlineLvl w:val="0"/>
        <w:rPr>
          <w:rFonts w:asciiTheme="minorHAnsi" w:hAnsiTheme="minorHAnsi"/>
          <w:b/>
        </w:rPr>
      </w:pPr>
    </w:p>
    <w:p w14:paraId="49917D0D" w14:textId="77777777"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6D77429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1342D07C"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0544E3EA"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3EE84AB2"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70865B77" w14:textId="77777777"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843071">
        <w:rPr>
          <w:rStyle w:val="Odwoanieprzypisudolnego"/>
          <w:rFonts w:asciiTheme="minorHAnsi" w:hAnsiTheme="minorHAnsi" w:cs="Arial"/>
          <w:sz w:val="22"/>
          <w:szCs w:val="22"/>
        </w:rPr>
        <w:footnoteReference w:id="9"/>
      </w:r>
      <w:r w:rsidR="00116285" w:rsidRPr="00843071">
        <w:rPr>
          <w:rFonts w:asciiTheme="minorHAnsi" w:hAnsiTheme="minorHAnsi" w:cs="Arial"/>
          <w:sz w:val="22"/>
          <w:szCs w:val="22"/>
        </w:rPr>
        <w:t>.</w:t>
      </w:r>
      <w:r w:rsidR="00116285" w:rsidRPr="001D07D7">
        <w:rPr>
          <w:rFonts w:asciiTheme="minorHAnsi" w:hAnsiTheme="minorHAnsi" w:cs="Arial"/>
          <w:sz w:val="22"/>
          <w:szCs w:val="22"/>
        </w:rPr>
        <w:t xml:space="preserve"> </w:t>
      </w:r>
    </w:p>
    <w:p w14:paraId="6D6FC509"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3E6DE2E"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7AE68AE9"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96C04C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3FFF408C"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3E5C0C02" w14:textId="77777777"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6C4577B3"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400DF91A"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AF1C73">
        <w:rPr>
          <w:rStyle w:val="Odwoanieprzypisudolnego"/>
          <w:rFonts w:asciiTheme="minorHAnsi" w:hAnsiTheme="minorHAnsi" w:cstheme="minorHAnsi"/>
          <w:sz w:val="22"/>
          <w:szCs w:val="22"/>
        </w:rPr>
        <w:footnoteReference w:id="10"/>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31A23A6" w14:textId="407158B1"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 xml:space="preserve">terminie do 15 dni roboczych od daty jej wpływu do </w:t>
      </w:r>
      <w:r w:rsidRPr="00377917">
        <w:rPr>
          <w:rFonts w:asciiTheme="minorHAnsi" w:hAnsiTheme="minorHAnsi"/>
          <w:sz w:val="22"/>
          <w:szCs w:val="22"/>
        </w:rPr>
        <w:t>kancelarii</w:t>
      </w:r>
      <w:r w:rsidR="00377917" w:rsidRPr="00377917">
        <w:rPr>
          <w:rFonts w:asciiTheme="minorHAnsi" w:hAnsiTheme="minorHAnsi"/>
          <w:sz w:val="22"/>
          <w:szCs w:val="22"/>
          <w:vertAlign w:val="superscript"/>
        </w:rPr>
        <w:t>1</w:t>
      </w:r>
      <w:r w:rsidRPr="001D07D7">
        <w:rPr>
          <w:rFonts w:asciiTheme="minorHAnsi" w:hAnsiTheme="minorHAnsi"/>
          <w:sz w:val="22"/>
          <w:szCs w:val="22"/>
        </w:rPr>
        <w:t xml:space="preserve"> NFOŚiGW</w:t>
      </w:r>
      <w:r w:rsidR="0053538E" w:rsidRPr="001D07D7">
        <w:rPr>
          <w:rFonts w:asciiTheme="minorHAnsi" w:hAnsiTheme="minorHAnsi"/>
          <w:sz w:val="22"/>
          <w:szCs w:val="22"/>
        </w:rPr>
        <w:t>.</w:t>
      </w:r>
    </w:p>
    <w:p w14:paraId="4CD682E7" w14:textId="77777777" w:rsidR="006A3117" w:rsidRPr="001D07D7" w:rsidRDefault="006A3117" w:rsidP="003E1579">
      <w:pPr>
        <w:spacing w:before="120" w:line="276" w:lineRule="auto"/>
        <w:ind w:left="340"/>
        <w:rPr>
          <w:rFonts w:asciiTheme="minorHAnsi" w:hAnsiTheme="minorHAnsi"/>
          <w:b/>
        </w:rPr>
      </w:pPr>
    </w:p>
    <w:p w14:paraId="5C68AB76" w14:textId="77777777"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3686BC03" w14:textId="77777777"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69E79960"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74F3F35B" w14:textId="77777777" w:rsidR="008A6B12" w:rsidRPr="001D07D7" w:rsidRDefault="001C43C4" w:rsidP="006D27FA">
      <w:pPr>
        <w:numPr>
          <w:ilvl w:val="0"/>
          <w:numId w:val="1"/>
        </w:numPr>
        <w:spacing w:before="120" w:line="240"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4DCBD116" w14:textId="77777777" w:rsidR="00525FC3" w:rsidRPr="001D07D7" w:rsidRDefault="00525FC3"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1F21098B" w14:textId="77777777" w:rsidR="001864AF"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ekologiczn</w:t>
      </w:r>
      <w:r w:rsidR="009733DA" w:rsidRPr="001D07D7">
        <w:rPr>
          <w:rFonts w:asciiTheme="minorHAnsi" w:hAnsiTheme="minorHAnsi"/>
          <w:sz w:val="22"/>
          <w:szCs w:val="22"/>
        </w:rPr>
        <w:t>o</w:t>
      </w:r>
      <w:r w:rsidR="00FB609E" w:rsidRPr="001D07D7">
        <w:rPr>
          <w:rFonts w:asciiTheme="minorHAnsi" w:hAnsiTheme="minorHAnsi"/>
          <w:sz w:val="22"/>
          <w:szCs w:val="22"/>
        </w:rPr>
        <w:t xml:space="preserve">–techniczną </w:t>
      </w:r>
      <w:r w:rsidRPr="001D07D7">
        <w:rPr>
          <w:rFonts w:asciiTheme="minorHAnsi" w:hAnsiTheme="minorHAnsi"/>
          <w:sz w:val="22"/>
          <w:szCs w:val="22"/>
        </w:rPr>
        <w:t>wniosku według kryteriów jakościowych</w:t>
      </w:r>
      <w:r w:rsidR="00B21C73" w:rsidRPr="001D07D7">
        <w:rPr>
          <w:rFonts w:asciiTheme="minorHAnsi" w:hAnsiTheme="minorHAnsi"/>
          <w:sz w:val="22"/>
          <w:szCs w:val="22"/>
        </w:rPr>
        <w:t xml:space="preserve"> –</w:t>
      </w:r>
      <w:r w:rsidRPr="001D07D7">
        <w:rPr>
          <w:rFonts w:asciiTheme="minorHAnsi" w:hAnsiTheme="minorHAnsi"/>
          <w:sz w:val="22"/>
          <w:szCs w:val="22"/>
          <w:u w:val="single"/>
        </w:rPr>
        <w:t xml:space="preserve"> punktowych</w:t>
      </w:r>
      <w:r w:rsidRPr="001D07D7">
        <w:rPr>
          <w:rFonts w:asciiTheme="minorHAnsi" w:hAnsiTheme="minorHAnsi"/>
          <w:sz w:val="22"/>
          <w:szCs w:val="22"/>
        </w:rPr>
        <w:t>;</w:t>
      </w:r>
    </w:p>
    <w:p w14:paraId="5177D716" w14:textId="77777777" w:rsidR="00D824BA"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finansową</w:t>
      </w:r>
      <w:r w:rsidR="009D5EC6" w:rsidRPr="001D07D7">
        <w:rPr>
          <w:rFonts w:asciiTheme="minorHAnsi" w:hAnsiTheme="minorHAnsi"/>
          <w:sz w:val="22"/>
          <w:szCs w:val="22"/>
        </w:rPr>
        <w:t xml:space="preserve">, </w:t>
      </w:r>
      <w:r w:rsidR="00FB609E" w:rsidRPr="001D07D7">
        <w:rPr>
          <w:rFonts w:asciiTheme="minorHAnsi" w:hAnsiTheme="minorHAnsi"/>
          <w:sz w:val="22"/>
          <w:szCs w:val="22"/>
        </w:rPr>
        <w:t>w zakresie pomocy publicznej</w:t>
      </w:r>
      <w:r w:rsidR="009D5EC6" w:rsidRPr="001D07D7">
        <w:rPr>
          <w:rFonts w:asciiTheme="minorHAnsi" w:hAnsiTheme="minorHAnsi"/>
          <w:sz w:val="22"/>
          <w:szCs w:val="22"/>
        </w:rPr>
        <w:t xml:space="preserve"> lub inną wskazaną</w:t>
      </w:r>
      <w:r w:rsidR="006F2C14" w:rsidRPr="001D07D7">
        <w:rPr>
          <w:rFonts w:asciiTheme="minorHAnsi" w:hAnsiTheme="minorHAnsi"/>
          <w:sz w:val="22"/>
          <w:szCs w:val="22"/>
        </w:rPr>
        <w:t xml:space="preserve"> w </w:t>
      </w:r>
      <w:r w:rsidR="0041310F" w:rsidRPr="001D07D7">
        <w:rPr>
          <w:rFonts w:asciiTheme="minorHAnsi" w:hAnsiTheme="minorHAnsi"/>
          <w:sz w:val="22"/>
          <w:szCs w:val="22"/>
        </w:rPr>
        <w:t>programie priorytetowym</w:t>
      </w:r>
      <w:r w:rsidR="008B54AB" w:rsidRPr="001D07D7">
        <w:rPr>
          <w:rFonts w:asciiTheme="minorHAnsi" w:hAnsiTheme="minorHAnsi"/>
          <w:sz w:val="22"/>
          <w:szCs w:val="22"/>
        </w:rPr>
        <w:t xml:space="preserve"> </w:t>
      </w:r>
      <w:r w:rsidRPr="001D07D7">
        <w:rPr>
          <w:rFonts w:asciiTheme="minorHAnsi" w:hAnsiTheme="minorHAnsi"/>
          <w:sz w:val="22"/>
          <w:szCs w:val="22"/>
        </w:rPr>
        <w:t xml:space="preserve">wniosku według kryteriów jakościowych </w:t>
      </w:r>
      <w:r w:rsidR="00384DDD" w:rsidRPr="001D07D7">
        <w:rPr>
          <w:rFonts w:asciiTheme="minorHAnsi" w:hAnsiTheme="minorHAnsi"/>
          <w:sz w:val="22"/>
          <w:szCs w:val="22"/>
        </w:rPr>
        <w:t>–</w:t>
      </w:r>
      <w:r w:rsidR="00765C7D" w:rsidRPr="001D07D7">
        <w:rPr>
          <w:rFonts w:asciiTheme="minorHAnsi" w:hAnsiTheme="minorHAnsi"/>
          <w:sz w:val="22"/>
          <w:szCs w:val="22"/>
        </w:rPr>
        <w:t xml:space="preserve"> </w:t>
      </w:r>
      <w:r w:rsidRPr="001D07D7">
        <w:rPr>
          <w:rFonts w:asciiTheme="minorHAnsi" w:hAnsiTheme="minorHAnsi"/>
          <w:sz w:val="22"/>
          <w:szCs w:val="22"/>
          <w:u w:val="single"/>
        </w:rPr>
        <w:t>dopuszczających</w:t>
      </w:r>
      <w:r w:rsidR="00384DDD" w:rsidRPr="001D07D7">
        <w:rPr>
          <w:rFonts w:asciiTheme="minorHAnsi" w:hAnsiTheme="minorHAnsi"/>
          <w:sz w:val="22"/>
          <w:szCs w:val="22"/>
          <w:u w:val="single"/>
        </w:rPr>
        <w:t xml:space="preserve"> (jeżeli dotyczy)</w:t>
      </w:r>
      <w:r w:rsidRPr="001D07D7">
        <w:rPr>
          <w:rFonts w:asciiTheme="minorHAnsi" w:hAnsiTheme="minorHAnsi"/>
          <w:sz w:val="22"/>
          <w:szCs w:val="22"/>
          <w:u w:val="single"/>
        </w:rPr>
        <w:t>.</w:t>
      </w:r>
    </w:p>
    <w:p w14:paraId="7D834CAB" w14:textId="77777777" w:rsidR="00631C3B" w:rsidRPr="001D07D7" w:rsidRDefault="00631C3B"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ostateczny wynik oceny w ramach każdego kryterium wpływa iloczyn punktów uzyskanych podczas oceny oraz poszczególnych wag przypisanych danemu kryterium.</w:t>
      </w:r>
    </w:p>
    <w:p w14:paraId="3121289E" w14:textId="77777777" w:rsidR="00631C3B" w:rsidRPr="001D07D7" w:rsidRDefault="00631C3B" w:rsidP="00C43750">
      <w:pPr>
        <w:numPr>
          <w:ilvl w:val="0"/>
          <w:numId w:val="1"/>
        </w:numPr>
        <w:spacing w:before="120" w:line="240" w:lineRule="auto"/>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 wynosi 60% możliwych do uzyskania punktów. </w:t>
      </w:r>
    </w:p>
    <w:p w14:paraId="60200FD6" w14:textId="77777777" w:rsidR="00631C3B" w:rsidRPr="001D07D7" w:rsidRDefault="00631C3B" w:rsidP="00C43750">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490C67CC"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11"/>
      </w:r>
      <w:r w:rsidRPr="001D07D7">
        <w:rPr>
          <w:rFonts w:asciiTheme="minorHAnsi" w:hAnsiTheme="minorHAnsi"/>
          <w:sz w:val="22"/>
          <w:szCs w:val="22"/>
        </w:rPr>
        <w:t xml:space="preserve"> .</w:t>
      </w:r>
    </w:p>
    <w:p w14:paraId="7BF6DBE4"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485EB16A"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73C90573"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01E2F3BC"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7AAD1696"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złożył wymaganych wyjaśnień;</w:t>
      </w:r>
    </w:p>
    <w:p w14:paraId="5D486789"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w odpowiedzi na wezwanie występuje z inną prośbą;</w:t>
      </w:r>
    </w:p>
    <w:p w14:paraId="3DB8EB08" w14:textId="77777777" w:rsidR="00F00C81" w:rsidRPr="001D07D7" w:rsidRDefault="00ED2D6C" w:rsidP="00C43750">
      <w:pPr>
        <w:numPr>
          <w:ilvl w:val="0"/>
          <w:numId w:val="30"/>
        </w:numPr>
        <w:spacing w:before="60" w:line="240" w:lineRule="auto"/>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7A1D59D6" w14:textId="77777777"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30C4EF7" w14:textId="77777777"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Pr="001D07D7">
        <w:rPr>
          <w:rFonts w:asciiTheme="minorHAnsi" w:hAnsiTheme="minorHAnsi" w:cs="Arial"/>
          <w:sz w:val="22"/>
          <w:szCs w:val="22"/>
        </w:rPr>
        <w:t>9</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2"/>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1A3E4D0C" w14:textId="13419130" w:rsidR="00525BB0" w:rsidRPr="001D07D7" w:rsidRDefault="005D0F1D" w:rsidP="009A5D42">
      <w:pPr>
        <w:numPr>
          <w:ilvl w:val="0"/>
          <w:numId w:val="14"/>
        </w:numPr>
        <w:spacing w:before="120" w:line="240"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w:t>
      </w:r>
      <w:r w:rsidR="0007319E" w:rsidRPr="00377917">
        <w:rPr>
          <w:rFonts w:asciiTheme="minorHAnsi" w:hAnsiTheme="minorHAnsi"/>
          <w:sz w:val="22"/>
          <w:szCs w:val="22"/>
        </w:rPr>
        <w:t xml:space="preserve">do </w:t>
      </w:r>
      <w:r w:rsidR="000A5B2F" w:rsidRPr="00377917">
        <w:rPr>
          <w:rFonts w:asciiTheme="minorHAnsi" w:hAnsiTheme="minorHAnsi"/>
          <w:sz w:val="22"/>
          <w:szCs w:val="22"/>
        </w:rPr>
        <w:t>k</w:t>
      </w:r>
      <w:r w:rsidR="0007319E" w:rsidRPr="00377917">
        <w:rPr>
          <w:rFonts w:asciiTheme="minorHAnsi" w:hAnsiTheme="minorHAnsi"/>
          <w:sz w:val="22"/>
          <w:szCs w:val="22"/>
        </w:rPr>
        <w:t>ancelarii</w:t>
      </w:r>
      <w:r w:rsidR="00377917" w:rsidRPr="00377917">
        <w:rPr>
          <w:rFonts w:asciiTheme="minorHAnsi" w:hAnsiTheme="minorHAnsi"/>
          <w:sz w:val="22"/>
          <w:szCs w:val="22"/>
          <w:vertAlign w:val="superscript"/>
        </w:rPr>
        <w:t>1</w:t>
      </w:r>
      <w:r w:rsidR="0007319E" w:rsidRPr="001D07D7">
        <w:rPr>
          <w:rFonts w:asciiTheme="minorHAnsi" w:hAnsiTheme="minorHAnsi"/>
          <w:sz w:val="22"/>
          <w:szCs w:val="22"/>
        </w:rPr>
        <w:t xml:space="preserve">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631E8DBD" w14:textId="77777777" w:rsidR="009A5D42" w:rsidRPr="001D07D7" w:rsidRDefault="009A5D42" w:rsidP="00185B79">
      <w:pPr>
        <w:spacing w:before="120" w:line="276" w:lineRule="auto"/>
        <w:outlineLvl w:val="0"/>
        <w:rPr>
          <w:rFonts w:asciiTheme="minorHAnsi" w:hAnsiTheme="minorHAnsi"/>
          <w:b/>
        </w:rPr>
      </w:pPr>
    </w:p>
    <w:p w14:paraId="26307756" w14:textId="77777777" w:rsidR="00631C3B" w:rsidRPr="001D07D7" w:rsidRDefault="00631C3B" w:rsidP="00F00C81">
      <w:pPr>
        <w:spacing w:line="240" w:lineRule="auto"/>
        <w:jc w:val="center"/>
        <w:outlineLvl w:val="0"/>
        <w:rPr>
          <w:rFonts w:asciiTheme="minorHAnsi" w:hAnsiTheme="minorHAnsi"/>
          <w:b/>
          <w:sz w:val="22"/>
          <w:szCs w:val="22"/>
        </w:rPr>
      </w:pPr>
    </w:p>
    <w:p w14:paraId="2C5ED265" w14:textId="77777777" w:rsidR="001407A1" w:rsidRPr="001D07D7" w:rsidRDefault="001407A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VI</w:t>
      </w:r>
      <w:r w:rsidR="00CB61AA" w:rsidRPr="001D07D7">
        <w:rPr>
          <w:rFonts w:asciiTheme="minorHAnsi" w:hAnsiTheme="minorHAnsi"/>
          <w:b/>
          <w:sz w:val="22"/>
          <w:szCs w:val="22"/>
        </w:rPr>
        <w:t>I</w:t>
      </w:r>
    </w:p>
    <w:p w14:paraId="4CBA305A" w14:textId="77777777" w:rsidR="001407A1" w:rsidRPr="001D07D7" w:rsidRDefault="001407A1" w:rsidP="00F00C81">
      <w:pPr>
        <w:spacing w:line="240" w:lineRule="auto"/>
        <w:jc w:val="center"/>
        <w:rPr>
          <w:rFonts w:asciiTheme="minorHAnsi" w:hAnsiTheme="minorHAnsi"/>
          <w:b/>
          <w:sz w:val="22"/>
          <w:szCs w:val="22"/>
        </w:rPr>
      </w:pPr>
      <w:r w:rsidRPr="001D07D7">
        <w:rPr>
          <w:rFonts w:asciiTheme="minorHAnsi" w:hAnsiTheme="minorHAnsi"/>
          <w:b/>
          <w:sz w:val="22"/>
          <w:szCs w:val="22"/>
        </w:rPr>
        <w:t>Ocena w</w:t>
      </w:r>
      <w:r w:rsidR="00A67FF5" w:rsidRPr="001D07D7">
        <w:rPr>
          <w:rFonts w:asciiTheme="minorHAnsi" w:hAnsiTheme="minorHAnsi"/>
          <w:b/>
          <w:sz w:val="22"/>
          <w:szCs w:val="22"/>
        </w:rPr>
        <w:t>edłu</w:t>
      </w:r>
      <w:r w:rsidRPr="001D07D7">
        <w:rPr>
          <w:rFonts w:asciiTheme="minorHAnsi" w:hAnsiTheme="minorHAnsi"/>
          <w:b/>
          <w:sz w:val="22"/>
          <w:szCs w:val="22"/>
        </w:rPr>
        <w:t>g kryteriów horyzontalnych</w:t>
      </w:r>
    </w:p>
    <w:p w14:paraId="1DDDC75C" w14:textId="77777777" w:rsidR="001407A1" w:rsidRPr="001D07D7" w:rsidRDefault="001407A1" w:rsidP="0053538E">
      <w:pPr>
        <w:spacing w:before="120" w:after="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631C3B" w:rsidRPr="001D07D7">
        <w:rPr>
          <w:rFonts w:asciiTheme="minorHAnsi" w:hAnsiTheme="minorHAnsi"/>
          <w:b/>
          <w:sz w:val="22"/>
          <w:szCs w:val="22"/>
        </w:rPr>
        <w:t>9</w:t>
      </w:r>
    </w:p>
    <w:p w14:paraId="6035E604" w14:textId="77777777" w:rsidR="00BD4568" w:rsidRPr="001D07D7" w:rsidRDefault="00BD4568" w:rsidP="009A5D42">
      <w:pPr>
        <w:pStyle w:val="Akapitzlist"/>
        <w:widowControl/>
        <w:numPr>
          <w:ilvl w:val="0"/>
          <w:numId w:val="13"/>
        </w:numPr>
        <w:adjustRightInd/>
        <w:spacing w:before="60" w:line="240" w:lineRule="auto"/>
        <w:ind w:left="425" w:hanging="425"/>
        <w:textAlignment w:val="auto"/>
        <w:rPr>
          <w:rFonts w:asciiTheme="minorHAnsi" w:hAnsiTheme="minorHAnsi"/>
          <w:sz w:val="22"/>
          <w:szCs w:val="22"/>
        </w:rPr>
      </w:pPr>
      <w:r w:rsidRPr="001D07D7">
        <w:rPr>
          <w:rFonts w:asciiTheme="minorHAnsi" w:hAnsiTheme="minorHAnsi"/>
          <w:sz w:val="22"/>
          <w:szCs w:val="22"/>
        </w:rPr>
        <w:t>Ocen</w:t>
      </w:r>
      <w:r w:rsidR="00737D84" w:rsidRPr="001D07D7">
        <w:rPr>
          <w:rFonts w:asciiTheme="minorHAnsi" w:hAnsiTheme="minorHAnsi"/>
          <w:sz w:val="22"/>
          <w:szCs w:val="22"/>
        </w:rPr>
        <w:t>a</w:t>
      </w:r>
      <w:r w:rsidRPr="001D07D7">
        <w:rPr>
          <w:rFonts w:asciiTheme="minorHAnsi" w:hAnsiTheme="minorHAnsi"/>
          <w:sz w:val="22"/>
          <w:szCs w:val="22"/>
        </w:rPr>
        <w:t xml:space="preserve"> wniosku według kryteriów horyzontalnych dokonywana jest zgodnie z </w:t>
      </w:r>
      <w:r w:rsidR="00DD5513" w:rsidRPr="001D07D7">
        <w:rPr>
          <w:rFonts w:asciiTheme="minorHAnsi" w:hAnsiTheme="minorHAnsi"/>
          <w:sz w:val="22"/>
          <w:szCs w:val="22"/>
          <w:lang w:val="pl-PL"/>
        </w:rPr>
        <w:t xml:space="preserve">zasadami oceny </w:t>
      </w:r>
      <w:r w:rsidRPr="001D07D7">
        <w:rPr>
          <w:rFonts w:asciiTheme="minorHAnsi" w:hAnsiTheme="minorHAnsi"/>
          <w:sz w:val="22"/>
          <w:szCs w:val="22"/>
        </w:rPr>
        <w:t>określony</w:t>
      </w:r>
      <w:r w:rsidR="00397D43" w:rsidRPr="001D07D7">
        <w:rPr>
          <w:rFonts w:asciiTheme="minorHAnsi" w:hAnsiTheme="minorHAnsi"/>
          <w:sz w:val="22"/>
          <w:szCs w:val="22"/>
          <w:lang w:val="pl-PL"/>
        </w:rPr>
        <w:t>m</w:t>
      </w:r>
      <w:r w:rsidR="00C21AC9" w:rsidRPr="001D07D7">
        <w:rPr>
          <w:rFonts w:asciiTheme="minorHAnsi" w:hAnsiTheme="minorHAnsi"/>
          <w:sz w:val="22"/>
          <w:szCs w:val="22"/>
          <w:lang w:val="pl-PL"/>
        </w:rPr>
        <w:t>i</w:t>
      </w:r>
      <w:r w:rsidRPr="001D07D7">
        <w:rPr>
          <w:rFonts w:asciiTheme="minorHAnsi" w:hAnsiTheme="minorHAnsi"/>
          <w:sz w:val="22"/>
          <w:szCs w:val="22"/>
        </w:rPr>
        <w:t xml:space="preserve"> w programie priorytetowym.</w:t>
      </w:r>
    </w:p>
    <w:p w14:paraId="0EC6203E" w14:textId="77777777" w:rsidR="00A11AF5" w:rsidRPr="001D07D7" w:rsidRDefault="00BD4568" w:rsidP="00315636">
      <w:pPr>
        <w:pStyle w:val="Akapitzlist"/>
        <w:widowControl/>
        <w:numPr>
          <w:ilvl w:val="0"/>
          <w:numId w:val="13"/>
        </w:numPr>
        <w:adjustRightInd/>
        <w:spacing w:before="120" w:line="240" w:lineRule="auto"/>
        <w:ind w:left="425" w:hanging="425"/>
        <w:textAlignment w:val="auto"/>
        <w:rPr>
          <w:rFonts w:asciiTheme="minorHAnsi" w:hAnsiTheme="minorHAnsi"/>
          <w:sz w:val="22"/>
          <w:szCs w:val="22"/>
        </w:rPr>
      </w:pPr>
      <w:r w:rsidRPr="001D07D7">
        <w:rPr>
          <w:rFonts w:asciiTheme="minorHAnsi" w:hAnsiTheme="minorHAnsi"/>
          <w:sz w:val="22"/>
          <w:szCs w:val="22"/>
        </w:rPr>
        <w:t>Kryteria horyzontalne mają</w:t>
      </w:r>
      <w:r w:rsidR="006A007B" w:rsidRPr="001D07D7">
        <w:rPr>
          <w:rFonts w:asciiTheme="minorHAnsi" w:hAnsiTheme="minorHAnsi"/>
          <w:sz w:val="22"/>
          <w:szCs w:val="22"/>
        </w:rPr>
        <w:t xml:space="preserve"> charakter fakultatywny</w:t>
      </w:r>
      <w:r w:rsidRPr="001D07D7">
        <w:rPr>
          <w:rFonts w:asciiTheme="minorHAnsi" w:hAnsiTheme="minorHAnsi"/>
          <w:sz w:val="22"/>
          <w:szCs w:val="22"/>
        </w:rPr>
        <w:t xml:space="preserve">, a ich spełnienie </w:t>
      </w:r>
      <w:r w:rsidR="00DD6616" w:rsidRPr="001D07D7">
        <w:rPr>
          <w:rFonts w:asciiTheme="minorHAnsi" w:hAnsiTheme="minorHAnsi"/>
          <w:sz w:val="22"/>
          <w:szCs w:val="22"/>
          <w:lang w:val="pl-PL"/>
        </w:rPr>
        <w:t xml:space="preserve">skutkuje przyznaniem </w:t>
      </w:r>
      <w:r w:rsidRPr="001D07D7">
        <w:rPr>
          <w:rFonts w:asciiTheme="minorHAnsi" w:hAnsiTheme="minorHAnsi"/>
          <w:sz w:val="22"/>
          <w:szCs w:val="22"/>
        </w:rPr>
        <w:t xml:space="preserve"> dodatkowy</w:t>
      </w:r>
      <w:r w:rsidR="00DD6616" w:rsidRPr="001D07D7">
        <w:rPr>
          <w:rFonts w:asciiTheme="minorHAnsi" w:hAnsiTheme="minorHAnsi"/>
          <w:sz w:val="22"/>
          <w:szCs w:val="22"/>
          <w:lang w:val="pl-PL"/>
        </w:rPr>
        <w:t>ch</w:t>
      </w:r>
      <w:r w:rsidRPr="001D07D7">
        <w:rPr>
          <w:rFonts w:asciiTheme="minorHAnsi" w:hAnsiTheme="minorHAnsi"/>
          <w:sz w:val="22"/>
          <w:szCs w:val="22"/>
        </w:rPr>
        <w:t xml:space="preserve"> punkt</w:t>
      </w:r>
      <w:r w:rsidR="00DD6616" w:rsidRPr="001D07D7">
        <w:rPr>
          <w:rFonts w:asciiTheme="minorHAnsi" w:hAnsiTheme="minorHAnsi"/>
          <w:sz w:val="22"/>
          <w:szCs w:val="22"/>
          <w:lang w:val="pl-PL"/>
        </w:rPr>
        <w:t>ów</w:t>
      </w:r>
      <w:r w:rsidRPr="001D07D7">
        <w:rPr>
          <w:rFonts w:asciiTheme="minorHAnsi" w:hAnsiTheme="minorHAnsi"/>
          <w:sz w:val="22"/>
          <w:szCs w:val="22"/>
        </w:rPr>
        <w:t>, podwyższający</w:t>
      </w:r>
      <w:r w:rsidR="00DD6616" w:rsidRPr="001D07D7">
        <w:rPr>
          <w:rFonts w:asciiTheme="minorHAnsi" w:hAnsiTheme="minorHAnsi"/>
          <w:sz w:val="22"/>
          <w:szCs w:val="22"/>
          <w:lang w:val="pl-PL"/>
        </w:rPr>
        <w:t>ch</w:t>
      </w:r>
      <w:r w:rsidRPr="001D07D7">
        <w:rPr>
          <w:rFonts w:asciiTheme="minorHAnsi" w:hAnsiTheme="minorHAnsi"/>
          <w:sz w:val="22"/>
          <w:szCs w:val="22"/>
        </w:rPr>
        <w:t xml:space="preserve"> ostateczną ocen</w:t>
      </w:r>
      <w:r w:rsidR="000624F6" w:rsidRPr="001D07D7">
        <w:rPr>
          <w:rFonts w:asciiTheme="minorHAnsi" w:hAnsiTheme="minorHAnsi"/>
          <w:sz w:val="22"/>
          <w:szCs w:val="22"/>
          <w:lang w:val="pl-PL"/>
        </w:rPr>
        <w:t>ę</w:t>
      </w:r>
      <w:r w:rsidRPr="001D07D7">
        <w:rPr>
          <w:rFonts w:asciiTheme="minorHAnsi" w:hAnsiTheme="minorHAnsi"/>
          <w:sz w:val="22"/>
          <w:szCs w:val="22"/>
        </w:rPr>
        <w:t xml:space="preserve"> </w:t>
      </w:r>
      <w:r w:rsidR="008F7AEE" w:rsidRPr="001D07D7">
        <w:rPr>
          <w:rFonts w:asciiTheme="minorHAnsi" w:hAnsiTheme="minorHAnsi"/>
          <w:sz w:val="22"/>
          <w:szCs w:val="22"/>
          <w:lang w:val="pl-PL"/>
        </w:rPr>
        <w:t>w</w:t>
      </w:r>
      <w:r w:rsidR="00DD6616" w:rsidRPr="001D07D7">
        <w:rPr>
          <w:rFonts w:asciiTheme="minorHAnsi" w:hAnsiTheme="minorHAnsi"/>
          <w:sz w:val="22"/>
          <w:szCs w:val="22"/>
          <w:lang w:val="pl-PL"/>
        </w:rPr>
        <w:t>niosku</w:t>
      </w:r>
      <w:r w:rsidRPr="001D07D7">
        <w:rPr>
          <w:rFonts w:asciiTheme="minorHAnsi" w:hAnsiTheme="minorHAnsi"/>
          <w:sz w:val="22"/>
          <w:szCs w:val="22"/>
        </w:rPr>
        <w:t>.</w:t>
      </w:r>
    </w:p>
    <w:p w14:paraId="61CF9681" w14:textId="77777777" w:rsidR="00405FBF" w:rsidRPr="001D07D7" w:rsidRDefault="00DD6616" w:rsidP="00315636">
      <w:pPr>
        <w:pStyle w:val="Akapitzlist"/>
        <w:widowControl/>
        <w:numPr>
          <w:ilvl w:val="0"/>
          <w:numId w:val="13"/>
        </w:numPr>
        <w:adjustRightInd/>
        <w:spacing w:before="120" w:line="240" w:lineRule="auto"/>
        <w:ind w:left="425" w:hanging="425"/>
        <w:textAlignment w:val="auto"/>
        <w:rPr>
          <w:rFonts w:asciiTheme="minorHAnsi" w:hAnsiTheme="minorHAnsi"/>
          <w:sz w:val="22"/>
          <w:szCs w:val="22"/>
        </w:rPr>
      </w:pPr>
      <w:r w:rsidRPr="001D07D7">
        <w:rPr>
          <w:rFonts w:asciiTheme="minorHAnsi" w:hAnsiTheme="minorHAnsi"/>
          <w:sz w:val="22"/>
          <w:szCs w:val="22"/>
          <w:lang w:val="pl-PL"/>
        </w:rPr>
        <w:t>W</w:t>
      </w:r>
      <w:r w:rsidRPr="001D07D7">
        <w:rPr>
          <w:rFonts w:asciiTheme="minorHAnsi" w:hAnsiTheme="minorHAnsi"/>
          <w:sz w:val="22"/>
          <w:szCs w:val="22"/>
        </w:rPr>
        <w:t xml:space="preserve"> zakresie kryteriów horyzontalnych</w:t>
      </w:r>
      <w:r w:rsidR="00BE4D6C" w:rsidRPr="001D07D7">
        <w:rPr>
          <w:rFonts w:asciiTheme="minorHAnsi" w:hAnsiTheme="minorHAnsi"/>
          <w:sz w:val="22"/>
          <w:szCs w:val="22"/>
          <w:lang w:val="pl-PL"/>
        </w:rPr>
        <w:t xml:space="preserve"> </w:t>
      </w:r>
      <w:r w:rsidRPr="001D07D7">
        <w:rPr>
          <w:rFonts w:asciiTheme="minorHAnsi" w:hAnsiTheme="minorHAnsi"/>
          <w:sz w:val="22"/>
          <w:szCs w:val="22"/>
          <w:lang w:val="pl-PL"/>
        </w:rPr>
        <w:t>w</w:t>
      </w:r>
      <w:r w:rsidR="00A11AF5" w:rsidRPr="001D07D7">
        <w:rPr>
          <w:rFonts w:asciiTheme="minorHAnsi" w:hAnsiTheme="minorHAnsi"/>
          <w:sz w:val="22"/>
          <w:szCs w:val="22"/>
        </w:rPr>
        <w:t>niosek nie podlega uzupełnieniu</w:t>
      </w:r>
      <w:r w:rsidR="00BE4D6C" w:rsidRPr="001D07D7">
        <w:rPr>
          <w:rFonts w:asciiTheme="minorHAnsi" w:hAnsiTheme="minorHAnsi"/>
          <w:sz w:val="22"/>
          <w:szCs w:val="22"/>
          <w:lang w:val="pl-PL"/>
        </w:rPr>
        <w:t>.</w:t>
      </w:r>
      <w:r w:rsidR="00A11AF5" w:rsidRPr="001D07D7">
        <w:rPr>
          <w:rFonts w:asciiTheme="minorHAnsi" w:hAnsiTheme="minorHAnsi"/>
          <w:sz w:val="22"/>
          <w:szCs w:val="22"/>
        </w:rPr>
        <w:t xml:space="preserve"> </w:t>
      </w:r>
    </w:p>
    <w:p w14:paraId="73CDC49A" w14:textId="77777777" w:rsidR="009358F8" w:rsidRPr="001D07D7" w:rsidRDefault="00452606" w:rsidP="00315636">
      <w:pPr>
        <w:numPr>
          <w:ilvl w:val="0"/>
          <w:numId w:val="13"/>
        </w:numPr>
        <w:spacing w:before="120" w:line="240" w:lineRule="auto"/>
        <w:ind w:left="425" w:hanging="425"/>
        <w:rPr>
          <w:rFonts w:asciiTheme="minorHAnsi" w:hAnsiTheme="minorHAnsi" w:cs="Arial"/>
          <w:b/>
          <w:sz w:val="22"/>
          <w:szCs w:val="22"/>
        </w:rPr>
      </w:pPr>
      <w:r w:rsidRPr="001D07D7">
        <w:rPr>
          <w:rFonts w:asciiTheme="minorHAnsi" w:hAnsiTheme="minorHAnsi"/>
          <w:sz w:val="22"/>
          <w:szCs w:val="22"/>
        </w:rPr>
        <w:t xml:space="preserve">Ocena wniosku według kryteriów </w:t>
      </w:r>
      <w:r w:rsidR="00C21AC9" w:rsidRPr="001D07D7">
        <w:rPr>
          <w:rFonts w:asciiTheme="minorHAnsi" w:hAnsiTheme="minorHAnsi"/>
          <w:sz w:val="22"/>
          <w:szCs w:val="22"/>
        </w:rPr>
        <w:t>horyzontalnych</w:t>
      </w:r>
      <w:r w:rsidRPr="001D07D7">
        <w:rPr>
          <w:rFonts w:asciiTheme="minorHAnsi" w:hAnsiTheme="minorHAnsi"/>
          <w:sz w:val="22"/>
          <w:szCs w:val="22"/>
        </w:rPr>
        <w:t xml:space="preserve"> jest ostateczna, a prośba wnioskodawcy o</w:t>
      </w:r>
      <w:r w:rsidR="009F6C5C" w:rsidRPr="001D07D7">
        <w:rPr>
          <w:rFonts w:asciiTheme="minorHAnsi" w:hAnsiTheme="minorHAnsi"/>
          <w:sz w:val="22"/>
          <w:szCs w:val="22"/>
        </w:rPr>
        <w:t> </w:t>
      </w:r>
      <w:r w:rsidRPr="001D07D7">
        <w:rPr>
          <w:rFonts w:asciiTheme="minorHAnsi" w:hAnsiTheme="minorHAnsi"/>
          <w:sz w:val="22"/>
          <w:szCs w:val="22"/>
        </w:rPr>
        <w:t>powtórną ocenę</w:t>
      </w:r>
      <w:r w:rsidR="00C21AC9" w:rsidRPr="001D07D7">
        <w:rPr>
          <w:rFonts w:asciiTheme="minorHAnsi" w:hAnsiTheme="minorHAnsi"/>
          <w:sz w:val="22"/>
          <w:szCs w:val="22"/>
        </w:rPr>
        <w:t xml:space="preserve"> w tym zakresie</w:t>
      </w:r>
      <w:r w:rsidRPr="001D07D7">
        <w:rPr>
          <w:rFonts w:asciiTheme="minorHAnsi" w:hAnsiTheme="minorHAnsi"/>
          <w:sz w:val="22"/>
          <w:szCs w:val="22"/>
        </w:rPr>
        <w:t xml:space="preserve"> nie będzie rozpatrywana.</w:t>
      </w:r>
    </w:p>
    <w:p w14:paraId="37FC3DCF" w14:textId="77777777" w:rsidR="007C687A" w:rsidRPr="001D07D7" w:rsidRDefault="007C687A" w:rsidP="00C816A0">
      <w:pPr>
        <w:spacing w:line="276" w:lineRule="auto"/>
        <w:jc w:val="center"/>
        <w:outlineLvl w:val="0"/>
        <w:rPr>
          <w:rFonts w:asciiTheme="minorHAnsi" w:hAnsiTheme="minorHAnsi" w:cs="Arial"/>
          <w:b/>
        </w:rPr>
      </w:pPr>
    </w:p>
    <w:p w14:paraId="62DBFD66" w14:textId="77777777" w:rsidR="00427E0C" w:rsidRPr="001D07D7" w:rsidRDefault="00427E0C" w:rsidP="00C816A0">
      <w:pPr>
        <w:spacing w:line="276" w:lineRule="auto"/>
        <w:jc w:val="center"/>
        <w:outlineLvl w:val="0"/>
        <w:rPr>
          <w:rFonts w:asciiTheme="minorHAnsi" w:hAnsiTheme="minorHAnsi" w:cs="Arial"/>
          <w:b/>
        </w:rPr>
      </w:pPr>
    </w:p>
    <w:p w14:paraId="2C950BAC" w14:textId="77777777" w:rsidR="000A2229" w:rsidRPr="001D07D7" w:rsidRDefault="000A2229" w:rsidP="0053538E">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r w:rsidR="00CB61AA" w:rsidRPr="001D07D7">
        <w:rPr>
          <w:rFonts w:asciiTheme="minorHAnsi" w:hAnsiTheme="minorHAnsi" w:cs="Arial"/>
          <w:b/>
          <w:sz w:val="22"/>
          <w:szCs w:val="22"/>
        </w:rPr>
        <w:t>I</w:t>
      </w:r>
    </w:p>
    <w:p w14:paraId="6CED8240" w14:textId="77777777"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6EAAB700" w14:textId="77777777"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CD50D0" w:rsidRPr="001D07D7">
        <w:rPr>
          <w:rFonts w:asciiTheme="minorHAnsi" w:hAnsiTheme="minorHAnsi"/>
          <w:b/>
          <w:sz w:val="22"/>
          <w:szCs w:val="22"/>
        </w:rPr>
        <w:t>1</w:t>
      </w:r>
      <w:r w:rsidR="00631C3B" w:rsidRPr="001D07D7">
        <w:rPr>
          <w:rFonts w:asciiTheme="minorHAnsi" w:hAnsiTheme="minorHAnsi"/>
          <w:b/>
          <w:sz w:val="22"/>
          <w:szCs w:val="22"/>
        </w:rPr>
        <w:t>0</w:t>
      </w:r>
    </w:p>
    <w:p w14:paraId="263B6E9E" w14:textId="77777777"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510F615D"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56170EF1" w14:textId="77777777"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4DA50B71" w14:textId="77777777"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FB4CA5D"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65C4233B"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30887948" w14:textId="77777777" w:rsidR="00A34B84" w:rsidRPr="001D07D7"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7EA199BE" w14:textId="77777777" w:rsidR="00A34B84" w:rsidRPr="001D07D7"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1893FF05"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00AB1300" w14:textId="77777777"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3"/>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3E04929C"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50793992" w14:textId="77777777"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55A2859B"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56EC76E8" w14:textId="77777777" w:rsidR="008A6238" w:rsidRPr="001D07D7" w:rsidRDefault="008A6238" w:rsidP="007C687A">
      <w:pPr>
        <w:spacing w:line="276" w:lineRule="auto"/>
        <w:outlineLvl w:val="0"/>
        <w:rPr>
          <w:rFonts w:asciiTheme="minorHAnsi" w:hAnsiTheme="minorHAnsi"/>
          <w:b/>
        </w:rPr>
      </w:pPr>
    </w:p>
    <w:p w14:paraId="489A75D3" w14:textId="77777777"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85B79" w:rsidRPr="001D07D7">
        <w:rPr>
          <w:rFonts w:asciiTheme="minorHAnsi" w:hAnsiTheme="minorHAnsi"/>
          <w:b/>
          <w:sz w:val="22"/>
          <w:szCs w:val="22"/>
        </w:rPr>
        <w:t>I</w:t>
      </w:r>
      <w:r w:rsidR="008A27C1" w:rsidRPr="001D07D7">
        <w:rPr>
          <w:rFonts w:asciiTheme="minorHAnsi" w:hAnsiTheme="minorHAnsi"/>
          <w:b/>
          <w:sz w:val="22"/>
          <w:szCs w:val="22"/>
        </w:rPr>
        <w:t>X</w:t>
      </w:r>
    </w:p>
    <w:p w14:paraId="68A70DCB"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6BC92565" w14:textId="77777777"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CE2451" w:rsidRPr="001D07D7">
        <w:rPr>
          <w:rFonts w:asciiTheme="minorHAnsi" w:hAnsiTheme="minorHAnsi"/>
          <w:b/>
          <w:sz w:val="22"/>
          <w:szCs w:val="22"/>
        </w:rPr>
        <w:t>1</w:t>
      </w:r>
    </w:p>
    <w:p w14:paraId="1EAC8F2D"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5CFD7202" w14:textId="77777777"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20BAD91"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150E4A4D"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60452F69" w14:textId="77777777"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5938ABE8" w14:textId="1A78637F"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w:t>
      </w:r>
      <w:r w:rsidRPr="00377917">
        <w:rPr>
          <w:rFonts w:asciiTheme="minorHAnsi" w:hAnsiTheme="minorHAnsi"/>
          <w:sz w:val="22"/>
          <w:szCs w:val="22"/>
        </w:rPr>
        <w:t xml:space="preserve">do </w:t>
      </w:r>
      <w:r w:rsidR="000A5B2F" w:rsidRPr="00377917">
        <w:rPr>
          <w:rFonts w:asciiTheme="minorHAnsi" w:hAnsiTheme="minorHAnsi"/>
          <w:sz w:val="22"/>
          <w:szCs w:val="22"/>
        </w:rPr>
        <w:t>k</w:t>
      </w:r>
      <w:r w:rsidRPr="00377917">
        <w:rPr>
          <w:rFonts w:asciiTheme="minorHAnsi" w:hAnsiTheme="minorHAnsi"/>
          <w:sz w:val="22"/>
          <w:szCs w:val="22"/>
        </w:rPr>
        <w:t>ancelarii</w:t>
      </w:r>
      <w:r w:rsidR="00377917" w:rsidRPr="00377917">
        <w:rPr>
          <w:rFonts w:asciiTheme="minorHAnsi" w:hAnsiTheme="minorHAnsi"/>
          <w:sz w:val="22"/>
          <w:szCs w:val="22"/>
          <w:vertAlign w:val="superscript"/>
        </w:rPr>
        <w:t>1</w:t>
      </w:r>
      <w:r w:rsidRPr="001D07D7">
        <w:rPr>
          <w:rFonts w:asciiTheme="minorHAnsi" w:hAnsiTheme="minorHAnsi"/>
          <w:sz w:val="22"/>
          <w:szCs w:val="22"/>
        </w:rPr>
        <w:t xml:space="preserve"> NFOŚiGW. </w:t>
      </w:r>
    </w:p>
    <w:p w14:paraId="6E27B82C" w14:textId="77777777" w:rsidR="005664EB" w:rsidRPr="001D07D7"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04D16879" w14:textId="77777777" w:rsidR="006F3224" w:rsidRPr="001D07D7" w:rsidRDefault="0020664E" w:rsidP="00190B18">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Rozdział X</w:t>
      </w:r>
    </w:p>
    <w:p w14:paraId="70A1A06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039477D4" w14:textId="77777777" w:rsidR="0020664E" w:rsidRPr="001D07D7" w:rsidRDefault="0020664E"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2</w:t>
      </w:r>
    </w:p>
    <w:p w14:paraId="71C5A7CD" w14:textId="6A30CC61"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46C34E9F"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9A30D2B" w14:textId="653C2ED4" w:rsidR="00BE4D6C" w:rsidRPr="00870CC2" w:rsidRDefault="000B77DD" w:rsidP="00185B79">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471F83A7" w14:textId="77777777" w:rsidR="00763F6F" w:rsidRPr="001D07D7" w:rsidRDefault="00763F6F" w:rsidP="00185B79">
      <w:pPr>
        <w:jc w:val="center"/>
        <w:rPr>
          <w:rFonts w:asciiTheme="minorHAnsi" w:hAnsiTheme="minorHAnsi"/>
          <w:sz w:val="22"/>
          <w:szCs w:val="22"/>
        </w:rPr>
      </w:pPr>
      <w:r w:rsidRPr="001D07D7">
        <w:rPr>
          <w:rFonts w:asciiTheme="minorHAnsi" w:hAnsiTheme="minorHAnsi"/>
          <w:b/>
          <w:sz w:val="22"/>
          <w:szCs w:val="22"/>
        </w:rPr>
        <w:t>Rozdział XI</w:t>
      </w:r>
    </w:p>
    <w:p w14:paraId="1F0A8632"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71CAEE8C" w14:textId="77777777" w:rsidR="00246EFD" w:rsidRPr="001D07D7" w:rsidRDefault="00763F6F" w:rsidP="00F736B4">
      <w:pPr>
        <w:pStyle w:val="Default"/>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3</w:t>
      </w:r>
    </w:p>
    <w:p w14:paraId="112E6E84" w14:textId="21ADCDF1" w:rsidR="00763F6F" w:rsidRPr="001D07D7" w:rsidRDefault="00763F6F" w:rsidP="00870CC2">
      <w:pPr>
        <w:pStyle w:val="Default"/>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(t.j.</w:t>
      </w:r>
      <w:r w:rsidR="00B55D8E" w:rsidRPr="001D07D7">
        <w:rPr>
          <w:rFonts w:asciiTheme="minorHAnsi" w:hAnsiTheme="minorHAnsi"/>
          <w:sz w:val="22"/>
          <w:szCs w:val="22"/>
        </w:rPr>
        <w:t>:</w:t>
      </w:r>
      <w:r w:rsidR="00480C20" w:rsidRPr="001D07D7">
        <w:rPr>
          <w:rFonts w:asciiTheme="minorHAnsi" w:hAnsiTheme="minorHAnsi"/>
          <w:sz w:val="22"/>
          <w:szCs w:val="22"/>
        </w:rPr>
        <w:t xml:space="preserve"> </w:t>
      </w:r>
      <w:r w:rsidR="00C6498B" w:rsidRPr="001D07D7">
        <w:rPr>
          <w:rFonts w:asciiTheme="minorHAnsi" w:hAnsiTheme="minorHAnsi"/>
          <w:sz w:val="22"/>
          <w:szCs w:val="22"/>
        </w:rPr>
        <w:t xml:space="preserve">Dz. U. z </w:t>
      </w:r>
      <w:r w:rsidR="00C6498B" w:rsidRPr="000230F7">
        <w:rPr>
          <w:rFonts w:asciiTheme="minorHAnsi" w:hAnsiTheme="minorHAnsi"/>
          <w:sz w:val="22"/>
          <w:szCs w:val="22"/>
        </w:rPr>
        <w:t>20</w:t>
      </w:r>
      <w:r w:rsidR="000230F7" w:rsidRPr="008B4F89">
        <w:rPr>
          <w:rFonts w:asciiTheme="minorHAnsi" w:hAnsiTheme="minorHAnsi"/>
          <w:sz w:val="22"/>
          <w:szCs w:val="22"/>
        </w:rPr>
        <w:t>20</w:t>
      </w:r>
      <w:r w:rsidR="00C6498B" w:rsidRPr="000230F7">
        <w:rPr>
          <w:rFonts w:asciiTheme="minorHAnsi" w:hAnsiTheme="minorHAnsi"/>
          <w:sz w:val="22"/>
          <w:szCs w:val="22"/>
        </w:rPr>
        <w:t xml:space="preserve"> r.  poz. </w:t>
      </w:r>
      <w:r w:rsidR="00237A19" w:rsidRPr="000230F7">
        <w:rPr>
          <w:rFonts w:asciiTheme="minorHAnsi" w:hAnsiTheme="minorHAnsi"/>
          <w:sz w:val="22"/>
          <w:szCs w:val="22"/>
        </w:rPr>
        <w:t>1</w:t>
      </w:r>
      <w:r w:rsidR="000230F7" w:rsidRPr="008B4F89">
        <w:rPr>
          <w:rFonts w:asciiTheme="minorHAnsi" w:hAnsiTheme="minorHAnsi"/>
          <w:sz w:val="22"/>
          <w:szCs w:val="22"/>
        </w:rPr>
        <w:t>219</w:t>
      </w:r>
      <w:r w:rsidR="00C6498B" w:rsidRPr="000230F7">
        <w:rPr>
          <w:rFonts w:asciiTheme="minorHAnsi" w:hAnsiTheme="minorHAnsi"/>
          <w:sz w:val="22"/>
          <w:szCs w:val="22"/>
        </w:rPr>
        <w:t>).</w:t>
      </w:r>
    </w:p>
    <w:p w14:paraId="225CF207" w14:textId="77777777" w:rsidR="008B6A4F" w:rsidRPr="001D07D7" w:rsidRDefault="008B6A4F" w:rsidP="009F07FD">
      <w:pPr>
        <w:spacing w:line="276" w:lineRule="auto"/>
        <w:outlineLvl w:val="0"/>
        <w:rPr>
          <w:rFonts w:asciiTheme="minorHAnsi" w:hAnsiTheme="minorHAnsi"/>
          <w:b/>
        </w:rPr>
      </w:pPr>
    </w:p>
    <w:p w14:paraId="62BDB3E8" w14:textId="77777777" w:rsidR="008B6A4F" w:rsidRPr="001D07D7" w:rsidRDefault="008B6A4F" w:rsidP="00185B79">
      <w:pPr>
        <w:spacing w:line="276" w:lineRule="auto"/>
        <w:jc w:val="center"/>
        <w:outlineLvl w:val="0"/>
        <w:rPr>
          <w:rFonts w:asciiTheme="minorHAnsi" w:hAnsiTheme="minorHAnsi"/>
          <w:b/>
        </w:rPr>
      </w:pPr>
    </w:p>
    <w:p w14:paraId="22ABC26B" w14:textId="77777777" w:rsidR="00763F6F" w:rsidRPr="001D07D7" w:rsidRDefault="000A0A7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r w:rsidR="000633AD" w:rsidRPr="001D07D7">
        <w:rPr>
          <w:rFonts w:asciiTheme="minorHAnsi" w:hAnsiTheme="minorHAnsi"/>
          <w:b/>
          <w:sz w:val="22"/>
          <w:szCs w:val="22"/>
        </w:rPr>
        <w:t>I</w:t>
      </w:r>
    </w:p>
    <w:p w14:paraId="324E555E"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022DD078" w14:textId="77777777" w:rsidR="00011907" w:rsidRPr="001D07D7" w:rsidRDefault="000A0A71" w:rsidP="005073F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CE2451" w:rsidRPr="001D07D7">
        <w:rPr>
          <w:rFonts w:asciiTheme="minorHAnsi" w:hAnsiTheme="minorHAnsi"/>
          <w:b/>
          <w:sz w:val="22"/>
          <w:szCs w:val="22"/>
        </w:rPr>
        <w:t>4</w:t>
      </w:r>
    </w:p>
    <w:p w14:paraId="32A32C7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8EE8749" w14:textId="77777777" w:rsidR="0006544F" w:rsidRPr="001D07D7" w:rsidRDefault="0006544F" w:rsidP="00315636">
      <w:pPr>
        <w:tabs>
          <w:tab w:val="left" w:pos="4253"/>
        </w:tabs>
        <w:spacing w:before="12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CE2451" w:rsidRPr="001D07D7">
        <w:rPr>
          <w:rFonts w:asciiTheme="minorHAnsi" w:hAnsiTheme="minorHAnsi"/>
          <w:b/>
          <w:sz w:val="22"/>
          <w:szCs w:val="22"/>
        </w:rPr>
        <w:t>5</w:t>
      </w:r>
    </w:p>
    <w:p w14:paraId="31C8DE20"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01FE4CF7" w14:textId="77777777" w:rsidR="006F3224" w:rsidRPr="001D07D7" w:rsidRDefault="004D54F1" w:rsidP="00870CC2">
      <w:pPr>
        <w:tabs>
          <w:tab w:val="left" w:pos="4395"/>
        </w:tabs>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CE2451" w:rsidRPr="001D07D7">
        <w:rPr>
          <w:rFonts w:asciiTheme="minorHAnsi" w:hAnsiTheme="minorHAnsi"/>
          <w:b/>
          <w:sz w:val="22"/>
          <w:szCs w:val="22"/>
        </w:rPr>
        <w:t>6</w:t>
      </w:r>
    </w:p>
    <w:p w14:paraId="13DB6352"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627DEE1F" w14:textId="77777777"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142507FC" w14:textId="26B2E366" w:rsidR="006F3224" w:rsidRPr="001D07D7" w:rsidRDefault="00870CC2" w:rsidP="00870CC2">
      <w:pPr>
        <w:tabs>
          <w:tab w:val="left" w:pos="4253"/>
        </w:tabs>
        <w:spacing w:before="240" w:line="240" w:lineRule="auto"/>
        <w:ind w:left="340"/>
        <w:rPr>
          <w:rFonts w:asciiTheme="minorHAnsi" w:hAnsiTheme="minorHAnsi"/>
          <w:b/>
          <w:sz w:val="22"/>
          <w:szCs w:val="22"/>
        </w:rPr>
      </w:pPr>
      <w:r>
        <w:rPr>
          <w:rFonts w:asciiTheme="minorHAnsi" w:hAnsiTheme="minorHAnsi"/>
          <w:b/>
          <w:sz w:val="22"/>
          <w:szCs w:val="22"/>
        </w:rPr>
        <w:tab/>
        <w:t xml:space="preserve"> </w:t>
      </w:r>
      <w:r w:rsidR="004C7A76" w:rsidRPr="001D07D7">
        <w:rPr>
          <w:rFonts w:asciiTheme="minorHAnsi" w:hAnsiTheme="minorHAnsi"/>
          <w:b/>
          <w:sz w:val="22"/>
          <w:szCs w:val="22"/>
        </w:rPr>
        <w:t xml:space="preserve">§ </w:t>
      </w:r>
      <w:r w:rsidR="00427E0C" w:rsidRPr="001D07D7">
        <w:rPr>
          <w:rFonts w:asciiTheme="minorHAnsi" w:hAnsiTheme="minorHAnsi"/>
          <w:b/>
          <w:sz w:val="22"/>
          <w:szCs w:val="22"/>
        </w:rPr>
        <w:t>1</w:t>
      </w:r>
      <w:r w:rsidR="00CE2451" w:rsidRPr="001D07D7">
        <w:rPr>
          <w:rFonts w:asciiTheme="minorHAnsi" w:hAnsiTheme="minorHAnsi"/>
          <w:b/>
          <w:sz w:val="22"/>
          <w:szCs w:val="22"/>
        </w:rPr>
        <w:t>7</w:t>
      </w:r>
    </w:p>
    <w:p w14:paraId="6BB01786"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D836CBC"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5EF4848" w14:textId="77777777" w:rsidR="004E6686" w:rsidRPr="001D07D7"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17B4BFC9" w14:textId="77777777" w:rsidR="008A6B12" w:rsidRPr="001D07D7" w:rsidRDefault="008A6B12" w:rsidP="00315636">
      <w:pPr>
        <w:spacing w:before="120" w:line="240" w:lineRule="auto"/>
        <w:rPr>
          <w:rFonts w:asciiTheme="minorHAnsi" w:hAnsiTheme="minorHAnsi"/>
        </w:rPr>
      </w:pPr>
    </w:p>
    <w:p w14:paraId="0C2E3C64"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64CF8EE9" w14:textId="77777777" w:rsidR="00ED6EAB" w:rsidRPr="001D07D7"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9AA5E89" w14:textId="77777777" w:rsidR="00EF7FB0" w:rsidRPr="001D07D7"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AE207" w14:textId="77777777" w:rsidR="008F095F" w:rsidRDefault="008F095F" w:rsidP="00185B79">
      <w:pPr>
        <w:spacing w:line="240" w:lineRule="auto"/>
      </w:pPr>
      <w:r>
        <w:separator/>
      </w:r>
    </w:p>
  </w:endnote>
  <w:endnote w:type="continuationSeparator" w:id="0">
    <w:p w14:paraId="1351FDA8" w14:textId="77777777" w:rsidR="008F095F" w:rsidRDefault="008F095F" w:rsidP="00185B79">
      <w:pPr>
        <w:spacing w:line="240" w:lineRule="auto"/>
      </w:pPr>
      <w:r>
        <w:continuationSeparator/>
      </w:r>
    </w:p>
  </w:endnote>
  <w:endnote w:type="continuationNotice" w:id="1">
    <w:p w14:paraId="0D2E9332" w14:textId="77777777" w:rsidR="008F095F" w:rsidRDefault="008F095F"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991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3FB624"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6876D465" w14:textId="01BED73D"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C62129">
          <w:rPr>
            <w:rFonts w:asciiTheme="minorHAnsi" w:hAnsiTheme="minorHAnsi"/>
            <w:noProof/>
            <w:sz w:val="18"/>
            <w:szCs w:val="18"/>
          </w:rPr>
          <w:t>3</w:t>
        </w:r>
        <w:r w:rsidRPr="009C7C15">
          <w:rPr>
            <w:rFonts w:asciiTheme="minorHAnsi" w:hAnsiTheme="minorHAnsi"/>
            <w:sz w:val="18"/>
            <w:szCs w:val="18"/>
          </w:rPr>
          <w:fldChar w:fldCharType="end"/>
        </w:r>
      </w:p>
    </w:sdtContent>
  </w:sdt>
  <w:p w14:paraId="31BF11D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D7FDC" w14:textId="77777777" w:rsidR="008F095F" w:rsidRDefault="008F095F" w:rsidP="00185B79">
      <w:pPr>
        <w:spacing w:line="240" w:lineRule="auto"/>
      </w:pPr>
      <w:r>
        <w:separator/>
      </w:r>
    </w:p>
  </w:footnote>
  <w:footnote w:type="continuationSeparator" w:id="0">
    <w:p w14:paraId="4FC726B2" w14:textId="77777777" w:rsidR="008F095F" w:rsidRDefault="008F095F" w:rsidP="00185B79">
      <w:pPr>
        <w:spacing w:line="240" w:lineRule="auto"/>
      </w:pPr>
      <w:r>
        <w:continuationSeparator/>
      </w:r>
    </w:p>
  </w:footnote>
  <w:footnote w:type="continuationNotice" w:id="1">
    <w:p w14:paraId="5B3AC57D" w14:textId="77777777" w:rsidR="008F095F" w:rsidRDefault="008F095F" w:rsidP="00185B79">
      <w:pPr>
        <w:spacing w:line="240" w:lineRule="auto"/>
      </w:pPr>
    </w:p>
  </w:footnote>
  <w:footnote w:id="2">
    <w:p w14:paraId="456FF500" w14:textId="396A690D" w:rsidR="00E9114B" w:rsidRPr="00F00C81" w:rsidRDefault="00E9114B" w:rsidP="00E9114B">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Pr="00E9114B">
        <w:rPr>
          <w:rFonts w:asciiTheme="minorHAnsi" w:hAnsiTheme="minorHAnsi"/>
          <w:sz w:val="18"/>
          <w:szCs w:val="18"/>
        </w:rPr>
        <w:t>W związku z epidemią</w:t>
      </w:r>
      <w:r w:rsidR="001D7529">
        <w:rPr>
          <w:rFonts w:asciiTheme="minorHAnsi" w:hAnsiTheme="minorHAnsi"/>
          <w:sz w:val="18"/>
          <w:szCs w:val="18"/>
        </w:rPr>
        <w:t xml:space="preserve"> COVID-19 przez sformułowanie „do</w:t>
      </w:r>
      <w:r w:rsidRPr="00E9114B">
        <w:rPr>
          <w:rFonts w:asciiTheme="minorHAnsi" w:hAnsiTheme="minorHAnsi"/>
          <w:sz w:val="18"/>
          <w:szCs w:val="18"/>
        </w:rPr>
        <w:t xml:space="preserve"> kancelarii” rozumie się również miejsce wyznaczone przed wejściem do budynku kancelarii do składania dokumentów.  </w:t>
      </w:r>
    </w:p>
  </w:footnote>
  <w:footnote w:id="3">
    <w:p w14:paraId="5146DD18" w14:textId="77777777" w:rsidR="004B311D"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009A5D42" w:rsidRPr="00F00C81">
        <w:rPr>
          <w:rStyle w:val="Hipercze"/>
          <w:rFonts w:asciiTheme="minorHAnsi" w:hAnsiTheme="minorHAnsi"/>
          <w:sz w:val="18"/>
          <w:szCs w:val="18"/>
        </w:rPr>
        <w:t>.</w:t>
      </w:r>
    </w:p>
  </w:footnote>
  <w:footnote w:id="4">
    <w:p w14:paraId="269CCC0B"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5">
    <w:p w14:paraId="684C922B"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5C90631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7">
    <w:p w14:paraId="2A368A01" w14:textId="77777777"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8">
    <w:p w14:paraId="09590CA0"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9">
    <w:p w14:paraId="38461BCF"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10">
    <w:p w14:paraId="74A5AB30" w14:textId="77777777" w:rsidR="009869D7" w:rsidRPr="004308E5" w:rsidRDefault="007E425E" w:rsidP="00F61146">
      <w:pPr>
        <w:pStyle w:val="Tekstprzypisudolnego"/>
        <w:rPr>
          <w:rFonts w:asciiTheme="minorHAnsi" w:hAnsiTheme="minorHAnsi"/>
          <w:sz w:val="18"/>
          <w:szCs w:val="18"/>
        </w:rPr>
      </w:pPr>
      <w:r w:rsidRPr="00AF1C73">
        <w:rPr>
          <w:rStyle w:val="Odwoanieprzypisudolnego"/>
          <w:rFonts w:asciiTheme="minorHAnsi" w:hAnsiTheme="minorHAnsi" w:cstheme="minorHAnsi"/>
          <w:sz w:val="18"/>
          <w:szCs w:val="18"/>
        </w:rPr>
        <w:footnoteRef/>
      </w:r>
      <w:r w:rsidR="004308E5">
        <w:rPr>
          <w:rFonts w:asciiTheme="minorHAnsi" w:hAnsiTheme="minorHAnsi"/>
          <w:sz w:val="18"/>
          <w:szCs w:val="18"/>
        </w:rPr>
        <w:t xml:space="preserve"> </w:t>
      </w:r>
      <w:r w:rsidR="008D0FAF" w:rsidRPr="00F00C81">
        <w:rPr>
          <w:rFonts w:asciiTheme="minorHAnsi" w:hAnsiTheme="minorHAnsi"/>
          <w:sz w:val="18"/>
          <w:szCs w:val="18"/>
        </w:rPr>
        <w:t>Termin</w:t>
      </w:r>
      <w:r w:rsidR="008D0FAF" w:rsidRPr="00F00C81">
        <w:rPr>
          <w:rFonts w:asciiTheme="minorHAnsi" w:hAnsiTheme="minorHAnsi"/>
          <w:b/>
          <w:sz w:val="18"/>
          <w:szCs w:val="18"/>
        </w:rPr>
        <w:t xml:space="preserve"> </w:t>
      </w:r>
      <w:r w:rsidR="008D0FAF" w:rsidRPr="00F00C81">
        <w:rPr>
          <w:rFonts w:asciiTheme="minorHAnsi" w:hAnsiTheme="minorHAnsi"/>
          <w:sz w:val="18"/>
          <w:szCs w:val="18"/>
        </w:rPr>
        <w:t>uważa się za zachowany, jeżeli</w:t>
      </w:r>
      <w:r w:rsidR="004308E5">
        <w:rPr>
          <w:rFonts w:asciiTheme="minorHAnsi" w:hAnsiTheme="minorHAnsi"/>
          <w:sz w:val="18"/>
          <w:szCs w:val="18"/>
        </w:rPr>
        <w:t xml:space="preserve"> najpóźniej w dniu </w:t>
      </w:r>
      <w:r w:rsidR="008D0FAF" w:rsidRPr="00F00C81">
        <w:rPr>
          <w:rFonts w:asciiTheme="minorHAnsi" w:hAnsiTheme="minorHAnsi"/>
          <w:sz w:val="18"/>
          <w:szCs w:val="18"/>
        </w:rPr>
        <w:t>jego upływ</w:t>
      </w:r>
      <w:r w:rsidR="004308E5">
        <w:rPr>
          <w:rFonts w:asciiTheme="minorHAnsi" w:hAnsiTheme="minorHAnsi"/>
          <w:sz w:val="18"/>
          <w:szCs w:val="18"/>
        </w:rPr>
        <w:t xml:space="preserve">u pismo wnioskodawcy wpłynie </w:t>
      </w:r>
      <w:r w:rsidR="008D0FAF" w:rsidRPr="00F00C81">
        <w:rPr>
          <w:rFonts w:asciiTheme="minorHAnsi" w:hAnsiTheme="minorHAnsi"/>
          <w:sz w:val="18"/>
          <w:szCs w:val="18"/>
        </w:rPr>
        <w:t>do NFOŚiGW.</w:t>
      </w:r>
      <w:r w:rsidR="009869D7">
        <w:rPr>
          <w:sz w:val="16"/>
          <w:szCs w:val="16"/>
        </w:rPr>
        <w:t xml:space="preserve"> </w:t>
      </w:r>
      <w:r w:rsidR="009869D7" w:rsidRPr="00A34ED3">
        <w:rPr>
          <w:sz w:val="16"/>
          <w:szCs w:val="16"/>
        </w:rPr>
        <w:t xml:space="preserve"> </w:t>
      </w:r>
      <w:r w:rsidR="009869D7">
        <w:rPr>
          <w:sz w:val="16"/>
          <w:szCs w:val="16"/>
        </w:rPr>
        <w:t xml:space="preserve"> </w:t>
      </w:r>
      <w:r w:rsidR="009869D7" w:rsidRPr="00173062">
        <w:rPr>
          <w:sz w:val="16"/>
          <w:szCs w:val="16"/>
        </w:rPr>
        <w:t xml:space="preserve"> </w:t>
      </w:r>
    </w:p>
  </w:footnote>
  <w:footnote w:id="11">
    <w:p w14:paraId="12A54C39"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2">
    <w:p w14:paraId="6A69DCE1"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3">
    <w:p w14:paraId="7A4B8A16"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405BFA"/>
    <w:multiLevelType w:val="hybridMultilevel"/>
    <w:tmpl w:val="8A3A5D4A"/>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8"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24925232"/>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CA6171"/>
    <w:multiLevelType w:val="hybridMultilevel"/>
    <w:tmpl w:val="2E8C387A"/>
    <w:lvl w:ilvl="0" w:tplc="8CB4383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3"/>
  </w:num>
  <w:num w:numId="3">
    <w:abstractNumId w:val="20"/>
  </w:num>
  <w:num w:numId="4">
    <w:abstractNumId w:val="31"/>
  </w:num>
  <w:num w:numId="5">
    <w:abstractNumId w:val="6"/>
  </w:num>
  <w:num w:numId="6">
    <w:abstractNumId w:val="16"/>
  </w:num>
  <w:num w:numId="7">
    <w:abstractNumId w:val="8"/>
  </w:num>
  <w:num w:numId="8">
    <w:abstractNumId w:val="9"/>
  </w:num>
  <w:num w:numId="9">
    <w:abstractNumId w:val="18"/>
  </w:num>
  <w:num w:numId="10">
    <w:abstractNumId w:val="23"/>
  </w:num>
  <w:num w:numId="11">
    <w:abstractNumId w:val="1"/>
  </w:num>
  <w:num w:numId="12">
    <w:abstractNumId w:val="33"/>
  </w:num>
  <w:num w:numId="13">
    <w:abstractNumId w:val="2"/>
  </w:num>
  <w:num w:numId="14">
    <w:abstractNumId w:val="11"/>
  </w:num>
  <w:num w:numId="15">
    <w:abstractNumId w:val="22"/>
  </w:num>
  <w:num w:numId="16">
    <w:abstractNumId w:val="21"/>
  </w:num>
  <w:num w:numId="17">
    <w:abstractNumId w:val="32"/>
  </w:num>
  <w:num w:numId="18">
    <w:abstractNumId w:val="14"/>
  </w:num>
  <w:num w:numId="19">
    <w:abstractNumId w:val="5"/>
  </w:num>
  <w:num w:numId="20">
    <w:abstractNumId w:val="26"/>
  </w:num>
  <w:num w:numId="21">
    <w:abstractNumId w:val="25"/>
  </w:num>
  <w:num w:numId="22">
    <w:abstractNumId w:val="17"/>
  </w:num>
  <w:num w:numId="23">
    <w:abstractNumId w:val="15"/>
  </w:num>
  <w:num w:numId="24">
    <w:abstractNumId w:val="34"/>
  </w:num>
  <w:num w:numId="25">
    <w:abstractNumId w:val="28"/>
  </w:num>
  <w:num w:numId="26">
    <w:abstractNumId w:val="24"/>
  </w:num>
  <w:num w:numId="27">
    <w:abstractNumId w:val="0"/>
  </w:num>
  <w:num w:numId="28">
    <w:abstractNumId w:val="29"/>
  </w:num>
  <w:num w:numId="29">
    <w:abstractNumId w:val="19"/>
  </w:num>
  <w:num w:numId="30">
    <w:abstractNumId w:val="12"/>
  </w:num>
  <w:num w:numId="31">
    <w:abstractNumId w:val="10"/>
  </w:num>
  <w:num w:numId="32">
    <w:abstractNumId w:val="27"/>
  </w:num>
  <w:num w:numId="33">
    <w:abstractNumId w:val="3"/>
  </w:num>
  <w:num w:numId="34">
    <w:abstractNumId w:val="30"/>
  </w:num>
  <w:num w:numId="3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1650"/>
    <w:rsid w:val="00022D0D"/>
    <w:rsid w:val="00022F70"/>
    <w:rsid w:val="000230D3"/>
    <w:rsid w:val="000230F7"/>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897"/>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2FDD"/>
    <w:rsid w:val="00127223"/>
    <w:rsid w:val="00127A8F"/>
    <w:rsid w:val="00130613"/>
    <w:rsid w:val="001314B2"/>
    <w:rsid w:val="00131736"/>
    <w:rsid w:val="00131A59"/>
    <w:rsid w:val="001343DA"/>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9645A"/>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D7529"/>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10D"/>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90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917"/>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8E5"/>
    <w:rsid w:val="00430B6B"/>
    <w:rsid w:val="0043246D"/>
    <w:rsid w:val="00434E88"/>
    <w:rsid w:val="00435375"/>
    <w:rsid w:val="004355CE"/>
    <w:rsid w:val="00435E1C"/>
    <w:rsid w:val="00436603"/>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0D10"/>
    <w:rsid w:val="004C1478"/>
    <w:rsid w:val="004C37B9"/>
    <w:rsid w:val="004C50F7"/>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4F7F4D"/>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3DFE"/>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365E"/>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25E"/>
    <w:rsid w:val="007E4DF0"/>
    <w:rsid w:val="007E4E24"/>
    <w:rsid w:val="007E5362"/>
    <w:rsid w:val="007E5E14"/>
    <w:rsid w:val="007E614C"/>
    <w:rsid w:val="007F0C0C"/>
    <w:rsid w:val="007F0C3A"/>
    <w:rsid w:val="007F10B4"/>
    <w:rsid w:val="007F2957"/>
    <w:rsid w:val="007F2C05"/>
    <w:rsid w:val="007F3574"/>
    <w:rsid w:val="007F367E"/>
    <w:rsid w:val="007F4128"/>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806"/>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3071"/>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0CC2"/>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4F89"/>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0FAF"/>
    <w:rsid w:val="008D3B89"/>
    <w:rsid w:val="008D5C53"/>
    <w:rsid w:val="008E0EE5"/>
    <w:rsid w:val="008E1598"/>
    <w:rsid w:val="008E1E05"/>
    <w:rsid w:val="008E2E61"/>
    <w:rsid w:val="008E2FF3"/>
    <w:rsid w:val="008E3684"/>
    <w:rsid w:val="008E3D42"/>
    <w:rsid w:val="008E5691"/>
    <w:rsid w:val="008E57D4"/>
    <w:rsid w:val="008E596A"/>
    <w:rsid w:val="008F095F"/>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7CB"/>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2231"/>
    <w:rsid w:val="00A52538"/>
    <w:rsid w:val="00A53334"/>
    <w:rsid w:val="00A53832"/>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0FEF"/>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1C55"/>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1C73"/>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C7F"/>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1B7"/>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5E5A"/>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123"/>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129"/>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911D6"/>
    <w:rsid w:val="00C915B3"/>
    <w:rsid w:val="00C92F49"/>
    <w:rsid w:val="00C94A8C"/>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179F"/>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CE3"/>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14B"/>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3530"/>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461B9"/>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4B89813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CEF20-0DEB-4823-9C55-6270E587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0</TotalTime>
  <Pages>8</Pages>
  <Words>2173</Words>
  <Characters>14097</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16238</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Kostewicz Magdalena</cp:lastModifiedBy>
  <cp:revision>2</cp:revision>
  <cp:lastPrinted>2020-08-31T11:11:00Z</cp:lastPrinted>
  <dcterms:created xsi:type="dcterms:W3CDTF">2021-05-13T08:41:00Z</dcterms:created>
  <dcterms:modified xsi:type="dcterms:W3CDTF">2021-05-13T08:41:00Z</dcterms:modified>
</cp:coreProperties>
</file>