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77F" w:rsidRDefault="006F00C7" w:rsidP="001076DF">
      <w:pPr>
        <w:pStyle w:val="Bodytext10"/>
        <w:spacing w:after="1140" w:line="379" w:lineRule="auto"/>
        <w:ind w:right="220" w:firstLine="720"/>
        <w:jc w:val="right"/>
        <w:rPr>
          <w:sz w:val="19"/>
          <w:szCs w:val="19"/>
        </w:rPr>
      </w:pPr>
      <w:r>
        <w:rPr>
          <w:rStyle w:val="Bodytext1"/>
          <w:b/>
          <w:bCs/>
          <w:sz w:val="19"/>
          <w:szCs w:val="19"/>
        </w:rPr>
        <w:t xml:space="preserve"> dn. 05.03.2026</w:t>
      </w:r>
    </w:p>
    <w:p w:rsidR="0065077F" w:rsidRDefault="006F00C7" w:rsidP="001076DF">
      <w:pPr>
        <w:pStyle w:val="Bodytext10"/>
        <w:spacing w:line="379" w:lineRule="auto"/>
        <w:ind w:left="6800"/>
        <w:rPr>
          <w:sz w:val="19"/>
          <w:szCs w:val="19"/>
        </w:rPr>
      </w:pPr>
      <w:r>
        <w:rPr>
          <w:rStyle w:val="Bodytext1"/>
          <w:b/>
          <w:bCs/>
          <w:sz w:val="19"/>
          <w:szCs w:val="19"/>
        </w:rPr>
        <w:t>Kancelaria Senatu</w:t>
      </w:r>
    </w:p>
    <w:p w:rsidR="0065077F" w:rsidRDefault="006F00C7" w:rsidP="001076DF">
      <w:pPr>
        <w:pStyle w:val="Bodytext10"/>
        <w:spacing w:after="680" w:line="379" w:lineRule="auto"/>
        <w:ind w:left="6760" w:right="960"/>
        <w:rPr>
          <w:sz w:val="19"/>
          <w:szCs w:val="19"/>
        </w:rPr>
      </w:pPr>
      <w:r>
        <w:rPr>
          <w:rStyle w:val="Bodytext1"/>
          <w:b/>
          <w:bCs/>
          <w:sz w:val="19"/>
          <w:szCs w:val="19"/>
        </w:rPr>
        <w:t xml:space="preserve">ul. Wiejska 6/8 </w:t>
      </w:r>
      <w:r w:rsidRPr="001076DF">
        <w:rPr>
          <w:rStyle w:val="Bodytext1"/>
          <w:b/>
          <w:bCs/>
        </w:rPr>
        <w:t xml:space="preserve">00-902 </w:t>
      </w:r>
      <w:r w:rsidRPr="001076DF">
        <w:rPr>
          <w:rStyle w:val="Bodytext1"/>
          <w:b/>
          <w:bCs/>
          <w:u w:val="single"/>
        </w:rPr>
        <w:t>Warszawa</w:t>
      </w:r>
    </w:p>
    <w:p w:rsidR="0065077F" w:rsidRDefault="006F00C7">
      <w:pPr>
        <w:pStyle w:val="Bodytext10"/>
        <w:spacing w:line="322" w:lineRule="auto"/>
        <w:jc w:val="center"/>
        <w:rPr>
          <w:sz w:val="19"/>
          <w:szCs w:val="19"/>
        </w:rPr>
      </w:pPr>
      <w:r>
        <w:rPr>
          <w:rStyle w:val="Bodytext1"/>
          <w:b/>
          <w:bCs/>
          <w:sz w:val="19"/>
          <w:szCs w:val="19"/>
        </w:rPr>
        <w:t>Petycja</w:t>
      </w:r>
    </w:p>
    <w:p w:rsidR="0065077F" w:rsidRDefault="006F00C7">
      <w:pPr>
        <w:pStyle w:val="Bodytext10"/>
        <w:spacing w:line="317" w:lineRule="auto"/>
        <w:jc w:val="both"/>
        <w:rPr>
          <w:sz w:val="19"/>
          <w:szCs w:val="19"/>
        </w:rPr>
      </w:pPr>
      <w:r>
        <w:rPr>
          <w:rStyle w:val="Bodytext1"/>
          <w:b/>
          <w:bCs/>
          <w:sz w:val="19"/>
          <w:szCs w:val="19"/>
        </w:rPr>
        <w:t>W związku z Art. 63 Konstytucji Rzeczpospolitej Polskiej, oraz Ustawy o Petycjach z dnia 11 lipca 2014</w:t>
      </w:r>
      <w:r w:rsidR="001076DF">
        <w:rPr>
          <w:rStyle w:val="Bodytext1"/>
          <w:b/>
          <w:bCs/>
          <w:sz w:val="19"/>
          <w:szCs w:val="19"/>
        </w:rPr>
        <w:t> </w:t>
      </w:r>
      <w:r>
        <w:rPr>
          <w:rStyle w:val="Bodytext1"/>
          <w:b/>
          <w:bCs/>
          <w:sz w:val="19"/>
          <w:szCs w:val="19"/>
        </w:rPr>
        <w:t>r wnioskuję o:</w:t>
      </w:r>
    </w:p>
    <w:p w:rsidR="0065077F" w:rsidRDefault="006F00C7">
      <w:pPr>
        <w:pStyle w:val="Bodytext10"/>
        <w:numPr>
          <w:ilvl w:val="0"/>
          <w:numId w:val="1"/>
        </w:numPr>
        <w:tabs>
          <w:tab w:val="left" w:pos="291"/>
        </w:tabs>
        <w:spacing w:line="312" w:lineRule="auto"/>
        <w:jc w:val="both"/>
        <w:rPr>
          <w:sz w:val="19"/>
          <w:szCs w:val="19"/>
        </w:rPr>
      </w:pPr>
      <w:r>
        <w:rPr>
          <w:rStyle w:val="Bodytext1"/>
          <w:b/>
          <w:bCs/>
          <w:sz w:val="19"/>
          <w:szCs w:val="19"/>
        </w:rPr>
        <w:t xml:space="preserve">Przesunięcie terminu </w:t>
      </w:r>
      <w:r>
        <w:rPr>
          <w:rStyle w:val="Bodytext1"/>
          <w:b/>
          <w:bCs/>
          <w:sz w:val="19"/>
          <w:szCs w:val="19"/>
          <w:u w:val="single"/>
        </w:rPr>
        <w:t>świąt</w:t>
      </w:r>
      <w:r>
        <w:rPr>
          <w:rStyle w:val="Bodytext1"/>
          <w:b/>
          <w:bCs/>
          <w:sz w:val="19"/>
          <w:szCs w:val="19"/>
        </w:rPr>
        <w:t xml:space="preserve"> przypadających w dni robocze na najbliższy dzień wolny od pracy, sobotę lub niedzielę, a utracone dni wolne z tego powodu pracownik mógłby wykorzystać w dowolnym dla siebie terminie.</w:t>
      </w:r>
    </w:p>
    <w:p w:rsidR="0065077F" w:rsidRDefault="006F00C7">
      <w:pPr>
        <w:pStyle w:val="Bodytext10"/>
        <w:spacing w:line="341" w:lineRule="auto"/>
        <w:jc w:val="both"/>
      </w:pPr>
      <w:r>
        <w:rPr>
          <w:rStyle w:val="Bodytext1"/>
          <w:u w:val="single"/>
        </w:rPr>
        <w:t>Uzasadnienie:</w:t>
      </w:r>
    </w:p>
    <w:p w:rsidR="0065077F" w:rsidRDefault="006F00C7">
      <w:pPr>
        <w:pStyle w:val="Bodytext10"/>
        <w:spacing w:line="341" w:lineRule="auto"/>
        <w:jc w:val="both"/>
      </w:pPr>
      <w:r>
        <w:rPr>
          <w:rStyle w:val="Bodytext1"/>
        </w:rPr>
        <w:t>Zachodzące zmiany klimatyczne po</w:t>
      </w:r>
      <w:r>
        <w:rPr>
          <w:rStyle w:val="Bodytext1"/>
        </w:rPr>
        <w:t>wodują anomalia pogodowe takie jak powodzie i podtopienia, hura</w:t>
      </w:r>
      <w:r>
        <w:rPr>
          <w:rStyle w:val="Bodytext1"/>
        </w:rPr>
        <w:softHyphen/>
        <w:t>ganowy wiatr, obfite opady śniegu, itd. utrudniające dojazd do pracy i w takich warunkach lepiej pozostać w domu wykorzystując te</w:t>
      </w:r>
      <w:r w:rsidR="001076DF">
        <w:rPr>
          <w:rStyle w:val="Bodytext1"/>
        </w:rPr>
        <w:t> </w:t>
      </w:r>
      <w:r>
        <w:rPr>
          <w:rStyle w:val="Bodytext1"/>
        </w:rPr>
        <w:t xml:space="preserve">wolne dni. Mniejszy ruch na drodze ułatwi usuwanie powalonych </w:t>
      </w:r>
      <w:r>
        <w:rPr>
          <w:rStyle w:val="Bodytext1"/>
        </w:rPr>
        <w:t>drzew na drogach, odśnieżanie dróg, dojazd karetek pogotowia dla potrzebujących, dojazd policji, itd, i zmniejszy się ilość wypadków w tych trudnych warunkach drogowych. W niektórych przypadkach poruszanie się po drodze jest niemożliwe i zakłady pracy wówc</w:t>
      </w:r>
      <w:r>
        <w:rPr>
          <w:rStyle w:val="Bodytext1"/>
        </w:rPr>
        <w:t>zas nie pracują, a my wszyscy ponosimy z tego powodu straty.</w:t>
      </w:r>
    </w:p>
    <w:p w:rsidR="0065077F" w:rsidRDefault="006F00C7">
      <w:pPr>
        <w:pStyle w:val="Bodytext10"/>
        <w:spacing w:line="346" w:lineRule="auto"/>
        <w:jc w:val="both"/>
      </w:pPr>
      <w:r>
        <w:rPr>
          <w:rStyle w:val="Bodytext1"/>
        </w:rPr>
        <w:t xml:space="preserve">Ponadto: dla prawidłowej pracy organizmu potrzebny jest rytm. Jesteśmy przyzwyczajeni do sześciodniowego tygodnia pracy i mamy to w genach, a wypoczynek w środku tygodnia z okazji przypadających </w:t>
      </w:r>
      <w:r>
        <w:rPr>
          <w:rStyle w:val="Bodytext1"/>
        </w:rPr>
        <w:t>świąt zakłóca ten rytm, powodując dysharmonię i arytmię w pracy organów wewnętrznych, a statystycznie rzecz ujmując zwiększa się z tego powodu zachorowalność i ilość przedwczesnych zgonów.</w:t>
      </w:r>
    </w:p>
    <w:p w:rsidR="0065077F" w:rsidRDefault="006F00C7">
      <w:pPr>
        <w:pStyle w:val="Bodytext10"/>
        <w:numPr>
          <w:ilvl w:val="0"/>
          <w:numId w:val="1"/>
        </w:numPr>
        <w:tabs>
          <w:tab w:val="left" w:pos="284"/>
        </w:tabs>
        <w:spacing w:line="341" w:lineRule="auto"/>
        <w:jc w:val="both"/>
      </w:pPr>
      <w:r>
        <w:rPr>
          <w:rStyle w:val="Bodytext1"/>
        </w:rPr>
        <w:t xml:space="preserve">Usunięcie </w:t>
      </w:r>
      <w:r>
        <w:rPr>
          <w:rStyle w:val="Bodytext1"/>
          <w:u w:val="single"/>
        </w:rPr>
        <w:t>symboli religijnych</w:t>
      </w:r>
      <w:r>
        <w:rPr>
          <w:rStyle w:val="Bodytext1"/>
        </w:rPr>
        <w:t xml:space="preserve"> z przestrzeni publicznej. W naszym kr</w:t>
      </w:r>
      <w:r>
        <w:rPr>
          <w:rStyle w:val="Bodytext1"/>
        </w:rPr>
        <w:t>aju, jak ktoś policzył, jest około 100 wyznań religijnych i trudno sobie wyobrazić tyle symboli w jednym miejscu, a żadna religia nie jest uprzywilejowana i wszyscy są równi wobec prawa, a więc taka możliwość jest dozwolona. Jest miejsce przeznaczone do te</w:t>
      </w:r>
      <w:r>
        <w:rPr>
          <w:rStyle w:val="Bodytext1"/>
        </w:rPr>
        <w:t>go celu, a publiczne okazywanie uczuć religijnych prowadzi do podziału w społeczeństwie, a musimy poszukiwać tego co nas łączy, a</w:t>
      </w:r>
      <w:r w:rsidR="001076DF">
        <w:rPr>
          <w:rStyle w:val="Bodytext1"/>
        </w:rPr>
        <w:t> </w:t>
      </w:r>
      <w:r>
        <w:rPr>
          <w:rStyle w:val="Bodytext1"/>
        </w:rPr>
        <w:t>łączy nas Godło Państwowe i Konstytucja Rzeczpospolitej Polskiej która oddziela religię od spraw państwowych.</w:t>
      </w:r>
    </w:p>
    <w:p w:rsidR="0065077F" w:rsidRDefault="006F00C7">
      <w:pPr>
        <w:pStyle w:val="Bodytext10"/>
        <w:numPr>
          <w:ilvl w:val="0"/>
          <w:numId w:val="1"/>
        </w:numPr>
        <w:tabs>
          <w:tab w:val="left" w:pos="291"/>
        </w:tabs>
        <w:jc w:val="both"/>
      </w:pPr>
      <w:r>
        <w:rPr>
          <w:rStyle w:val="Bodytext1"/>
        </w:rPr>
        <w:t>Nauczanie w szko</w:t>
      </w:r>
      <w:r>
        <w:rPr>
          <w:rStyle w:val="Bodytext1"/>
        </w:rPr>
        <w:t xml:space="preserve">łach, lub w Internecie na </w:t>
      </w:r>
      <w:r w:rsidRPr="001076DF">
        <w:rPr>
          <w:rStyle w:val="Bodytext1"/>
          <w:lang w:eastAsia="en-US" w:bidi="en-US"/>
        </w:rPr>
        <w:t xml:space="preserve">You </w:t>
      </w:r>
      <w:r>
        <w:rPr>
          <w:rStyle w:val="Bodytext1"/>
        </w:rPr>
        <w:t xml:space="preserve">Tubie, </w:t>
      </w:r>
      <w:r>
        <w:rPr>
          <w:rStyle w:val="Bodytext1"/>
          <w:u w:val="single"/>
        </w:rPr>
        <w:t>teozofii,</w:t>
      </w:r>
      <w:r>
        <w:rPr>
          <w:rStyle w:val="Bodytext1"/>
        </w:rPr>
        <w:t xml:space="preserve"> która nie jest religią, a nauką i dotyczy wszystkich ludzi bez względu na światopogląd i przynależność religijną. Gdyby ludzie wiedzieli, lub przynajmniej dopuszczali taką możliwość, że istnieje </w:t>
      </w:r>
      <w:r>
        <w:rPr>
          <w:rStyle w:val="Bodytext1"/>
          <w:u w:val="single"/>
        </w:rPr>
        <w:t>reinkarnacja i</w:t>
      </w:r>
      <w:r>
        <w:rPr>
          <w:rStyle w:val="Bodytext1"/>
          <w:u w:val="single"/>
        </w:rPr>
        <w:t xml:space="preserve"> karma,</w:t>
      </w:r>
      <w:r>
        <w:rPr>
          <w:rStyle w:val="Bodytext1"/>
        </w:rPr>
        <w:t xml:space="preserve"> to bardziej dbaliby o swoją przyszłość i przyszłość naszej planety. O tym m.i. mówi nam </w:t>
      </w:r>
      <w:r>
        <w:rPr>
          <w:rStyle w:val="Bodytext1"/>
          <w:i/>
          <w:iCs/>
        </w:rPr>
        <w:t>„</w:t>
      </w:r>
      <w:r w:rsidR="00F012B3">
        <w:rPr>
          <w:rStyle w:val="Bodytext1"/>
          <w:i/>
          <w:iCs/>
        </w:rPr>
        <w:t>Teozofia”</w:t>
      </w:r>
      <w:bookmarkStart w:id="0" w:name="_GoBack"/>
      <w:bookmarkEnd w:id="0"/>
      <w:r>
        <w:rPr>
          <w:rStyle w:val="Bodytext1"/>
        </w:rPr>
        <w:t xml:space="preserve"> Rudolfa Steinera.</w:t>
      </w:r>
      <w:r>
        <w:br w:type="page"/>
      </w:r>
    </w:p>
    <w:p w:rsidR="0065077F" w:rsidRDefault="006F00C7">
      <w:pPr>
        <w:pStyle w:val="Bodytext10"/>
        <w:numPr>
          <w:ilvl w:val="0"/>
          <w:numId w:val="1"/>
        </w:numPr>
        <w:tabs>
          <w:tab w:val="left" w:pos="291"/>
        </w:tabs>
        <w:spacing w:line="346" w:lineRule="auto"/>
        <w:jc w:val="both"/>
      </w:pPr>
      <w:r>
        <w:rPr>
          <w:rStyle w:val="Bodytext1"/>
        </w:rPr>
        <w:lastRenderedPageBreak/>
        <w:t xml:space="preserve">Wprowadzenie do szkół naukę </w:t>
      </w:r>
      <w:r>
        <w:rPr>
          <w:rStyle w:val="Bodytext1"/>
          <w:u w:val="single"/>
        </w:rPr>
        <w:t>hybrydową,</w:t>
      </w:r>
      <w:r>
        <w:rPr>
          <w:rStyle w:val="Bodytext1"/>
        </w:rPr>
        <w:t xml:space="preserve"> nie tylko w okresie pandemii i anomalii pogodowych, lecz w każdym dniu roboczym, przez cały rok szkolny. Obecnie w tysiącach szkół prowadzi się wykłady na ten sam temat, przez tysiące nauczycieli, a wystarczy jeden wykładowca w Internecie z aplikacją </w:t>
      </w:r>
      <w:r w:rsidRPr="001076DF">
        <w:rPr>
          <w:rStyle w:val="Bodytext1"/>
          <w:lang w:eastAsia="en-US" w:bidi="en-US"/>
        </w:rPr>
        <w:t xml:space="preserve">You </w:t>
      </w:r>
      <w:r w:rsidRPr="001076DF">
        <w:rPr>
          <w:rStyle w:val="Bodytext1"/>
          <w:lang w:eastAsia="en-US" w:bidi="en-US"/>
        </w:rPr>
        <w:t xml:space="preserve">Tube. </w:t>
      </w:r>
      <w:r>
        <w:rPr>
          <w:rStyle w:val="Bodytext1"/>
        </w:rPr>
        <w:t xml:space="preserve">W latach 60-tych nadawane były w telewizji programy dla szkół, a obecnie mamy Internet i laptopy dla każdego ucznia i należy to wykorzystać. Uczniowie mogliby się uczyć w domu, w dowolnym dla siebie czasie, zapisując każdą lekcję w prowadzonym przez </w:t>
      </w:r>
      <w:r>
        <w:rPr>
          <w:rStyle w:val="Bodytext1"/>
        </w:rPr>
        <w:t xml:space="preserve">siebie zeszycie, za który otrzymywaliby ocenę, a po kilku lekcjach musieliby zaliczyć przerobiony materiał w szkole akademickiej. Zresztą mają stały kontakt z nauczycielem szkolnym na różnych forach dyskusyjnych, jeśli czegoś nie rozumieją z danej lekcji. </w:t>
      </w:r>
      <w:r>
        <w:rPr>
          <w:rStyle w:val="Bodytext1"/>
        </w:rPr>
        <w:t>Tekst zapisany własnoręcznie jest lepiej zapamiętany i jest na to dowód naukowy, a książki wówczas nie byłyby potrzebne. Wolne pomieszczania w budynku szkolnym, z powodu mniejszej ilości uczniów w</w:t>
      </w:r>
      <w:r w:rsidR="001076DF">
        <w:rPr>
          <w:rStyle w:val="Bodytext1"/>
        </w:rPr>
        <w:t> </w:t>
      </w:r>
      <w:r>
        <w:rPr>
          <w:rStyle w:val="Bodytext1"/>
        </w:rPr>
        <w:t>klasach można wykorzystać na tymczasowe schronienie dla pot</w:t>
      </w:r>
      <w:r>
        <w:rPr>
          <w:rStyle w:val="Bodytext1"/>
        </w:rPr>
        <w:t>rzebujących, którzy w wyniku nieprzewidzianych zdarzeń stracili dach nad głową, na noclegi dla turystów rowerowych, zajęcia pozaszkolne, itd.</w:t>
      </w:r>
    </w:p>
    <w:p w:rsidR="0065077F" w:rsidRDefault="006F00C7">
      <w:pPr>
        <w:pStyle w:val="Bodytext10"/>
        <w:numPr>
          <w:ilvl w:val="0"/>
          <w:numId w:val="1"/>
        </w:numPr>
        <w:tabs>
          <w:tab w:val="left" w:pos="298"/>
        </w:tabs>
        <w:jc w:val="both"/>
      </w:pPr>
      <w:r>
        <w:rPr>
          <w:rStyle w:val="Bodytext1"/>
        </w:rPr>
        <w:t xml:space="preserve">Likwidację egzaminów </w:t>
      </w:r>
      <w:r>
        <w:rPr>
          <w:rStyle w:val="Bodytext1"/>
          <w:u w:val="single"/>
        </w:rPr>
        <w:t>maturalnych</w:t>
      </w:r>
      <w:r>
        <w:rPr>
          <w:rStyle w:val="Bodytext1"/>
        </w:rPr>
        <w:t>. Były one potrzebne w czasach, gdy nauczycielem była docho-dząca guwernantka, a u</w:t>
      </w:r>
      <w:r>
        <w:rPr>
          <w:rStyle w:val="Bodytext1"/>
        </w:rPr>
        <w:t>czeń osiągając pełnoletniość musiał wykazać się odpowiednią wiedzą, a obecnie mamy inny system nauczania. W obecnym czasie matura nie jest potrzebna, a wystarczy ocena średnia na świadectwie ukończenia szkoły. Ocena z jednego egzaminu nie może być wiarygod</w:t>
      </w:r>
      <w:r>
        <w:rPr>
          <w:rStyle w:val="Bodytext1"/>
        </w:rPr>
        <w:t>na, i w niewielkim stopniu świadczy o wiedzy nabytej w</w:t>
      </w:r>
      <w:r w:rsidR="001076DF">
        <w:rPr>
          <w:rStyle w:val="Bodytext1"/>
        </w:rPr>
        <w:t> </w:t>
      </w:r>
      <w:r>
        <w:rPr>
          <w:rStyle w:val="Bodytext1"/>
        </w:rPr>
        <w:t>szkole. W pewnym stopniu jest loterią, a ponadto niepotrzebnie naraża się egzaminowanych na stres, którego należy unikać, a od wyniku egzaminu maturalnego, w stopniu zależy przyszłość absolwenta.</w:t>
      </w:r>
    </w:p>
    <w:p w:rsidR="0065077F" w:rsidRDefault="006F00C7">
      <w:pPr>
        <w:pStyle w:val="Bodytext10"/>
        <w:numPr>
          <w:ilvl w:val="0"/>
          <w:numId w:val="1"/>
        </w:numPr>
        <w:tabs>
          <w:tab w:val="left" w:pos="291"/>
        </w:tabs>
        <w:spacing w:line="338" w:lineRule="auto"/>
        <w:jc w:val="both"/>
      </w:pPr>
      <w:r>
        <w:rPr>
          <w:rStyle w:val="Bodytext1"/>
        </w:rPr>
        <w:t>Wprow</w:t>
      </w:r>
      <w:r>
        <w:rPr>
          <w:rStyle w:val="Bodytext1"/>
        </w:rPr>
        <w:t>adzenie do szkół '</w:t>
      </w:r>
      <w:r>
        <w:rPr>
          <w:rStyle w:val="Bodytext1"/>
          <w:u w:val="single"/>
        </w:rPr>
        <w:t>Ochronę środowiska</w:t>
      </w:r>
      <w:r>
        <w:rPr>
          <w:rStyle w:val="Bodytext1"/>
        </w:rPr>
        <w:t>", oraz zajęcia praktyczne z tego przedmiotu, w ramach wychowania fizycznego. Wystarczy przejechać rowerem i spojrzeć na prawo i lewo, aby przekonać się, że taki przedmiot jest potrzebny, a od tego w znacznym stopniu zal</w:t>
      </w:r>
      <w:r>
        <w:rPr>
          <w:rStyle w:val="Bodytext1"/>
        </w:rPr>
        <w:t>eży nasza przyszłość.</w:t>
      </w:r>
    </w:p>
    <w:p w:rsidR="0065077F" w:rsidRDefault="006F00C7">
      <w:pPr>
        <w:pStyle w:val="Bodytext10"/>
        <w:numPr>
          <w:ilvl w:val="0"/>
          <w:numId w:val="1"/>
        </w:numPr>
        <w:tabs>
          <w:tab w:val="left" w:pos="291"/>
        </w:tabs>
        <w:jc w:val="both"/>
      </w:pPr>
      <w:r>
        <w:rPr>
          <w:rStyle w:val="Bodytext1"/>
        </w:rPr>
        <w:t xml:space="preserve">Prowadzenie w środkach masowego przekazu promocję turystyki </w:t>
      </w:r>
      <w:r>
        <w:rPr>
          <w:rStyle w:val="Bodytext1"/>
          <w:u w:val="single"/>
        </w:rPr>
        <w:t>rowerowej</w:t>
      </w:r>
      <w:r>
        <w:rPr>
          <w:rStyle w:val="Bodytext1"/>
        </w:rPr>
        <w:t>. Wypoczynek czynny w ramach urlopu i dni wolnych od pracy, przynosi wiele korzyści zdrowotnych. Mamy pod dostatkiem ścieżek rowerowych i</w:t>
      </w:r>
      <w:r w:rsidR="001076DF">
        <w:rPr>
          <w:rStyle w:val="Bodytext1"/>
        </w:rPr>
        <w:t> </w:t>
      </w:r>
      <w:r>
        <w:rPr>
          <w:rStyle w:val="Bodytext1"/>
        </w:rPr>
        <w:t xml:space="preserve">rowerów, a brakuje jedynie </w:t>
      </w:r>
      <w:r>
        <w:rPr>
          <w:rStyle w:val="Bodytext1"/>
        </w:rPr>
        <w:t>punktów noclegowych dla rowerzystów, na wzór schronisk górskich, a do tego celu można zaadoptować niewykorzystywane budynki szkolne, w małych miejscowościach, z powodu braku chętnych do</w:t>
      </w:r>
      <w:r w:rsidR="001076DF">
        <w:rPr>
          <w:rStyle w:val="Bodytext1"/>
        </w:rPr>
        <w:t> </w:t>
      </w:r>
      <w:r>
        <w:rPr>
          <w:rStyle w:val="Bodytext1"/>
        </w:rPr>
        <w:t>nauki. Wystarczy przeprowadzić remont, a jest to niewielki wydatek jak</w:t>
      </w:r>
      <w:r>
        <w:rPr>
          <w:rStyle w:val="Bodytext1"/>
        </w:rPr>
        <w:t xml:space="preserve"> na gminę, a korzyści wiele. Szczególnie polecane są trasy przyrodnicze, a atrakcyjne minerały można spotkać nie tylko w górach Izerskich. Niektóre kamienie są meteorytami o czym ludzie nie wiedzą.</w:t>
      </w:r>
    </w:p>
    <w:p w:rsidR="0065077F" w:rsidRDefault="006F00C7">
      <w:pPr>
        <w:pStyle w:val="Bodytext10"/>
        <w:numPr>
          <w:ilvl w:val="0"/>
          <w:numId w:val="1"/>
        </w:numPr>
        <w:tabs>
          <w:tab w:val="left" w:pos="298"/>
        </w:tabs>
        <w:jc w:val="both"/>
      </w:pPr>
      <w:r>
        <w:rPr>
          <w:rStyle w:val="Bodytext1"/>
        </w:rPr>
        <w:t xml:space="preserve">Uchwalenie ustawy o rzeczach </w:t>
      </w:r>
      <w:r>
        <w:rPr>
          <w:rStyle w:val="Bodytext1"/>
          <w:u w:val="single"/>
        </w:rPr>
        <w:t>niczyich</w:t>
      </w:r>
      <w:r>
        <w:rPr>
          <w:rStyle w:val="Bodytext1"/>
        </w:rPr>
        <w:t xml:space="preserve"> dla poszukiwaczy zag</w:t>
      </w:r>
      <w:r>
        <w:rPr>
          <w:rStyle w:val="Bodytext1"/>
        </w:rPr>
        <w:t xml:space="preserve">ubionych </w:t>
      </w:r>
      <w:r>
        <w:rPr>
          <w:rStyle w:val="Bodytext1"/>
          <w:u w:val="single"/>
        </w:rPr>
        <w:t>meteorytów.</w:t>
      </w:r>
      <w:r>
        <w:rPr>
          <w:rStyle w:val="Bodytext1"/>
        </w:rPr>
        <w:t xml:space="preserve"> Każdy meteoryt posiadany przez miłośnika meteorytów musiałby posiadać metrykę z miejscem i datą znalezienia, a popularyzacja tego hobby powiększy naszą wiedzę o kosmosie. Wiele milionów wydajemy na badanie kosmosu, a jest on dosłownie </w:t>
      </w:r>
      <w:r>
        <w:rPr>
          <w:rStyle w:val="Bodytext1"/>
        </w:rPr>
        <w:t>w zasięgu ręki, o czym przekonałem się osobiście. Nie wszystkie meteoryty ulegają całkowitemu spaleniu w atmosferze ziemskiej; cały czas spadają i można ich znaleźć w każdym miejscu, przede wszystkim w terenie niezabudowanym, a przez nikogo niezauważone, u</w:t>
      </w:r>
      <w:r>
        <w:rPr>
          <w:rStyle w:val="Bodytext1"/>
        </w:rPr>
        <w:t>legają erozji pod wpływem czynników atmosferycznych i te dla nauki są stracone na zawsze.</w:t>
      </w:r>
    </w:p>
    <w:p w:rsidR="0065077F" w:rsidRDefault="006F00C7">
      <w:pPr>
        <w:pStyle w:val="Bodytext10"/>
        <w:numPr>
          <w:ilvl w:val="0"/>
          <w:numId w:val="1"/>
        </w:numPr>
        <w:tabs>
          <w:tab w:val="left" w:pos="291"/>
        </w:tabs>
        <w:jc w:val="both"/>
      </w:pPr>
      <w:r>
        <w:rPr>
          <w:rStyle w:val="Bodytext1"/>
        </w:rPr>
        <w:t xml:space="preserve">Podjęcie badań naukowych w celu odkrycia taniego sposobu </w:t>
      </w:r>
      <w:r>
        <w:rPr>
          <w:rStyle w:val="Bodytext1"/>
          <w:u w:val="single"/>
        </w:rPr>
        <w:t>destylacji wody,</w:t>
      </w:r>
      <w:r>
        <w:rPr>
          <w:rStyle w:val="Bodytext1"/>
        </w:rPr>
        <w:t xml:space="preserve"> a uzyskany w ten sposób wodór wykorzystać do zasilania silników spalinowych. Zaspokoiłoby to</w:t>
      </w:r>
      <w:r>
        <w:rPr>
          <w:rStyle w:val="Bodytext1"/>
        </w:rPr>
        <w:t xml:space="preserve"> potrzeby energetyczne ludzkości po wsze czasy, a</w:t>
      </w:r>
      <w:r w:rsidR="001076DF">
        <w:rPr>
          <w:rStyle w:val="Bodytext1"/>
        </w:rPr>
        <w:t> </w:t>
      </w:r>
      <w:r>
        <w:rPr>
          <w:rStyle w:val="Bodytext1"/>
        </w:rPr>
        <w:t>więc gra warta świeczki. Obecnie stosuje się do celu prąd stały, a sposób ten jest energochłonny i nieopłacalny. Można tu poeksperymentować z prądem zmiennym o odpowiedniej częstotliwości dobranej do rezona</w:t>
      </w:r>
      <w:r>
        <w:rPr>
          <w:rStyle w:val="Bodytext1"/>
        </w:rPr>
        <w:t>nsu z</w:t>
      </w:r>
      <w:r w:rsidR="001076DF">
        <w:rPr>
          <w:rStyle w:val="Bodytext1"/>
        </w:rPr>
        <w:t> </w:t>
      </w:r>
      <w:r>
        <w:rPr>
          <w:rStyle w:val="Bodytext1"/>
        </w:rPr>
        <w:t>cząsteczkami HO, a wówczas fala o tej częstotliwości rozbije wiązanie atomów wodoru i tlenu oddzielając od siebie te pierwiastki.</w:t>
      </w:r>
      <w:r>
        <w:br w:type="page"/>
      </w:r>
    </w:p>
    <w:p w:rsidR="0065077F" w:rsidRDefault="006F00C7">
      <w:pPr>
        <w:pStyle w:val="Bodytext10"/>
        <w:numPr>
          <w:ilvl w:val="0"/>
          <w:numId w:val="1"/>
        </w:numPr>
        <w:tabs>
          <w:tab w:val="left" w:pos="392"/>
        </w:tabs>
        <w:spacing w:after="160"/>
        <w:jc w:val="both"/>
      </w:pPr>
      <w:r>
        <w:rPr>
          <w:rStyle w:val="Bodytext1"/>
        </w:rPr>
        <w:lastRenderedPageBreak/>
        <w:t xml:space="preserve">Podjęcie badań naukowych w celu znalezienia sposobu ochrony obywateli przed działaniem broni </w:t>
      </w:r>
      <w:r>
        <w:rPr>
          <w:rStyle w:val="Bodytext1"/>
          <w:u w:val="single"/>
        </w:rPr>
        <w:t>psychotronicznej.</w:t>
      </w:r>
      <w:r>
        <w:rPr>
          <w:rStyle w:val="Bodytext1"/>
        </w:rPr>
        <w:t xml:space="preserve"> Wykorzys</w:t>
      </w:r>
      <w:r>
        <w:rPr>
          <w:rStyle w:val="Bodytext1"/>
        </w:rPr>
        <w:t xml:space="preserve">tuje się tu prawa fizyki kwantowej ze zjawiskiem splątania cząsteczek, odkrytym przez Einsteina, lecz w tym przypadku łączność poprzez </w:t>
      </w:r>
      <w:r>
        <w:rPr>
          <w:rStyle w:val="Bodytext1"/>
          <w:u w:val="single"/>
        </w:rPr>
        <w:t>dżet</w:t>
      </w:r>
      <w:r>
        <w:rPr>
          <w:rStyle w:val="Bodytext1"/>
        </w:rPr>
        <w:t xml:space="preserve"> następuje pomiędzy jedną świadomością a drugą, przy czym jedna z nich jest dominująca i wywiera wpływ nad umysłem drugiej, całkowicie ją podporządkowując. Często dochodzi do popełnienia czynu zabronionego, przez zaatakowaną osobę, a trudno jest jednoznacz</w:t>
      </w:r>
      <w:r>
        <w:rPr>
          <w:rStyle w:val="Bodytext1"/>
        </w:rPr>
        <w:t xml:space="preserve">nie stwierdzić poczytalność oskarżonego w chwili popełnienia przestępstwa. Przeważnie jest tak, że trzech lekarzy biegłych sądowych jest </w:t>
      </w:r>
      <w:r>
        <w:rPr>
          <w:rStyle w:val="Bodytext1"/>
          <w:i/>
          <w:iCs/>
        </w:rPr>
        <w:t>za,</w:t>
      </w:r>
      <w:r>
        <w:rPr>
          <w:rStyle w:val="Bodytext1"/>
        </w:rPr>
        <w:t xml:space="preserve"> a</w:t>
      </w:r>
      <w:r w:rsidR="001076DF">
        <w:rPr>
          <w:rStyle w:val="Bodytext1"/>
        </w:rPr>
        <w:t> </w:t>
      </w:r>
      <w:r>
        <w:rPr>
          <w:rStyle w:val="Bodytext1"/>
        </w:rPr>
        <w:t xml:space="preserve">dwóch </w:t>
      </w:r>
      <w:r>
        <w:rPr>
          <w:rStyle w:val="Bodytext1"/>
          <w:i/>
          <w:iCs/>
        </w:rPr>
        <w:t>przeciw,</w:t>
      </w:r>
      <w:r>
        <w:rPr>
          <w:rStyle w:val="Bodytext1"/>
        </w:rPr>
        <w:t xml:space="preserve"> lub odwrotnie. W pewnym sensie jest to loteria, a tego nie powinno być w wymiarze sprawiedliwości.</w:t>
      </w:r>
      <w:r>
        <w:rPr>
          <w:rStyle w:val="Bodytext1"/>
        </w:rPr>
        <w:t xml:space="preserve"> Brakuje tutaj metody laboratoryjnej na wzór badania USG, NMR, EEG itd. które wykazałyby właściwą przyczynę choroby, a lekarze w każdym przypadku przypisują choremu środki psychotropowe, które wprawdzie pomniejszają dyskomfort psychiczny, lecz choroby nie </w:t>
      </w:r>
      <w:r>
        <w:rPr>
          <w:rStyle w:val="Bodytext1"/>
        </w:rPr>
        <w:t>leczą. Chory sam musi o to zabiegać, lub czekać, aż choroba sama przejdzie, co nieczęsto się zdarza. Tym sposobem można w przyszłości zaatakować wybraną grupę osób, a nawet całe narody; może więc stać się bronią masowego rażenia. Potrzebna jest tu ustawa c</w:t>
      </w:r>
      <w:r>
        <w:rPr>
          <w:rStyle w:val="Bodytext1"/>
        </w:rPr>
        <w:t>hroniąca obywateli, lecz wcześniej musimy poznać jej zasadę działania uwzględniając prawa fizyki kwantowej.</w:t>
      </w:r>
    </w:p>
    <w:p w:rsidR="0065077F" w:rsidRDefault="006F00C7">
      <w:pPr>
        <w:pStyle w:val="Bodytext10"/>
        <w:spacing w:after="360"/>
        <w:jc w:val="center"/>
      </w:pPr>
      <w:r>
        <w:rPr>
          <w:rStyle w:val="Bodytext1"/>
          <w:u w:val="single"/>
        </w:rPr>
        <w:t>Załącznik. Informacja z Internetu</w:t>
      </w:r>
      <w:r>
        <w:rPr>
          <w:rStyle w:val="Bodytext1"/>
        </w:rPr>
        <w:t>.</w:t>
      </w:r>
    </w:p>
    <w:p w:rsidR="0065077F" w:rsidRDefault="006F00C7" w:rsidP="001076DF">
      <w:pPr>
        <w:pStyle w:val="Bodytext10"/>
        <w:spacing w:after="0" w:line="290" w:lineRule="auto"/>
        <w:ind w:left="1640" w:hanging="220"/>
        <w:rPr>
          <w:sz w:val="20"/>
          <w:szCs w:val="20"/>
        </w:rPr>
      </w:pPr>
      <w:r>
        <w:rPr>
          <w:rStyle w:val="Bodytext1"/>
        </w:rPr>
        <w:t xml:space="preserve">. Pan Minister w odpowiedzi wyznał że zgłosiło się do niego ok 10 przypadków osób które twierdzą że dokonuje się </w:t>
      </w:r>
      <w:r>
        <w:rPr>
          <w:rStyle w:val="Bodytext1"/>
        </w:rPr>
        <w:t>na nich oddziaływania elektromagnetyc</w:t>
      </w:r>
      <w:r w:rsidR="001076DF">
        <w:rPr>
          <w:rStyle w:val="Bodytext1"/>
        </w:rPr>
        <w:t>zn</w:t>
      </w:r>
      <w:r>
        <w:rPr>
          <w:rStyle w:val="Bodytext1"/>
        </w:rPr>
        <w:t>ego. Oczywiście sam fakt że takie ofiary nielegalnego eksperymentu istnieją i pan Macierewicz potwierdza jest kluczowe w naszym przypadku, ponie</w:t>
      </w:r>
      <w:r w:rsidR="001076DF">
        <w:rPr>
          <w:rStyle w:val="Bodytext1"/>
        </w:rPr>
        <w:t>waż poszkodowanych osób które do n</w:t>
      </w:r>
      <w:r>
        <w:rPr>
          <w:rStyle w:val="Bodytext1"/>
        </w:rPr>
        <w:t>as</w:t>
      </w:r>
      <w:r w:rsidR="001076DF">
        <w:rPr>
          <w:rStyle w:val="Bodytext1"/>
        </w:rPr>
        <w:t xml:space="preserve"> się</w:t>
      </w:r>
      <w:r>
        <w:rPr>
          <w:rStyle w:val="Bodytext1"/>
        </w:rPr>
        <w:t xml:space="preserve"> zgłosiło jest kilkaset, a</w:t>
      </w:r>
      <w:r w:rsidR="001076DF">
        <w:rPr>
          <w:rStyle w:val="Bodytext1"/>
        </w:rPr>
        <w:t> </w:t>
      </w:r>
      <w:r>
        <w:rPr>
          <w:rStyle w:val="Bodytext1"/>
        </w:rPr>
        <w:t>prawd</w:t>
      </w:r>
      <w:r>
        <w:rPr>
          <w:rStyle w:val="Bodytext1"/>
        </w:rPr>
        <w:t>ziwym przyczółkiem dla dalszych badań, mekką dl</w:t>
      </w:r>
      <w:r w:rsidR="001076DF">
        <w:rPr>
          <w:rStyle w:val="Bodytext1"/>
        </w:rPr>
        <w:t>a</w:t>
      </w:r>
      <w:r>
        <w:rPr>
          <w:rStyle w:val="Bodytext1"/>
        </w:rPr>
        <w:t xml:space="preserve"> wytypowanych do tegoż eksperymentu są ocz</w:t>
      </w:r>
      <w:r w:rsidR="001076DF">
        <w:rPr>
          <w:rStyle w:val="Bodytext1"/>
        </w:rPr>
        <w:t>ywiście szpitale psychiatryczne,</w:t>
      </w:r>
      <w:r>
        <w:rPr>
          <w:rStyle w:val="Bodytext1"/>
        </w:rPr>
        <w:t xml:space="preserve"> które</w:t>
      </w:r>
      <w:r>
        <w:rPr>
          <w:rStyle w:val="Bodytext1"/>
        </w:rPr>
        <w:t xml:space="preserve"> niestety w dalszym ciągu </w:t>
      </w:r>
      <w:r w:rsidR="001076DF">
        <w:rPr>
          <w:rStyle w:val="Bodytext1"/>
        </w:rPr>
        <w:t>unikają</w:t>
      </w:r>
      <w:r>
        <w:rPr>
          <w:rStyle w:val="Bodytext1"/>
        </w:rPr>
        <w:t xml:space="preserve"> badań z obecnym stanem wiedzy, i </w:t>
      </w:r>
      <w:r w:rsidR="001076DF">
        <w:rPr>
          <w:rStyle w:val="Bodytext1"/>
        </w:rPr>
        <w:t>odtajnianych</w:t>
      </w:r>
      <w:r>
        <w:rPr>
          <w:rStyle w:val="Bodytext1"/>
        </w:rPr>
        <w:t xml:space="preserve"> dokumentów dotyczących skutków </w:t>
      </w:r>
      <w:r w:rsidR="001076DF">
        <w:rPr>
          <w:rStyle w:val="Bodytext1"/>
        </w:rPr>
        <w:t>długotrwałego</w:t>
      </w:r>
      <w:r>
        <w:rPr>
          <w:rStyle w:val="Bodytext1"/>
        </w:rPr>
        <w:t xml:space="preserve"> </w:t>
      </w:r>
      <w:r>
        <w:rPr>
          <w:rStyle w:val="Bodytext1"/>
        </w:rPr>
        <w:t xml:space="preserve">oddziaływania broni </w:t>
      </w:r>
      <w:r>
        <w:rPr>
          <w:rStyle w:val="Bodytext1"/>
        </w:rPr>
        <w:t>elektromagnetycznych na żywe organizmy. Wszystko zmierza w najlepszym kierunku ' aby uregulować stosowanie tychże broni, a także ustanowić procedury wykrywania u ludzi nielegalnych mikro implantów czy też skutków oddziaływań itd</w:t>
      </w:r>
      <w:r w:rsidR="001076DF">
        <w:rPr>
          <w:rStyle w:val="Bodytext1"/>
        </w:rPr>
        <w:t>.</w:t>
      </w:r>
    </w:p>
    <w:p w:rsidR="0065077F" w:rsidRDefault="006F00C7">
      <w:pPr>
        <w:pStyle w:val="Bodytext10"/>
        <w:spacing w:after="560" w:line="290" w:lineRule="auto"/>
        <w:ind w:left="1060" w:firstLine="60"/>
      </w:pPr>
      <w:r>
        <w:rPr>
          <w:rStyle w:val="Bodytext1"/>
        </w:rPr>
        <w:t xml:space="preserve">Chcielibyśmy bardzo podziękować osobie która była </w:t>
      </w:r>
      <w:r w:rsidR="001076DF">
        <w:rPr>
          <w:rStyle w:val="Bodytext1"/>
        </w:rPr>
        <w:t>na</w:t>
      </w:r>
      <w:r>
        <w:rPr>
          <w:rStyle w:val="Bodytext1"/>
        </w:rPr>
        <w:t xml:space="preserve"> miejscu i zdecydowała </w:t>
      </w:r>
      <w:r w:rsidR="001076DF">
        <w:rPr>
          <w:rStyle w:val="Bodytext1"/>
        </w:rPr>
        <w:t>się</w:t>
      </w:r>
      <w:r>
        <w:rPr>
          <w:rStyle w:val="Bodytext1"/>
        </w:rPr>
        <w:t xml:space="preserve"> zadać</w:t>
      </w:r>
      <w:r>
        <w:rPr>
          <w:rStyle w:val="Bodytext1"/>
        </w:rPr>
        <w:t xml:space="preserve"> pytania, to</w:t>
      </w:r>
      <w:r w:rsidR="001076DF">
        <w:rPr>
          <w:rStyle w:val="Bodytext1"/>
        </w:rPr>
        <w:t> </w:t>
      </w:r>
      <w:r>
        <w:rPr>
          <w:rStyle w:val="Bodytext1"/>
        </w:rPr>
        <w:t>jest jednoznaczny sygnał ze ludzie się budzą i chcą przebić się przez otoczkę, ca tajemnicy w</w:t>
      </w:r>
      <w:r w:rsidR="001076DF">
        <w:rPr>
          <w:rStyle w:val="Bodytext1"/>
        </w:rPr>
        <w:t> </w:t>
      </w:r>
      <w:r>
        <w:rPr>
          <w:rStyle w:val="Bodytext1"/>
        </w:rPr>
        <w:t>związku z nielegalnymi eksperymentami przypominającym</w:t>
      </w:r>
      <w:r>
        <w:rPr>
          <w:rStyle w:val="Bodytext1"/>
        </w:rPr>
        <w:t xml:space="preserve">i często tortury dokonywane na nie przypadkowych osobach. To bardzo ważne </w:t>
      </w:r>
      <w:r w:rsidR="001076DF">
        <w:rPr>
          <w:rStyle w:val="Bodytext1"/>
        </w:rPr>
        <w:t>żeby ludzie</w:t>
      </w:r>
      <w:r>
        <w:rPr>
          <w:rStyle w:val="Bodytext1"/>
        </w:rPr>
        <w:t xml:space="preserve"> zrozumieli że osoby które cierpią na objawy choroby psychicznej tudzież </w:t>
      </w:r>
      <w:r w:rsidR="00B31FA7">
        <w:rPr>
          <w:rStyle w:val="Bodytext1"/>
        </w:rPr>
        <w:t>broni</w:t>
      </w:r>
      <w:r>
        <w:rPr>
          <w:rStyle w:val="Bodytext1"/>
        </w:rPr>
        <w:t xml:space="preserve"> skierowanej energii</w:t>
      </w:r>
      <w:r w:rsidR="00B31FA7">
        <w:rPr>
          <w:rStyle w:val="Bodytext1"/>
        </w:rPr>
        <w:t xml:space="preserve"> (</w:t>
      </w:r>
      <w:r>
        <w:rPr>
          <w:rStyle w:val="Bodytext1"/>
        </w:rPr>
        <w:t>...) ponieważ: objawy są bardzo podobne, choć sposób ich postrzegania zna</w:t>
      </w:r>
      <w:r>
        <w:rPr>
          <w:rStyle w:val="Bodytext1"/>
        </w:rPr>
        <w:t>cząco się różni, psychiatrzy</w:t>
      </w:r>
      <w:r>
        <w:rPr>
          <w:rStyle w:val="Bodytext1"/>
          <w:vertAlign w:val="superscript"/>
        </w:rPr>
        <w:t xml:space="preserve"> </w:t>
      </w:r>
      <w:r>
        <w:rPr>
          <w:rStyle w:val="Bodytext1"/>
        </w:rPr>
        <w:t>określając chorobę raczej machinalnie, odruchowo, podczas gdy osoby świadome potrafią rozbić oddziaływanie broni skierowanej energii na</w:t>
      </w:r>
      <w:r w:rsidR="001076DF">
        <w:rPr>
          <w:rStyle w:val="Bodytext1"/>
        </w:rPr>
        <w:t> </w:t>
      </w:r>
      <w:r>
        <w:rPr>
          <w:rStyle w:val="Bodytext1"/>
        </w:rPr>
        <w:t>poszczególne etapy, schematy, mają poszerzoną percepcje i są świadomą, w tej kwestii (..</w:t>
      </w:r>
      <w:r>
        <w:rPr>
          <w:rStyle w:val="Bodytext1"/>
        </w:rPr>
        <w:t>.)</w:t>
      </w:r>
      <w:r w:rsidR="001076DF">
        <w:rPr>
          <w:rStyle w:val="Bodytext1"/>
        </w:rPr>
        <w:t xml:space="preserve"> </w:t>
      </w:r>
      <w:r>
        <w:rPr>
          <w:rStyle w:val="Bodytext1"/>
        </w:rPr>
        <w:t>są</w:t>
      </w:r>
      <w:r w:rsidR="00B31FA7">
        <w:rPr>
          <w:rStyle w:val="Bodytext1"/>
        </w:rPr>
        <w:t> </w:t>
      </w:r>
      <w:r>
        <w:rPr>
          <w:rStyle w:val="Bodytext1"/>
        </w:rPr>
        <w:t>to</w:t>
      </w:r>
      <w:r w:rsidR="00B31FA7">
        <w:rPr>
          <w:rStyle w:val="Bodytext1"/>
        </w:rPr>
        <w:t> </w:t>
      </w:r>
      <w:r>
        <w:rPr>
          <w:rStyle w:val="Bodytext1"/>
        </w:rPr>
        <w:t>osoby zazwyczaj bardzo wrażliwe, empatyczne, uduchowione w prawdziwym i pierwotnym tego słowa znaczeniu, osoby które w charakterystyczny sposób świecą swoim przykładem gdy nie idą z</w:t>
      </w:r>
      <w:r w:rsidR="00B31FA7">
        <w:rPr>
          <w:rStyle w:val="Bodytext1"/>
        </w:rPr>
        <w:t> </w:t>
      </w:r>
      <w:r>
        <w:rPr>
          <w:rStyle w:val="Bodytext1"/>
        </w:rPr>
        <w:t>głównym nurtem lecz indywidualnie, cechują ich wspaniałe wartości</w:t>
      </w:r>
      <w:r w:rsidR="00B31FA7">
        <w:rPr>
          <w:rStyle w:val="Bodytext1"/>
        </w:rPr>
        <w:t>,</w:t>
      </w:r>
      <w:r>
        <w:rPr>
          <w:rStyle w:val="Bodytext1"/>
        </w:rPr>
        <w:t xml:space="preserve"> </w:t>
      </w:r>
      <w:r w:rsidR="00B31FA7">
        <w:rPr>
          <w:rStyle w:val="Bodytext1"/>
        </w:rPr>
        <w:t>które bezinteresownie</w:t>
      </w:r>
      <w:r>
        <w:rPr>
          <w:rStyle w:val="Bodytext1"/>
        </w:rPr>
        <w:t xml:space="preserve"> okazują</w:t>
      </w:r>
      <w:r>
        <w:rPr>
          <w:rStyle w:val="Bodytext1"/>
        </w:rPr>
        <w:t>. W dwóch słowach: cudowni ludzie, cudowne dusze, wytypowani do eksperymentu z systemami skierowanej energii. Niech każdy sobie spróbuje odpowiedzieć na pytanie, dlaczego właśnie tacy</w:t>
      </w:r>
      <w:r>
        <w:rPr>
          <w:rStyle w:val="Bodytext1"/>
        </w:rPr>
        <w:t xml:space="preserve"> ludzie i takie umysły są celem wojskow</w:t>
      </w:r>
      <w:r>
        <w:rPr>
          <w:rStyle w:val="Bodytext1"/>
        </w:rPr>
        <w:t>ej technologii?</w:t>
      </w:r>
    </w:p>
    <w:p w:rsidR="0065077F" w:rsidRDefault="006F00C7">
      <w:pPr>
        <w:pStyle w:val="Bodytext10"/>
        <w:spacing w:after="360"/>
        <w:jc w:val="both"/>
      </w:pPr>
      <w:r>
        <w:rPr>
          <w:rStyle w:val="Bodytext1"/>
        </w:rPr>
        <w:t>Dżety. Stan splątany i łączność pomiędzy cząsteczkami, lub pomiędzy jedną świadomością a drugą, nawiązywana jest za pośrednictwem dżetu, który można porównać do cieniutkiej, niewidocznej rurki wypełnionej kondensatem kwantowym, o dużej ściś</w:t>
      </w:r>
      <w:r>
        <w:rPr>
          <w:rStyle w:val="Bodytext1"/>
        </w:rPr>
        <w:t>liwości, który przenosi różnego rodzaju informacje.</w:t>
      </w:r>
      <w:r>
        <w:br w:type="page"/>
      </w:r>
    </w:p>
    <w:p w:rsidR="0065077F" w:rsidRDefault="006F00C7">
      <w:pPr>
        <w:pStyle w:val="Bodytext10"/>
        <w:spacing w:line="346" w:lineRule="auto"/>
        <w:jc w:val="both"/>
      </w:pPr>
      <w:r>
        <w:rPr>
          <w:rStyle w:val="Bodytext1"/>
        </w:rPr>
        <w:lastRenderedPageBreak/>
        <w:t>Nie ma tu nic tajemnego, a są tylko rzeczy nieznane, bo taka jest fizyka kwantowa. Mini dżety zostały odkryte w</w:t>
      </w:r>
      <w:r w:rsidR="00B31FA7">
        <w:rPr>
          <w:rStyle w:val="Bodytext1"/>
        </w:rPr>
        <w:t> </w:t>
      </w:r>
      <w:r>
        <w:rPr>
          <w:rStyle w:val="Bodytext1"/>
        </w:rPr>
        <w:t>przestrzeni protonu gdzie przenoszą siłę silną jądrową pomiędzy gluonami, wykorzystując zja</w:t>
      </w:r>
      <w:r>
        <w:rPr>
          <w:rStyle w:val="Bodytext1"/>
        </w:rPr>
        <w:t>wisko splątania, tj. łączności pomiędzy jednym gluonem, a drugim, a w zakresie mikrofal i fal radiowych zostały odkryte dżety galaktyczne. Jesteśmy tu na początku badań i nie w pełni zrozumiałe jest to zjawisko, gdyż zachodzi ono w</w:t>
      </w:r>
      <w:r w:rsidR="00907883">
        <w:rPr>
          <w:rStyle w:val="Bodytext1"/>
        </w:rPr>
        <w:t> </w:t>
      </w:r>
      <w:r>
        <w:rPr>
          <w:rStyle w:val="Bodytext1"/>
        </w:rPr>
        <w:t>przestrzeni kwantowej, o</w:t>
      </w:r>
      <w:r>
        <w:rPr>
          <w:rStyle w:val="Bodytext1"/>
        </w:rPr>
        <w:t xml:space="preserve"> zupełnie innych właściwościach niż przestrzeń kartezjańska. Nie ma tam, podobnie jak w</w:t>
      </w:r>
      <w:r w:rsidR="00907883">
        <w:rPr>
          <w:rStyle w:val="Bodytext1"/>
        </w:rPr>
        <w:t> </w:t>
      </w:r>
      <w:r>
        <w:rPr>
          <w:rStyle w:val="Bodytext1"/>
        </w:rPr>
        <w:t>przestrzeni Higgsa, wymiaru liczonego w metrach a odległość pomiędzy sprzężonymi w ten sposób cząsteczkami czy też świadomością A i B, nie ma znaczenia i również inny j</w:t>
      </w:r>
      <w:r>
        <w:rPr>
          <w:rStyle w:val="Bodytext1"/>
        </w:rPr>
        <w:t>est tam upływ czasu. W punkcie 10 czeka nas więc niezwykle trudne zadanie i tutaj do obrony na wzór tarczy którą nosili rycerze w średniowieczu, potrzebna jest inna tarcza ochronna, (astralna) a pierwszy krok w tym kierunku wykonał pracownik naukowy na Pol</w:t>
      </w:r>
      <w:r>
        <w:rPr>
          <w:rStyle w:val="Bodytext1"/>
        </w:rPr>
        <w:t xml:space="preserve">itechnice Poznańskiej </w:t>
      </w:r>
      <w:r w:rsidR="00B31FA7">
        <w:rPr>
          <w:rStyle w:val="Bodytext1"/>
          <w:lang w:eastAsia="en-US" w:bidi="en-US"/>
        </w:rPr>
        <w:tab/>
      </w:r>
      <w:r w:rsidR="00B31FA7">
        <w:rPr>
          <w:rStyle w:val="Bodytext1"/>
          <w:lang w:eastAsia="en-US" w:bidi="en-US"/>
        </w:rPr>
        <w:tab/>
      </w:r>
      <w:r>
        <w:rPr>
          <w:rStyle w:val="Bodytext1"/>
        </w:rPr>
        <w:t xml:space="preserve"> i przedstawił ją w książce „Promieniowanie kształtu" Potrzebny jest tu drugi i następne kroki, a</w:t>
      </w:r>
      <w:r w:rsidR="00B31FA7">
        <w:rPr>
          <w:rStyle w:val="Bodytext1"/>
        </w:rPr>
        <w:t> </w:t>
      </w:r>
      <w:r>
        <w:rPr>
          <w:rStyle w:val="Bodytext1"/>
        </w:rPr>
        <w:t>zobowiązuje nas do tego konstytucyjny obowiązek ochrony życia i zdrowia. Jako ciekawostkę można podać przykład ta</w:t>
      </w:r>
      <w:r>
        <w:rPr>
          <w:rStyle w:val="Bodytext1"/>
        </w:rPr>
        <w:t xml:space="preserve">kiej łączności świadomości i odczuwania, pomiędzy bliźniakami, która zachodzi samoczynnie, ponieważ wykazują oni </w:t>
      </w:r>
      <w:r>
        <w:rPr>
          <w:rStyle w:val="Bodytext1"/>
          <w:u w:val="single"/>
        </w:rPr>
        <w:t>podobieństwo,</w:t>
      </w:r>
      <w:r>
        <w:rPr>
          <w:rStyle w:val="Bodytext1"/>
        </w:rPr>
        <w:t xml:space="preserve"> również genetyczne. Taki związek można nawiązać sztucznie dysponując jakąś rzeczą osobistą, świadomości osoby podporządkowanej, a</w:t>
      </w:r>
      <w:r>
        <w:rPr>
          <w:rStyle w:val="Bodytext1"/>
        </w:rPr>
        <w:t xml:space="preserve"> może to być wszystko co miało z nią bezpośredni kontakt, a sposób ten wykorzystywany jest w poszukiwaniu osób przez naszego jasnowidza, którego wszyscy znają. Każda rzecz osobista zostaje napromieniowana wibracjami jej właściciela, która podobnie jak odci</w:t>
      </w:r>
      <w:r>
        <w:rPr>
          <w:rStyle w:val="Bodytext1"/>
        </w:rPr>
        <w:t>ski palców jest wyjątkowa, i posiada pełną informację o jej właścicielu. Jedyną trudnością jest nawiązanie łączności: nadajnik - odbiornik. Odciski palców mogą mieć związek, i zapewne mają, z widmem promieniowania danego człowieka i z tego powodu dla każde</w:t>
      </w:r>
      <w:r>
        <w:rPr>
          <w:rStyle w:val="Bodytext1"/>
        </w:rPr>
        <w:t>go są inne.</w:t>
      </w:r>
    </w:p>
    <w:p w:rsidR="0065077F" w:rsidRDefault="006F00C7">
      <w:pPr>
        <w:pStyle w:val="Bodytext10"/>
        <w:numPr>
          <w:ilvl w:val="0"/>
          <w:numId w:val="1"/>
        </w:numPr>
        <w:tabs>
          <w:tab w:val="left" w:pos="406"/>
        </w:tabs>
        <w:spacing w:line="346" w:lineRule="auto"/>
        <w:jc w:val="both"/>
      </w:pPr>
      <w:r>
        <w:rPr>
          <w:rStyle w:val="Bodytext1"/>
        </w:rPr>
        <w:t xml:space="preserve">Podjęcie badań nad skutecznością urządzeń </w:t>
      </w:r>
      <w:r>
        <w:rPr>
          <w:rStyle w:val="Bodytext1"/>
          <w:u w:val="single"/>
        </w:rPr>
        <w:t>radionicznych</w:t>
      </w:r>
      <w:r>
        <w:rPr>
          <w:rStyle w:val="Bodytext1"/>
        </w:rPr>
        <w:t xml:space="preserve"> do zastosowań medycznych. W niek-tórych krajach, takie urządzenia są już stosowane przez lekarzy, i posiadają certyfikat europejski CE, co znacznie skraca proces leczenia, nie emituje tak dużych kosztów jak w metodzie tradycyjnej, w znacznym stopniu pomni</w:t>
      </w:r>
      <w:r>
        <w:rPr>
          <w:rStyle w:val="Bodytext1"/>
        </w:rPr>
        <w:t>ejszając kolejki do lekarza. Wiele informacji na ten temat można znaleźć w Internecie, a w największym skrócie zasada ich działania została przedstawiona w punkcie 10. W obydwu przypadkach tj w wymienionym punkcie 10 i 11, jest wykorzystywana zasada działa</w:t>
      </w:r>
      <w:r>
        <w:rPr>
          <w:rStyle w:val="Bodytext1"/>
        </w:rPr>
        <w:t xml:space="preserve">nia komputera kwantowego którejś tam generacji, i w przeciwieństwie do zwykłych komputerów elektronicznych są przystosowane już na etapie budowy do wykonywania jednego programu i nie można ich wykorzystywać do innych celów. </w:t>
      </w:r>
      <w:r>
        <w:rPr>
          <w:rStyle w:val="Bodytext1"/>
          <w:i/>
          <w:iCs/>
        </w:rPr>
        <w:t xml:space="preserve">Tam </w:t>
      </w:r>
      <w:r>
        <w:rPr>
          <w:rStyle w:val="Bodytext1"/>
        </w:rPr>
        <w:t>, w broni psychotronicznej w</w:t>
      </w:r>
      <w:r>
        <w:rPr>
          <w:rStyle w:val="Bodytext1"/>
        </w:rPr>
        <w:t xml:space="preserve">ykorzystuje się to w złym celu, a </w:t>
      </w:r>
      <w:r>
        <w:rPr>
          <w:rStyle w:val="Bodytext1"/>
          <w:i/>
          <w:iCs/>
        </w:rPr>
        <w:t>tutaj w</w:t>
      </w:r>
      <w:r>
        <w:rPr>
          <w:rStyle w:val="Bodytext1"/>
        </w:rPr>
        <w:t xml:space="preserve"> dobrym. Nie jest ważne jak działają te rządzenia, bo lekarze nie uczyli się fizyki kwantowej, a jeśli skuteczność ich jest rzędu 90%, to nie może to być przypadek. Obowiązuje tu wzór </w:t>
      </w:r>
      <w:r w:rsidR="00B31FA7">
        <w:rPr>
          <w:rStyle w:val="Bodytext1"/>
        </w:rPr>
        <w:t>Schrödingera</w:t>
      </w:r>
      <w:r>
        <w:rPr>
          <w:rStyle w:val="Bodytext1"/>
        </w:rPr>
        <w:t xml:space="preserve"> na prawdopodobieńs</w:t>
      </w:r>
      <w:r>
        <w:rPr>
          <w:rStyle w:val="Bodytext1"/>
        </w:rPr>
        <w:t xml:space="preserve">two </w:t>
      </w:r>
      <w:r w:rsidR="00B31FA7">
        <w:rPr>
          <w:rStyle w:val="Bodytext1"/>
        </w:rPr>
        <w:t>ψ</w:t>
      </w:r>
      <w:r>
        <w:rPr>
          <w:rStyle w:val="Bodytext1"/>
        </w:rPr>
        <w:t>, a zawsze jest mniejsze od 100%, a więc korzystanie z tych urządzeń nie wyklucza tradycyjnych badań laboratoryjnych, których skuteczność wynosi 100%, lecz zmniejszy ich ilość pomniejszając koszty leczenia.</w:t>
      </w:r>
    </w:p>
    <w:p w:rsidR="0065077F" w:rsidRDefault="006F00C7">
      <w:pPr>
        <w:pStyle w:val="Bodytext10"/>
        <w:numPr>
          <w:ilvl w:val="0"/>
          <w:numId w:val="1"/>
        </w:numPr>
        <w:tabs>
          <w:tab w:val="left" w:pos="406"/>
        </w:tabs>
        <w:jc w:val="both"/>
      </w:pPr>
      <w:r>
        <w:rPr>
          <w:rStyle w:val="Bodytext1"/>
        </w:rPr>
        <w:t xml:space="preserve">Rozpowszechnienie </w:t>
      </w:r>
      <w:r>
        <w:rPr>
          <w:rStyle w:val="Bodytext1"/>
          <w:u w:val="single"/>
        </w:rPr>
        <w:t>programu</w:t>
      </w:r>
      <w:r>
        <w:rPr>
          <w:rStyle w:val="Bodytext1"/>
        </w:rPr>
        <w:t xml:space="preserve"> komputerowego do </w:t>
      </w:r>
      <w:r>
        <w:rPr>
          <w:rStyle w:val="Bodytext1"/>
        </w:rPr>
        <w:t>zastosowań medycznych. Podobno jest taki program w</w:t>
      </w:r>
      <w:r w:rsidR="00907883">
        <w:rPr>
          <w:rStyle w:val="Bodytext1"/>
        </w:rPr>
        <w:t> </w:t>
      </w:r>
      <w:r>
        <w:rPr>
          <w:rStyle w:val="Bodytext1"/>
        </w:rPr>
        <w:t>Internecie, a jeśli go nie ma, to można napisać. Na podstawie zawartych tam pytań i odpowiedzi typuje najbardziej prawdopodobną przyczynę, co znacznie pomniejszyłoby ilość zbędnych wówczas badań laboratory</w:t>
      </w:r>
      <w:r>
        <w:rPr>
          <w:rStyle w:val="Bodytext1"/>
        </w:rPr>
        <w:t>jnych i koszty leczenia.</w:t>
      </w:r>
    </w:p>
    <w:p w:rsidR="0065077F" w:rsidRDefault="006F00C7">
      <w:pPr>
        <w:pStyle w:val="Bodytext10"/>
        <w:jc w:val="both"/>
      </w:pPr>
      <w:r>
        <w:rPr>
          <w:rStyle w:val="Bodytext1"/>
        </w:rPr>
        <w:t>Przykład: W roku 1998 zgłaszałem swoje dolegliwości w przychodni zdrowia, lecz lekarz nie wyciągnął z tego żadnych wniosków. Wykonałem wiele niepotrzebnych badań które niczego nie wykryły, a niektóre drogie, bo NMR. Dopiero w</w:t>
      </w:r>
      <w:r w:rsidR="00907883">
        <w:rPr>
          <w:rStyle w:val="Bodytext1"/>
        </w:rPr>
        <w:t> </w:t>
      </w:r>
      <w:r>
        <w:rPr>
          <w:rStyle w:val="Bodytext1"/>
        </w:rPr>
        <w:t>lutym</w:t>
      </w:r>
      <w:r>
        <w:rPr>
          <w:rStyle w:val="Bodytext1"/>
        </w:rPr>
        <w:t xml:space="preserve"> 2014 r podczas pobytu w szpitalu zdiagnozowano u mnie miastenię, tj. zanik mięśni, a wystarczyło zapytać: na co chorowali rodzice? Oraz drugie pytanie: Gdzie ostatnio pracowałem? Pracowałem jako kierowca taksówki i</w:t>
      </w:r>
      <w:r w:rsidR="00907883">
        <w:rPr>
          <w:rStyle w:val="Bodytext1"/>
        </w:rPr>
        <w:t> </w:t>
      </w:r>
      <w:r>
        <w:rPr>
          <w:rStyle w:val="Bodytext1"/>
        </w:rPr>
        <w:t>miałem kontakt fizyczny nie tylko z benz</w:t>
      </w:r>
      <w:r>
        <w:rPr>
          <w:rStyle w:val="Bodytext1"/>
        </w:rPr>
        <w:t>yną ołowiową, bo tylko taka była wówczas w sprzedaży, lecz również z</w:t>
      </w:r>
      <w:r w:rsidR="00907883">
        <w:rPr>
          <w:rStyle w:val="Bodytext1"/>
        </w:rPr>
        <w:t> </w:t>
      </w:r>
      <w:r>
        <w:rPr>
          <w:rStyle w:val="Bodytext1"/>
        </w:rPr>
        <w:t>czteroetylenkiem ołowiu, bo brakowało</w:t>
      </w:r>
      <w:r>
        <w:rPr>
          <w:rStyle w:val="Bodytext1"/>
        </w:rPr>
        <w:br w:type="page"/>
      </w:r>
      <w:r>
        <w:rPr>
          <w:rStyle w:val="Bodytext1"/>
        </w:rPr>
        <w:lastRenderedPageBreak/>
        <w:t>etyliny 94, a była ona niezbędna do mojego samochodu. Domowym sposobem można było podwyższyć liczbę oktanową z 78 na ok. 94 dolewając do zbiornika pa</w:t>
      </w:r>
      <w:r>
        <w:rPr>
          <w:rStyle w:val="Bodytext1"/>
        </w:rPr>
        <w:t>liwa ten związek chemiczny i taką metodę stosowałem, bo nie było innej możliwości. Czteroetylenek ołowiu jest bardzo silną trucizną i być może zachorowałem na ołowicę, a</w:t>
      </w:r>
      <w:r w:rsidR="00907883">
        <w:rPr>
          <w:rStyle w:val="Bodytext1"/>
        </w:rPr>
        <w:t> </w:t>
      </w:r>
      <w:r>
        <w:rPr>
          <w:rStyle w:val="Bodytext1"/>
        </w:rPr>
        <w:t>leczono mnie na chorobę psychiczną i przez 10 lat pobierałem rentę z powodu niezdolnoś</w:t>
      </w:r>
      <w:r>
        <w:rPr>
          <w:rStyle w:val="Bodytext1"/>
        </w:rPr>
        <w:t>ci do pracy. (Głowica była kiedyś chorobą zawodową kierowców i szacuje się, że w samych Stanach Zjednoczonych zmarło na nią milion osób) Chociażby z tych dwóch przykładów widoczne jest jak bardzo potrzebny jest wywiad lekarza z pacjentem, a</w:t>
      </w:r>
      <w:r w:rsidR="00907883">
        <w:rPr>
          <w:rStyle w:val="Bodytext1"/>
        </w:rPr>
        <w:t> </w:t>
      </w:r>
      <w:r>
        <w:rPr>
          <w:rStyle w:val="Bodytext1"/>
        </w:rPr>
        <w:t>dysponując taki</w:t>
      </w:r>
      <w:r>
        <w:rPr>
          <w:rStyle w:val="Bodytext1"/>
        </w:rPr>
        <w:t>m programem we własnym mieszkaniu, postawił bym wstępną diagnozę unikając wielu zbędnych badań laboratoryjnych, nie zajmując czasu lekarzowi, na zbędny wówczas wywiad dotyczący przyczyny dolegliwości. Program taki podobno zawiera mnóstwo pytań na które odp</w:t>
      </w:r>
      <w:r>
        <w:rPr>
          <w:rStyle w:val="Bodytext1"/>
        </w:rPr>
        <w:t>owiada użytkownik.</w:t>
      </w:r>
    </w:p>
    <w:p w:rsidR="0065077F" w:rsidRDefault="006F00C7">
      <w:pPr>
        <w:pStyle w:val="Bodytext10"/>
        <w:numPr>
          <w:ilvl w:val="0"/>
          <w:numId w:val="1"/>
        </w:numPr>
        <w:tabs>
          <w:tab w:val="left" w:pos="399"/>
        </w:tabs>
        <w:jc w:val="both"/>
      </w:pPr>
      <w:r>
        <w:rPr>
          <w:rStyle w:val="Bodytext1"/>
        </w:rPr>
        <w:t xml:space="preserve">Wprowadzenie obowiązku dla studentów </w:t>
      </w:r>
      <w:r>
        <w:rPr>
          <w:rStyle w:val="Bodytext1"/>
          <w:u w:val="single"/>
        </w:rPr>
        <w:t>medycyny</w:t>
      </w:r>
      <w:r>
        <w:rPr>
          <w:rStyle w:val="Bodytext1"/>
        </w:rPr>
        <w:t xml:space="preserve"> zajęć praktycznych w celu wykonywania w gabinetach lekarskich prac pomocniczych, takich jak: wypisywanie recept, zwolnień lekarskich, skierowań na badania, itd. Mając kontakt bezpośredni z le</w:t>
      </w:r>
      <w:r>
        <w:rPr>
          <w:rStyle w:val="Bodytext1"/>
        </w:rPr>
        <w:t>karzem i pacjentem, nabywa się wiedzy praktycznej o objawach, chorobie i sposobie leczenia, a jest ona niezbędna, w pracy zawodowej lekarzy. Obecnie prace te wykonuje lekarz, co znacznie wydłuża kolejki, powiększając jednocześnie nakłady na służbę zdrowia,</w:t>
      </w:r>
      <w:r>
        <w:rPr>
          <w:rStyle w:val="Bodytext1"/>
        </w:rPr>
        <w:t xml:space="preserve"> ponieważ praca lekarza jest droga. W skali ogólnokrajowej ponosimy duże straty, nie tylko finansowe.</w:t>
      </w:r>
    </w:p>
    <w:p w:rsidR="0065077F" w:rsidRDefault="006F00C7">
      <w:pPr>
        <w:pStyle w:val="Bodytext10"/>
        <w:numPr>
          <w:ilvl w:val="0"/>
          <w:numId w:val="1"/>
        </w:numPr>
        <w:tabs>
          <w:tab w:val="left" w:pos="392"/>
        </w:tabs>
        <w:spacing w:line="346" w:lineRule="auto"/>
        <w:jc w:val="both"/>
      </w:pPr>
      <w:r>
        <w:rPr>
          <w:rStyle w:val="Bodytext1"/>
        </w:rPr>
        <w:t xml:space="preserve">Wprowadzenie w rozsądnym terminie, obowiązku stosowania w silnikach spalinowych mieszanki </w:t>
      </w:r>
      <w:r>
        <w:rPr>
          <w:rStyle w:val="Bodytext1"/>
          <w:u w:val="single"/>
        </w:rPr>
        <w:t>paliwowo-tlenowej</w:t>
      </w:r>
      <w:r>
        <w:rPr>
          <w:rStyle w:val="Bodytext1"/>
        </w:rPr>
        <w:t>. Obecnie do tego celu wykorzystuje się z miesz</w:t>
      </w:r>
      <w:r>
        <w:rPr>
          <w:rStyle w:val="Bodytext1"/>
        </w:rPr>
        <w:t>ankę paliwowo - powietrzną, a powietrze jest niepalne i 80 atomów na 100 nie bierze udziału w procesie spalania, utrudniając dostęp atomów tlenu do cząsteczek paliwa. Zmniejszy się tym sposobem zużycie paliwa przypuszczalnie nawet o 50%, co ma niebagatelny</w:t>
      </w:r>
      <w:r>
        <w:rPr>
          <w:rStyle w:val="Bodytext1"/>
        </w:rPr>
        <w:t xml:space="preserve"> wpływ na środowisko, pomniejszając jednocześnie koszty przebiegu 1 kilometra.</w:t>
      </w:r>
    </w:p>
    <w:p w:rsidR="0065077F" w:rsidRDefault="006F00C7">
      <w:pPr>
        <w:pStyle w:val="Bodytext10"/>
        <w:numPr>
          <w:ilvl w:val="0"/>
          <w:numId w:val="1"/>
        </w:numPr>
        <w:tabs>
          <w:tab w:val="left" w:pos="414"/>
        </w:tabs>
        <w:spacing w:line="346" w:lineRule="auto"/>
        <w:jc w:val="both"/>
      </w:pPr>
      <w:r>
        <w:rPr>
          <w:rStyle w:val="Bodytext1"/>
        </w:rPr>
        <w:t>Zgodnie z Artykułem 2 i Artykułem 3, Konstytucji Rzeczpospolitej Polskiej wprowadzić jednolite prawo do</w:t>
      </w:r>
      <w:r w:rsidR="00907883">
        <w:rPr>
          <w:rStyle w:val="Bodytext1"/>
        </w:rPr>
        <w:t> </w:t>
      </w:r>
      <w:r>
        <w:rPr>
          <w:rStyle w:val="Bodytext1"/>
          <w:u w:val="single"/>
        </w:rPr>
        <w:t>orzekania</w:t>
      </w:r>
      <w:r>
        <w:rPr>
          <w:rStyle w:val="Bodytext1"/>
        </w:rPr>
        <w:t xml:space="preserve"> o niepełnosprawności. Obecnie istnieje kilka orzecznictw i w ka</w:t>
      </w:r>
      <w:r>
        <w:rPr>
          <w:rStyle w:val="Bodytext1"/>
        </w:rPr>
        <w:t xml:space="preserve">żdym z nich inne są kryteria przyznawania stopni niepełnosprawności. Przykład: Będąc osobą bezrobotną i pogarszającym się stanem zdrowia, w roku 2008 skierowano mnie do Powiatowego Urzędu d/s. Orzekania o Niepełnosprawności, gdzie otrzymałem stopień </w:t>
      </w:r>
      <w:r>
        <w:rPr>
          <w:rStyle w:val="Bodytext1"/>
          <w:u w:val="single"/>
        </w:rPr>
        <w:t>lekki,</w:t>
      </w:r>
      <w:r>
        <w:rPr>
          <w:rStyle w:val="Bodytext1"/>
        </w:rPr>
        <w:t xml:space="preserve"> na który teoretycznie przysługiwał jedynie otwarty rynek pracy, a praktycznie nic. Na te same wyniki badań i zaświadczeń lekarskich w roku 2014 otrzymałem w ZUS-ie stopień niepełnosprawności </w:t>
      </w:r>
      <w:r>
        <w:rPr>
          <w:rStyle w:val="Bodytext1"/>
          <w:u w:val="single"/>
        </w:rPr>
        <w:t>całkowicie niezdolny do pracy,</w:t>
      </w:r>
      <w:r>
        <w:rPr>
          <w:rStyle w:val="Bodytext1"/>
        </w:rPr>
        <w:t xml:space="preserve"> przy czym całkowita niezdolność d</w:t>
      </w:r>
      <w:r>
        <w:rPr>
          <w:rStyle w:val="Bodytext1"/>
        </w:rPr>
        <w:t>o pracy powstała przed dniem 30.01.2008 r, co oznacza, że przez cały czas posiadania stopnia lekkiego, z którego nie miałem żadnych przywilejów, byłem całkowicie niezdolny do pracy i przysługiwała mi z tego tytułu renta. (?)</w:t>
      </w:r>
    </w:p>
    <w:p w:rsidR="0065077F" w:rsidRDefault="006F00C7">
      <w:pPr>
        <w:pStyle w:val="Bodytext10"/>
        <w:numPr>
          <w:ilvl w:val="0"/>
          <w:numId w:val="1"/>
        </w:numPr>
        <w:tabs>
          <w:tab w:val="left" w:pos="414"/>
        </w:tabs>
        <w:jc w:val="both"/>
      </w:pPr>
      <w:r>
        <w:rPr>
          <w:rStyle w:val="Bodytext1"/>
        </w:rPr>
        <w:t xml:space="preserve">Powołanie do działania </w:t>
      </w:r>
      <w:r>
        <w:rPr>
          <w:rStyle w:val="Bodytext1"/>
          <w:u w:val="single"/>
        </w:rPr>
        <w:t>policję</w:t>
      </w:r>
      <w:r>
        <w:rPr>
          <w:rStyle w:val="Bodytext1"/>
        </w:rPr>
        <w:t xml:space="preserve"> </w:t>
      </w:r>
      <w:r>
        <w:rPr>
          <w:rStyle w:val="Bodytext1"/>
        </w:rPr>
        <w:t>urzędniczą, na wzór policji drogowej i skarbowej. Zgodnie z Ustawą z dnia 14.06.1960r urzędnicy państwowi powinni przestrzegać wyznaczonego im prawa wyszcze</w:t>
      </w:r>
      <w:r>
        <w:rPr>
          <w:rStyle w:val="Bodytext1"/>
        </w:rPr>
        <w:softHyphen/>
        <w:t>gólnionego w Kodeksie Postępowania Administracyjnego, ale nie chcą przestrzegać i co im zrobić ? Od</w:t>
      </w:r>
      <w:r>
        <w:rPr>
          <w:rStyle w:val="Bodytext1"/>
        </w:rPr>
        <w:t>wołanie do Kolegium Odwoławczego niczego nie wnosi, ponieważ jest to samo co w niższych instancjach. Przykład: Zgodnie z zasadą 5 Art.9 Kodeksu Postępowania Administracyjnego organy administracji publicznej mają obowiązek informować obywateli o</w:t>
      </w:r>
      <w:r w:rsidR="00907883">
        <w:rPr>
          <w:rStyle w:val="Bodytext1"/>
        </w:rPr>
        <w:t> </w:t>
      </w:r>
      <w:r>
        <w:rPr>
          <w:rStyle w:val="Bodytext1"/>
        </w:rPr>
        <w:t>przysługują</w:t>
      </w:r>
      <w:r>
        <w:rPr>
          <w:rStyle w:val="Bodytext1"/>
        </w:rPr>
        <w:t>cych im prawach, ale nie informują. Przeciwnie. W środkach masowego przekazu powołują się na prawo rzymskie obowiązujące 2000 lat temu. Mianowicie: cytuję: „Nieznajomość prawa szkodzi". Przykład: Przez wiele lat jedynym moim dochodem był dla mnie bardzo ni</w:t>
      </w:r>
      <w:r>
        <w:rPr>
          <w:rStyle w:val="Bodytext1"/>
        </w:rPr>
        <w:t>ewielki zasiłek jaki otrzymywałem z pomocy społecznej, a pracownicy socjalni skierowali mnie do Orzecznictwa Powiatowego, (jak przedstawiono to w punkcie 15) a jak się później okazało, przysługiwało mi orzecznictwo w ZUS-ie i renta z tego powodu, której na</w:t>
      </w:r>
      <w:r>
        <w:rPr>
          <w:rStyle w:val="Bodytext1"/>
        </w:rPr>
        <w:t>jmniejsze</w:t>
      </w:r>
      <w:r>
        <w:rPr>
          <w:rStyle w:val="Bodytext1"/>
        </w:rPr>
        <w:br w:type="page"/>
      </w:r>
      <w:r>
        <w:rPr>
          <w:rStyle w:val="Bodytext1"/>
        </w:rPr>
        <w:lastRenderedPageBreak/>
        <w:t>świadczenia rentowe były wielokrotnie wyższe od zasiłku jaki otrzymywałem z kasy MOPS-u. Nie informowano mnie również o takiej możliwości w Urzędzie Pracy, gdzie musiałem zgłaszać się co miesiąc, ani nawet w Informacji w</w:t>
      </w:r>
      <w:r w:rsidR="00907883">
        <w:rPr>
          <w:rStyle w:val="Bodytext1"/>
        </w:rPr>
        <w:t> </w:t>
      </w:r>
      <w:r>
        <w:rPr>
          <w:rStyle w:val="Bodytext1"/>
        </w:rPr>
        <w:t>budynku ZUS-u. Przypadkie</w:t>
      </w:r>
      <w:r>
        <w:rPr>
          <w:rStyle w:val="Bodytext1"/>
        </w:rPr>
        <w:t>m dowiedziałem się, że przysługiwała mi renta w trybie w „drodze wyjątku", a</w:t>
      </w:r>
      <w:r w:rsidR="00907883">
        <w:rPr>
          <w:rStyle w:val="Bodytext1"/>
        </w:rPr>
        <w:t> </w:t>
      </w:r>
      <w:r>
        <w:rPr>
          <w:rStyle w:val="Bodytext1"/>
        </w:rPr>
        <w:t>po</w:t>
      </w:r>
      <w:r w:rsidR="00907883">
        <w:rPr>
          <w:rStyle w:val="Bodytext1"/>
        </w:rPr>
        <w:t> </w:t>
      </w:r>
      <w:r>
        <w:rPr>
          <w:rStyle w:val="Bodytext1"/>
        </w:rPr>
        <w:t>złożeniu takiego wniosku do ZUS-u, otrzymałem rentę w trybie „zwykłym". Wiele jeszcze innych dezinformacji można spotkać w tematyce socjalnej i ktoś musi czuwać nad przestrzega</w:t>
      </w:r>
      <w:r>
        <w:rPr>
          <w:rStyle w:val="Bodytext1"/>
        </w:rPr>
        <w:t>niem prawa również w pełnym zakresie.</w:t>
      </w:r>
    </w:p>
    <w:p w:rsidR="0065077F" w:rsidRDefault="006F00C7">
      <w:pPr>
        <w:pStyle w:val="Bodytext10"/>
        <w:numPr>
          <w:ilvl w:val="0"/>
          <w:numId w:val="1"/>
        </w:numPr>
        <w:tabs>
          <w:tab w:val="left" w:pos="399"/>
        </w:tabs>
        <w:spacing w:line="346" w:lineRule="auto"/>
        <w:jc w:val="both"/>
      </w:pPr>
      <w:r>
        <w:rPr>
          <w:rStyle w:val="Bodytext1"/>
        </w:rPr>
        <w:t xml:space="preserve">Dla najzdolniejszych uczniów szkól wyższych o kierunku matematyczno-fizycznym, lub medycyny, wprowadzić nowy przedmiot </w:t>
      </w:r>
      <w:r>
        <w:rPr>
          <w:rStyle w:val="Bodytext1"/>
          <w:u w:val="single"/>
        </w:rPr>
        <w:t>„Fizyka życia".</w:t>
      </w:r>
      <w:r>
        <w:rPr>
          <w:rStyle w:val="Bodytext1"/>
        </w:rPr>
        <w:t xml:space="preserve"> Zagadnieniem tym zajmował się ksiądz </w:t>
      </w:r>
      <w:r w:rsidRPr="001076DF">
        <w:rPr>
          <w:rStyle w:val="Bodytext1"/>
          <w:lang w:eastAsia="en-US" w:bidi="en-US"/>
        </w:rPr>
        <w:t xml:space="preserve">prof. </w:t>
      </w:r>
      <w:r>
        <w:rPr>
          <w:rStyle w:val="Bodytext1"/>
        </w:rPr>
        <w:t>Włodzimierz Sedlak, kierownik Katedry Bi</w:t>
      </w:r>
      <w:r>
        <w:rPr>
          <w:rStyle w:val="Bodytext1"/>
        </w:rPr>
        <w:t>otechnologii na Uniwersytecie Lubelskim i napisał na ten temat wiele książek, lecz niestety nie wzbudziły zainteresowania w świecie nauki, gdyż są bardzo trudne w odbiorze. Co trzecie słowo jest zrozumiałe, a reszty musimy się domyślać. Jest to zagadnienie</w:t>
      </w:r>
      <w:r>
        <w:rPr>
          <w:rStyle w:val="Bodytext1"/>
        </w:rPr>
        <w:t xml:space="preserve"> którym wcześniej, czy później musimy się zająć, a lepiej wcześniej. Absolwenci tych szkół będą orzekać w sprawach w których nie radzi sobie współczesna nauka.</w:t>
      </w:r>
    </w:p>
    <w:p w:rsidR="0065077F" w:rsidRDefault="006F00C7">
      <w:pPr>
        <w:pStyle w:val="Bodytext10"/>
        <w:numPr>
          <w:ilvl w:val="0"/>
          <w:numId w:val="1"/>
        </w:numPr>
        <w:tabs>
          <w:tab w:val="left" w:pos="406"/>
        </w:tabs>
        <w:jc w:val="both"/>
      </w:pPr>
      <w:r>
        <w:rPr>
          <w:rStyle w:val="Bodytext1"/>
        </w:rPr>
        <w:t xml:space="preserve">Powołanie </w:t>
      </w:r>
      <w:r>
        <w:rPr>
          <w:rStyle w:val="Bodytext1"/>
          <w:u w:val="single"/>
        </w:rPr>
        <w:t>placówki</w:t>
      </w:r>
      <w:r>
        <w:rPr>
          <w:rStyle w:val="Bodytext1"/>
        </w:rPr>
        <w:t xml:space="preserve"> naukowej przy Polskiej Akademii Nauk, której zadaniem byłoby: 1) ocena wstępn</w:t>
      </w:r>
      <w:r>
        <w:rPr>
          <w:rStyle w:val="Bodytext1"/>
        </w:rPr>
        <w:t>a projektów racjonalizatorskich, oraz patentów, zgłaszanych przede wszystkim przez młodych ludzi i studentów. Za</w:t>
      </w:r>
      <w:r w:rsidR="00907883">
        <w:rPr>
          <w:rStyle w:val="Bodytext1"/>
        </w:rPr>
        <w:t> </w:t>
      </w:r>
      <w:r>
        <w:rPr>
          <w:rStyle w:val="Bodytext1"/>
        </w:rPr>
        <w:t>złożenie wniosku do Urzędu Patentowego, trzeba zapłacić, a zabezpieczenie patentu, kosztuje jeszcze więcej i</w:t>
      </w:r>
      <w:r w:rsidR="00907883">
        <w:rPr>
          <w:rStyle w:val="Bodytext1"/>
        </w:rPr>
        <w:t> </w:t>
      </w:r>
      <w:r>
        <w:rPr>
          <w:rStyle w:val="Bodytext1"/>
        </w:rPr>
        <w:t>nie wszystkich ludzi na to stać, (</w:t>
      </w:r>
      <w:r>
        <w:rPr>
          <w:rStyle w:val="Bodytext1"/>
        </w:rPr>
        <w:t>szczególnie studentów) W przypadkach uzasadnionych, placówka taka ponosiłaby koszty z tym związane. Nie tylko patent, lecz również projekt patentu (przed zgłoszeniem) można sprzedać i z tego można żyć, lecz od czegoś trzeba zacząć. 2) Ocena nowych koncepcj</w:t>
      </w:r>
      <w:r>
        <w:rPr>
          <w:rStyle w:val="Bodytext1"/>
        </w:rPr>
        <w:t>i i teorii naukowych, pod względem merytorycznym, zgłaszanych przez ludzi, przede wszystkim studentów, z różnych dziedzin wiedzy. 3) Popularyzacja nauki, ze szczególnym uwzględnieniem nowych teorii, koncepcji, oraz odkryć naukowych. Można spotkać w</w:t>
      </w:r>
      <w:r w:rsidR="00907883">
        <w:rPr>
          <w:rStyle w:val="Bodytext1"/>
        </w:rPr>
        <w:t> </w:t>
      </w:r>
      <w:r>
        <w:rPr>
          <w:rStyle w:val="Bodytext1"/>
        </w:rPr>
        <w:t>Interne</w:t>
      </w:r>
      <w:r>
        <w:rPr>
          <w:rStyle w:val="Bodytext1"/>
        </w:rPr>
        <w:t xml:space="preserve">cie na </w:t>
      </w:r>
      <w:r w:rsidRPr="001076DF">
        <w:rPr>
          <w:rStyle w:val="Bodytext1"/>
          <w:lang w:eastAsia="en-US" w:bidi="en-US"/>
        </w:rPr>
        <w:t xml:space="preserve">You Tube </w:t>
      </w:r>
      <w:r>
        <w:rPr>
          <w:rStyle w:val="Bodytext1"/>
        </w:rPr>
        <w:t xml:space="preserve">filmy o podobnej tematyce, lecz ich wartość naukowa jest problematyczna. Potrzebny jest tu ktoś z autorytetem naukowym, (jak np. ksiądz </w:t>
      </w:r>
      <w:r w:rsidRPr="001076DF">
        <w:rPr>
          <w:rStyle w:val="Bodytext1"/>
          <w:lang w:eastAsia="en-US" w:bidi="en-US"/>
        </w:rPr>
        <w:t xml:space="preserve">prof. </w:t>
      </w:r>
      <w:r>
        <w:rPr>
          <w:rStyle w:val="Bodytext1"/>
        </w:rPr>
        <w:t>Michał Heller) Pomocne byłoby również wydawnictwo z</w:t>
      </w:r>
      <w:r w:rsidR="00907883">
        <w:rPr>
          <w:rStyle w:val="Bodytext1"/>
        </w:rPr>
        <w:t> </w:t>
      </w:r>
      <w:r>
        <w:rPr>
          <w:rStyle w:val="Bodytext1"/>
        </w:rPr>
        <w:t>informacją o działalności tej instytucji. Inte</w:t>
      </w:r>
      <w:r>
        <w:rPr>
          <w:rStyle w:val="Bodytext1"/>
        </w:rPr>
        <w:t>rnetu na półkę nie można postawić, ale książeczkę tak, do której można czasami zaglądać, a w przeciwieństwie do urządzeń internetowych książki przy czytaniu nie pobierają prądu i czasu na logowanie. 4) Publikacja nadesłanych przez ludzi projektów i artykuł</w:t>
      </w:r>
      <w:r>
        <w:rPr>
          <w:rStyle w:val="Bodytext1"/>
        </w:rPr>
        <w:t xml:space="preserve">ów w wersji papierowej. Wynalazcy internetowi nie cieszą się dobrą opinią, a ich odkrycia naukowe są zapominane. Konstytucja w Artykule 73 umożliwia wszystkim prowadzenie badań naukowych, oraz ich publikację. Same pomysły nic nie kosztują, a gorzej jest z </w:t>
      </w:r>
      <w:r>
        <w:rPr>
          <w:rStyle w:val="Bodytext1"/>
        </w:rPr>
        <w:t>publikacją z uwagi na koszty.</w:t>
      </w:r>
    </w:p>
    <w:p w:rsidR="0065077F" w:rsidRDefault="006F00C7">
      <w:pPr>
        <w:pStyle w:val="Bodytext10"/>
        <w:numPr>
          <w:ilvl w:val="0"/>
          <w:numId w:val="1"/>
        </w:numPr>
        <w:tabs>
          <w:tab w:val="left" w:pos="392"/>
        </w:tabs>
        <w:jc w:val="both"/>
      </w:pPr>
      <w:r>
        <w:rPr>
          <w:rStyle w:val="Bodytext1"/>
        </w:rPr>
        <w:t xml:space="preserve">Rozwijanie </w:t>
      </w:r>
      <w:r>
        <w:rPr>
          <w:rStyle w:val="Bodytext1"/>
          <w:u w:val="single"/>
        </w:rPr>
        <w:t>budownictwa</w:t>
      </w:r>
      <w:r>
        <w:rPr>
          <w:rStyle w:val="Bodytext1"/>
        </w:rPr>
        <w:t xml:space="preserve"> komunalnego. Zgodnie z Artykułem 75 Konstytucji, władze publiczne prowadzą politykę zmierzającą do przeciwdziałania bezdomności. Otóż nie prowadzą. Ludzie bezdomni kierowani są</w:t>
      </w:r>
      <w:r w:rsidR="00907883">
        <w:rPr>
          <w:rStyle w:val="Bodytext1"/>
        </w:rPr>
        <w:t> </w:t>
      </w:r>
      <w:r>
        <w:rPr>
          <w:rStyle w:val="Bodytext1"/>
        </w:rPr>
        <w:t>do</w:t>
      </w:r>
      <w:r w:rsidR="00907883">
        <w:rPr>
          <w:rStyle w:val="Bodytext1"/>
        </w:rPr>
        <w:t> </w:t>
      </w:r>
      <w:r>
        <w:rPr>
          <w:rStyle w:val="Bodytext1"/>
        </w:rPr>
        <w:t>noclegowni, gdzie w dal</w:t>
      </w:r>
      <w:r>
        <w:rPr>
          <w:rStyle w:val="Bodytext1"/>
        </w:rPr>
        <w:t>szym ciągu są tam bezdomnymi i w tym zakresie Artykuł 75 jest martwy.</w:t>
      </w:r>
    </w:p>
    <w:p w:rsidR="0065077F" w:rsidRDefault="006F00C7">
      <w:pPr>
        <w:pStyle w:val="Bodytext10"/>
      </w:pPr>
      <w:r>
        <w:rPr>
          <w:rStyle w:val="Bodytext1"/>
        </w:rPr>
        <w:t>„Każdy ma obowiązek przestrzegania prawa Rzeczypospolitej Polskiej". (Art.83 Konstytucji</w:t>
      </w:r>
    </w:p>
    <w:p w:rsidR="0065077F" w:rsidRDefault="006F00C7">
      <w:pPr>
        <w:pStyle w:val="Bodytext10"/>
        <w:jc w:val="both"/>
      </w:pPr>
      <w:r>
        <w:rPr>
          <w:rStyle w:val="Bodytext1"/>
        </w:rPr>
        <w:t>Najwyższym prawem jest Konstytucja. (Art.8 Konstytucji Rzeczpospolitej Polskiej)</w:t>
      </w:r>
    </w:p>
    <w:p w:rsidR="0065077F" w:rsidRDefault="006F00C7">
      <w:pPr>
        <w:pStyle w:val="Bodytext10"/>
        <w:numPr>
          <w:ilvl w:val="0"/>
          <w:numId w:val="1"/>
        </w:numPr>
        <w:tabs>
          <w:tab w:val="left" w:pos="406"/>
        </w:tabs>
        <w:jc w:val="both"/>
      </w:pPr>
      <w:r>
        <w:rPr>
          <w:rStyle w:val="Bodytext1"/>
        </w:rPr>
        <w:t xml:space="preserve">Wprowadzenie obowiązku </w:t>
      </w:r>
      <w:r>
        <w:rPr>
          <w:rStyle w:val="Bodytext1"/>
          <w:u w:val="single"/>
        </w:rPr>
        <w:t>leczenia odwykowego</w:t>
      </w:r>
      <w:r>
        <w:rPr>
          <w:rStyle w:val="Bodytext1"/>
        </w:rPr>
        <w:t xml:space="preserve"> chorych na alkoholizm i narkomanów. Przymus takiego leczenia obowiązywał w dawnych czasach i można go wprowadzić obecnie, pod warunkiem uchwalenia w tej sprawie odpowiedniej ustawy, podpisanej przez prezydenta. Us</w:t>
      </w:r>
      <w:r>
        <w:rPr>
          <w:rStyle w:val="Bodytext1"/>
        </w:rPr>
        <w:t>tawa taka jest potrzebna, bo codziennie mamy przykłady wypadków drogowych przez kierowców będących pod wpływem tych</w:t>
      </w:r>
      <w:r>
        <w:rPr>
          <w:rStyle w:val="Bodytext1"/>
        </w:rPr>
        <w:br w:type="page"/>
      </w:r>
      <w:r>
        <w:rPr>
          <w:rStyle w:val="Bodytext1"/>
        </w:rPr>
        <w:lastRenderedPageBreak/>
        <w:t>środków, co kończy się dla nich tragicznie, lub więzieniem, lecz ważniejszy jest odwyk, w celu zapobiegania takim zdarzeniom i konieczne jes</w:t>
      </w:r>
      <w:r>
        <w:rPr>
          <w:rStyle w:val="Bodytext1"/>
        </w:rPr>
        <w:t>t tu działanie wyprzedzające.</w:t>
      </w:r>
    </w:p>
    <w:p w:rsidR="0065077F" w:rsidRDefault="006F00C7">
      <w:pPr>
        <w:pStyle w:val="Bodytext10"/>
        <w:numPr>
          <w:ilvl w:val="0"/>
          <w:numId w:val="1"/>
        </w:numPr>
        <w:tabs>
          <w:tab w:val="left" w:pos="392"/>
        </w:tabs>
        <w:spacing w:line="350" w:lineRule="auto"/>
        <w:jc w:val="both"/>
      </w:pPr>
      <w:r>
        <w:rPr>
          <w:rStyle w:val="Bodytext1"/>
        </w:rPr>
        <w:t xml:space="preserve">Wprowadzenie zakazu stosowania różnego rodzaju </w:t>
      </w:r>
      <w:r>
        <w:rPr>
          <w:rStyle w:val="Bodytext1"/>
          <w:u w:val="single"/>
        </w:rPr>
        <w:t>fajerwerków</w:t>
      </w:r>
      <w:r>
        <w:rPr>
          <w:rStyle w:val="Bodytext1"/>
        </w:rPr>
        <w:t xml:space="preserve"> przez cały rok. Mamy wiele nieszczęść z tego tytułu i taki zakaz pierwsza wprowadziła Holandia i my też możemy być w czołówce tych państw.</w:t>
      </w:r>
    </w:p>
    <w:p w:rsidR="0065077F" w:rsidRDefault="006F00C7">
      <w:pPr>
        <w:pStyle w:val="Bodytext10"/>
        <w:numPr>
          <w:ilvl w:val="0"/>
          <w:numId w:val="1"/>
        </w:numPr>
        <w:tabs>
          <w:tab w:val="left" w:pos="399"/>
        </w:tabs>
        <w:jc w:val="both"/>
      </w:pPr>
      <w:r>
        <w:rPr>
          <w:rStyle w:val="Bodytext1"/>
        </w:rPr>
        <w:t xml:space="preserve">Rozszerzenie wymogu posiadania w niektórych zawodach </w:t>
      </w:r>
      <w:r>
        <w:rPr>
          <w:rStyle w:val="Bodytext1"/>
          <w:u w:val="single"/>
        </w:rPr>
        <w:t>certyfikatu</w:t>
      </w:r>
      <w:r>
        <w:rPr>
          <w:rStyle w:val="Bodytext1"/>
        </w:rPr>
        <w:t xml:space="preserve"> wydanego przez przychodnię psychologiczną. Takie zaświadczenie obecnie niezbędne jest dla kandydatów na kierowców zawodowych, ponieważ ich praca jest odpowiedzialna i od ich decyzji zależy be</w:t>
      </w:r>
      <w:r>
        <w:rPr>
          <w:rStyle w:val="Bodytext1"/>
        </w:rPr>
        <w:t>zpieczeństwo, również innych użytkowników drogi. Praca w</w:t>
      </w:r>
      <w:r w:rsidR="00907883">
        <w:rPr>
          <w:rStyle w:val="Bodytext1"/>
        </w:rPr>
        <w:t> </w:t>
      </w:r>
      <w:r>
        <w:rPr>
          <w:rStyle w:val="Bodytext1"/>
        </w:rPr>
        <w:t>samorządach , czy też w charakterze posła i senatora jest bardziej odpowiedzialna niż praca kierowcy, i dla takich ludzi dobro ogółu powinno być ważniejsze od osobistego, a to może potwierdzić jedyni</w:t>
      </w:r>
      <w:r>
        <w:rPr>
          <w:rStyle w:val="Bodytext1"/>
        </w:rPr>
        <w:t>e psycholog na podstawie odpowiednich testów, oraz badania na detektorze kłamstw. Tylko ludzie posiadający taki certyfikat mogliby ubiegać się o wybór w wyborach powszechnych. Do każdego zawodu potrzebne są predyspozycje uzyskane z racji urodzenia, a wiedz</w:t>
      </w:r>
      <w:r>
        <w:rPr>
          <w:rStyle w:val="Bodytext1"/>
        </w:rPr>
        <w:t>a zawodowa jest mniej ważna i można ją uzyskać w różnych kursach dokształcających.</w:t>
      </w:r>
    </w:p>
    <w:p w:rsidR="0065077F" w:rsidRDefault="006F00C7">
      <w:pPr>
        <w:pStyle w:val="Bodytext10"/>
        <w:numPr>
          <w:ilvl w:val="0"/>
          <w:numId w:val="1"/>
        </w:numPr>
        <w:tabs>
          <w:tab w:val="left" w:pos="414"/>
        </w:tabs>
        <w:spacing w:line="346" w:lineRule="auto"/>
        <w:jc w:val="both"/>
      </w:pPr>
      <w:r>
        <w:rPr>
          <w:rStyle w:val="Bodytext1"/>
        </w:rPr>
        <w:t xml:space="preserve">Zaprzestanie produkcji </w:t>
      </w:r>
      <w:r>
        <w:rPr>
          <w:rStyle w:val="Bodytext1"/>
          <w:u w:val="single"/>
        </w:rPr>
        <w:t>monet</w:t>
      </w:r>
      <w:r>
        <w:rPr>
          <w:rStyle w:val="Bodytext1"/>
        </w:rPr>
        <w:t xml:space="preserve"> groszowych. Koszty produkcji przewyższają ich wartość nominalną, a ponadto zajmuje dużo czasu wydawanie reszty przez kasjerkę, oraz poszukiwanie</w:t>
      </w:r>
      <w:r>
        <w:rPr>
          <w:rStyle w:val="Bodytext1"/>
        </w:rPr>
        <w:t xml:space="preserve"> ich w portmonetce. Ponosimy z tego powodu duże koszty. W zamian za to można wprowadzić karty płatnicze </w:t>
      </w:r>
      <w:r>
        <w:rPr>
          <w:rStyle w:val="Bodytext1"/>
          <w:u w:val="single"/>
        </w:rPr>
        <w:t xml:space="preserve">magnetyczne, </w:t>
      </w:r>
      <w:r>
        <w:rPr>
          <w:rStyle w:val="Bodytext1"/>
        </w:rPr>
        <w:t>jakie były używane w</w:t>
      </w:r>
      <w:r w:rsidR="00907883">
        <w:rPr>
          <w:rStyle w:val="Bodytext1"/>
        </w:rPr>
        <w:t> </w:t>
      </w:r>
      <w:r>
        <w:rPr>
          <w:rStyle w:val="Bodytext1"/>
        </w:rPr>
        <w:t>automatach telefonicznych. Płatność za pomocą telefonu również posiada wady. Potrzebny jest czas na</w:t>
      </w:r>
      <w:r w:rsidR="00907883">
        <w:rPr>
          <w:rStyle w:val="Bodytext1"/>
        </w:rPr>
        <w:t> </w:t>
      </w:r>
      <w:r>
        <w:rPr>
          <w:rStyle w:val="Bodytext1"/>
        </w:rPr>
        <w:t xml:space="preserve">wprowadzenie kodu </w:t>
      </w:r>
      <w:r>
        <w:rPr>
          <w:rStyle w:val="Bodytext1"/>
        </w:rPr>
        <w:t>i łączność z kontem bankowym, którą w sytuacjach krytycznych można wyłączyć urządzeniem elektronicznym o konstrukcji łatwej do zbudowania, nawet przez amatorów elektroników.</w:t>
      </w:r>
    </w:p>
    <w:p w:rsidR="0065077F" w:rsidRDefault="006F00C7">
      <w:pPr>
        <w:pStyle w:val="Bodytext10"/>
        <w:spacing w:line="346" w:lineRule="auto"/>
        <w:jc w:val="both"/>
      </w:pPr>
      <w:r>
        <w:rPr>
          <w:rStyle w:val="Bodytext1"/>
        </w:rPr>
        <w:t>Ponadto: konieczność wprowadzania kodu nie jest higieniczna i niezgodna z Art.24 K</w:t>
      </w:r>
      <w:r>
        <w:rPr>
          <w:rStyle w:val="Bodytext1"/>
        </w:rPr>
        <w:t>onstytucji, ponieważ prawdopodobieństwo zakażenia jest większe od zera. W tym samym dniu z klawiszy korzysta wiele osób, a nie ma gwarancji, że któraś z nich nie miała na rękach drobnoustrojów chorobotwórczych.</w:t>
      </w:r>
    </w:p>
    <w:p w:rsidR="0065077F" w:rsidRDefault="006F00C7">
      <w:pPr>
        <w:pStyle w:val="Bodytext10"/>
        <w:spacing w:line="346" w:lineRule="auto"/>
        <w:jc w:val="both"/>
      </w:pPr>
      <w:r>
        <w:rPr>
          <w:rStyle w:val="Bodytext1"/>
        </w:rPr>
        <w:t>Karty magnetyczne mogą być dostępne w bankach</w:t>
      </w:r>
      <w:r>
        <w:rPr>
          <w:rStyle w:val="Bodytext1"/>
        </w:rPr>
        <w:t>, na poczcie, w sklepach za okrągłą sumę 1000 zł, lub 2000 zł, a</w:t>
      </w:r>
      <w:r w:rsidR="00907883">
        <w:rPr>
          <w:rStyle w:val="Bodytext1"/>
        </w:rPr>
        <w:t> </w:t>
      </w:r>
      <w:r>
        <w:rPr>
          <w:rStyle w:val="Bodytext1"/>
        </w:rPr>
        <w:t xml:space="preserve">płatność przelewem telefonicznie, może pozostać przy większych zakupach: sprzętu AGD, urządzeń elektronicznych, samochodów, nieruchomości, itd. Płatność kartą magnetyczną trwa nie dłużej niż </w:t>
      </w:r>
      <w:r>
        <w:rPr>
          <w:rStyle w:val="Bodytext1"/>
        </w:rPr>
        <w:t>1 sek a ponadto staną się zbędne bankomaty, nie ma potrzeby wydawania reszty i sposób taki prawie nie pobiera prądu, a w skali ogólnokrajowej byłyby to znaczne oszczędności.</w:t>
      </w:r>
    </w:p>
    <w:p w:rsidR="0065077F" w:rsidRDefault="006F00C7">
      <w:pPr>
        <w:pStyle w:val="Bodytext10"/>
        <w:numPr>
          <w:ilvl w:val="0"/>
          <w:numId w:val="1"/>
        </w:numPr>
        <w:tabs>
          <w:tab w:val="left" w:pos="399"/>
        </w:tabs>
        <w:spacing w:line="346" w:lineRule="auto"/>
        <w:jc w:val="both"/>
      </w:pPr>
      <w:r>
        <w:rPr>
          <w:rStyle w:val="Bodytext1"/>
        </w:rPr>
        <w:t xml:space="preserve">Zlikwidowanie w sklepach wielkopowierzchniowych kas </w:t>
      </w:r>
      <w:r>
        <w:rPr>
          <w:rStyle w:val="Bodytext1"/>
          <w:u w:val="single"/>
        </w:rPr>
        <w:t>samoobsługowych</w:t>
      </w:r>
      <w:r>
        <w:rPr>
          <w:rStyle w:val="Bodytext1"/>
        </w:rPr>
        <w:t>. Klienci korzy</w:t>
      </w:r>
      <w:r>
        <w:rPr>
          <w:rStyle w:val="Bodytext1"/>
        </w:rPr>
        <w:t>stający z tych kas pracują za kasjerkę, nie pobierając żadnego wynagrodzenia, a praca niewolnicza jest u nas zakazana, a ponadto łatwo im popełnić błąd przy wprowadzaniu kodu towaru, a jak udowodnić swoją niewinność ? Ponadto przed podjęcie każdej pracy wy</w:t>
      </w:r>
      <w:r>
        <w:rPr>
          <w:rStyle w:val="Bodytext1"/>
        </w:rPr>
        <w:t>magane jest szkolenie BHP i odpowiedni ubiór. Obecnie w tych sklepach zatrudniona jest jedna kasjerka, a zważywszy na duże kolejki przy tej kasie, zmusza się klientów do rezygnacji z przysługującego im</w:t>
      </w:r>
      <w:r w:rsidR="00907883">
        <w:rPr>
          <w:rStyle w:val="Bodytext1"/>
        </w:rPr>
        <w:t> </w:t>
      </w:r>
      <w:r>
        <w:rPr>
          <w:rStyle w:val="Bodytext1"/>
        </w:rPr>
        <w:t>konstytucyjnego prawa do wynagrodzenia. Płatność kartą</w:t>
      </w:r>
      <w:r>
        <w:rPr>
          <w:rStyle w:val="Bodytext1"/>
        </w:rPr>
        <w:t xml:space="preserve"> magnetyczną załatwia nam obydwa punkty, 23 i 24.</w:t>
      </w:r>
    </w:p>
    <w:p w:rsidR="0065077F" w:rsidRDefault="006F00C7">
      <w:pPr>
        <w:pStyle w:val="Bodytext10"/>
        <w:numPr>
          <w:ilvl w:val="0"/>
          <w:numId w:val="1"/>
        </w:numPr>
        <w:tabs>
          <w:tab w:val="left" w:pos="399"/>
        </w:tabs>
        <w:jc w:val="both"/>
      </w:pPr>
      <w:r>
        <w:rPr>
          <w:rStyle w:val="Bodytext1"/>
        </w:rPr>
        <w:t xml:space="preserve">Zlikwidowanie </w:t>
      </w:r>
      <w:r>
        <w:rPr>
          <w:rStyle w:val="Bodytext1"/>
          <w:u w:val="single"/>
        </w:rPr>
        <w:t>kart,</w:t>
      </w:r>
      <w:r>
        <w:rPr>
          <w:rStyle w:val="Bodytext1"/>
        </w:rPr>
        <w:t xml:space="preserve"> dla posiadaczy których w sklepach wielkopowierzchniowych przysługuje zniżka. Ja nie wiem jakie to karty, i niektórzy klienci takich kart również nie posiadają, i za towar płacę więcej, a</w:t>
      </w:r>
      <w:r>
        <w:rPr>
          <w:rStyle w:val="Bodytext1"/>
        </w:rPr>
        <w:t xml:space="preserve"> w przeciągu całego roku jest to znaczna kwota, a kto mi wyrówna straty jakie poniosłem z tego tytułu ? Nikt nie może być dyskryminowany z</w:t>
      </w:r>
      <w:r w:rsidR="00907883">
        <w:rPr>
          <w:rStyle w:val="Bodytext1"/>
        </w:rPr>
        <w:t> </w:t>
      </w:r>
      <w:r>
        <w:rPr>
          <w:rStyle w:val="Bodytext1"/>
        </w:rPr>
        <w:t>jakiegokolwiek powodu. Tak mówi Konstytucja.</w:t>
      </w:r>
    </w:p>
    <w:p w:rsidR="0065077F" w:rsidRDefault="006F00C7">
      <w:pPr>
        <w:pStyle w:val="Bodytext10"/>
        <w:numPr>
          <w:ilvl w:val="0"/>
          <w:numId w:val="1"/>
        </w:numPr>
        <w:tabs>
          <w:tab w:val="left" w:pos="399"/>
        </w:tabs>
        <w:spacing w:line="346" w:lineRule="auto"/>
        <w:jc w:val="both"/>
      </w:pPr>
      <w:r>
        <w:rPr>
          <w:rStyle w:val="Bodytext1"/>
        </w:rPr>
        <w:t xml:space="preserve">Dokonanie zmian w ustawie o </w:t>
      </w:r>
      <w:r>
        <w:rPr>
          <w:rStyle w:val="Bodytext1"/>
          <w:u w:val="single"/>
        </w:rPr>
        <w:t>zasiłkach</w:t>
      </w:r>
      <w:r>
        <w:rPr>
          <w:rStyle w:val="Bodytext1"/>
        </w:rPr>
        <w:t xml:space="preserve"> w części dotyczącej:</w:t>
      </w:r>
      <w:r>
        <w:br w:type="page"/>
      </w:r>
    </w:p>
    <w:p w:rsidR="0065077F" w:rsidRDefault="006F00C7">
      <w:pPr>
        <w:pStyle w:val="Bodytext10"/>
        <w:numPr>
          <w:ilvl w:val="0"/>
          <w:numId w:val="2"/>
        </w:numPr>
        <w:tabs>
          <w:tab w:val="left" w:pos="313"/>
        </w:tabs>
        <w:spacing w:line="346" w:lineRule="auto"/>
        <w:jc w:val="both"/>
      </w:pPr>
      <w:r>
        <w:rPr>
          <w:rStyle w:val="Bodytext1"/>
        </w:rPr>
        <w:lastRenderedPageBreak/>
        <w:t>Wielkości za</w:t>
      </w:r>
      <w:r>
        <w:rPr>
          <w:rStyle w:val="Bodytext1"/>
        </w:rPr>
        <w:t>siłków. Obecnie dla osób nie posiadających żadnego dochodu, żadnych kosztowności ani oszczędności przysługuje zasiłek w wysokości maksymalnej równej kryterium dochodowego, lecz nie mniejszy niż % tego kryterium. Otrzymywana kwota zasiłku przeważnie jest %,</w:t>
      </w:r>
      <w:r>
        <w:rPr>
          <w:rStyle w:val="Bodytext1"/>
        </w:rPr>
        <w:t xml:space="preserve"> lub nieco powyżej tego kryterium, a za te pieniądze nie można wyżyć. Konieczność istnieje podniesienie minimalnej kwoty zasiłku i przystosowanie jej do wymogów konstytucyjnych, która w Artykule 67 punkt 2, stwierdza konieczność ustalenia minimum w celu </w:t>
      </w:r>
      <w:r>
        <w:rPr>
          <w:rStyle w:val="Bodytext1"/>
          <w:u w:val="single"/>
        </w:rPr>
        <w:t>za</w:t>
      </w:r>
      <w:r>
        <w:rPr>
          <w:rStyle w:val="Bodytext1"/>
          <w:u w:val="single"/>
        </w:rPr>
        <w:t>bezpieczenia społecznego</w:t>
      </w:r>
      <w:r>
        <w:rPr>
          <w:rStyle w:val="Bodytext1"/>
        </w:rPr>
        <w:t>. Potrzebne są tu przepisy wykonawcze do tego artykułu, bo co oznacza termin zabezpieczenie społeczne? Zawiera on kilka składników, a najważniejszy jest najmniejszą kwotą na wyżywienie i w tym celu powinni wypowiedzieć się lekarze d</w:t>
      </w:r>
      <w:r>
        <w:rPr>
          <w:rStyle w:val="Bodytext1"/>
        </w:rPr>
        <w:t xml:space="preserve">ietetycy. Niedostateczne pożywienie powoduje choroby i zwiększone wydatki na służbę zdrowia. Wynik analizy Artykułu 67 powinien decydować o </w:t>
      </w:r>
      <w:r>
        <w:rPr>
          <w:rStyle w:val="Bodytext1"/>
          <w:u w:val="single"/>
        </w:rPr>
        <w:t>minimalnym dochodzie</w:t>
      </w:r>
      <w:r>
        <w:rPr>
          <w:rStyle w:val="Bodytext1"/>
        </w:rPr>
        <w:t xml:space="preserve"> przypadającym na jednego członka rodziny i taki powinien być zasiłek z pomocy społecznej, plus </w:t>
      </w:r>
      <w:r>
        <w:rPr>
          <w:rStyle w:val="Bodytext1"/>
        </w:rPr>
        <w:t>wydatki na zakup telefonu i opłaty z tym związane. (Zakup telefonu? Nie wiadomo - w naszym kraju nie ma wymogu posiadania telefonu, oraz Internetu i jest to wielka niewiadoma. Czy na zakup telefonu przysługuje zasiłek z pomocy społecznej, czy nie przysługu</w:t>
      </w:r>
      <w:r>
        <w:rPr>
          <w:rStyle w:val="Bodytext1"/>
        </w:rPr>
        <w:t xml:space="preserve">je? Czy przysługuje zasiłek na zakup wody do celów spożywczych ? Ustawa o zasiłkach w obecnej postaci nie przewiduje takich wydatków) Należy więc zlikwidować termin kryterium dochodowego, a zastąpić go na zgodny z Art. 67 terminem minimum </w:t>
      </w:r>
      <w:r>
        <w:rPr>
          <w:rStyle w:val="Bodytext1"/>
          <w:u w:val="single"/>
        </w:rPr>
        <w:t>zabezpieczenia sp</w:t>
      </w:r>
      <w:r>
        <w:rPr>
          <w:rStyle w:val="Bodytext1"/>
          <w:u w:val="single"/>
        </w:rPr>
        <w:t>ołecznego,</w:t>
      </w:r>
      <w:r>
        <w:rPr>
          <w:rStyle w:val="Bodytext1"/>
        </w:rPr>
        <w:t xml:space="preserve"> uwzględniając minimum socjalne, niezbędne do normalnej egzystencji, dostosowując do tego zasiłek otrzymywany z pomocy społecznej, bez możliwości jego pomniejszenia. 2) Likwidację wywiadu środowiskowego dla osób pobierających zasiłek. Po świecie </w:t>
      </w:r>
      <w:r>
        <w:rPr>
          <w:rStyle w:val="Bodytext1"/>
        </w:rPr>
        <w:t>krąży wiele nieprawdziwych informacji, zwykłych plotek, pomówień i nie może to być podstawą do wydania decyzji urzędowej o wysokości zasiłku, a zgodnie z kodeksem postępowania administracyjnego ważny jest obecny stan faktyczny.</w:t>
      </w:r>
    </w:p>
    <w:p w:rsidR="0065077F" w:rsidRDefault="006F00C7">
      <w:pPr>
        <w:pStyle w:val="Bodytext10"/>
        <w:jc w:val="both"/>
      </w:pPr>
      <w:r>
        <w:rPr>
          <w:rStyle w:val="Bodytext1"/>
        </w:rPr>
        <w:t>Przykład: W powszechnym mnie</w:t>
      </w:r>
      <w:r>
        <w:rPr>
          <w:rStyle w:val="Bodytext1"/>
        </w:rPr>
        <w:t>maniu byłem tajnym współpracownikiem i wszyscy o tym mówili, tylko ja o niczym nie wiedziałem. Jest to nieprawda i mam na to potwierdzenie z IPN-u. (pismo z dnia 3.06.2025r) Takie i podobne informacje, (nawet wówczas gdy okażą się prawdziwe) nie mogą być b</w:t>
      </w:r>
      <w:r>
        <w:rPr>
          <w:rStyle w:val="Bodytext1"/>
        </w:rPr>
        <w:t>rane pod uwagę w wydawaniu decyzji urzędowych, a ustawa o zasiłkach w obecnym kształcie pozwala na to, i jest to sprzeczne z wieloma zapisami w</w:t>
      </w:r>
      <w:r w:rsidR="00907883">
        <w:rPr>
          <w:rStyle w:val="Bodytext1"/>
        </w:rPr>
        <w:t> </w:t>
      </w:r>
      <w:r>
        <w:rPr>
          <w:rStyle w:val="Bodytext1"/>
        </w:rPr>
        <w:t>kodeksie kpa i konstytucyjnymi, a urzędnicy państwowi nie mogą rozstrzygać o winie obywateli starających się o</w:t>
      </w:r>
      <w:r w:rsidR="00907883">
        <w:rPr>
          <w:rStyle w:val="Bodytext1"/>
        </w:rPr>
        <w:t> </w:t>
      </w:r>
      <w:r>
        <w:rPr>
          <w:rStyle w:val="Bodytext1"/>
        </w:rPr>
        <w:t>n</w:t>
      </w:r>
      <w:r>
        <w:rPr>
          <w:rStyle w:val="Bodytext1"/>
        </w:rPr>
        <w:t xml:space="preserve">ależne im przywileje, co niejednokrotnie pozbawia ich tego, ponieważ Konstytucja stanowi, że o tym rozstrzygać może jedynie sąd na podstawie </w:t>
      </w:r>
      <w:r>
        <w:rPr>
          <w:rStyle w:val="Bodytext1"/>
          <w:u w:val="single"/>
        </w:rPr>
        <w:t>prawomocnego wyroku,</w:t>
      </w:r>
      <w:r>
        <w:rPr>
          <w:rStyle w:val="Bodytext1"/>
        </w:rPr>
        <w:t xml:space="preserve"> a urzędnik nie jest sądem i nie może badać co było wcześniej, zanim obywatel znalazł się w tru</w:t>
      </w:r>
      <w:r>
        <w:rPr>
          <w:rStyle w:val="Bodytext1"/>
        </w:rPr>
        <w:t>dnej sytuacji socjalno-bytowej. Takie postępowanie, a często się to</w:t>
      </w:r>
      <w:r w:rsidR="00907883">
        <w:rPr>
          <w:rStyle w:val="Bodytext1"/>
        </w:rPr>
        <w:t> </w:t>
      </w:r>
      <w:r>
        <w:rPr>
          <w:rStyle w:val="Bodytext1"/>
        </w:rPr>
        <w:t>zdarza, narusza konstytucyjne prawo do obrony, prawo do prywatności itd. Zamiast wywiadu środowiskowego wystarczy pod wnioskiem składanym przez obywatela starającego się o zasiłek, podpisa</w:t>
      </w:r>
      <w:r>
        <w:rPr>
          <w:rStyle w:val="Bodytext1"/>
        </w:rPr>
        <w:t>nie klauzuli o takiej mniej więcej treści: „Za potwierdzenie nieprawdziwych informacji w tym oświadczeniu grozi mi 2 lata więzienia, lub prac społecznych." (zgodnie z Art. którymś tam KK.) Ale ktoś to musi sprawdzać. Istnieje więc potrzeba powołania do</w:t>
      </w:r>
      <w:r w:rsidR="00907883">
        <w:rPr>
          <w:rStyle w:val="Bodytext1"/>
        </w:rPr>
        <w:t> </w:t>
      </w:r>
      <w:r>
        <w:rPr>
          <w:rStyle w:val="Bodytext1"/>
        </w:rPr>
        <w:t>życ</w:t>
      </w:r>
      <w:r>
        <w:rPr>
          <w:rStyle w:val="Bodytext1"/>
        </w:rPr>
        <w:t xml:space="preserve">ia punktu 16, w celu sprawdzania wyrywkowego, wszelkiego rodzaju oświadczeń, nie tylko w tej sprawie. Sprawdzeniu również wymaga praca służb publicznych pod względem zgodności z prawem, stosując, na wzór policji drogowej środki przymusu w postaci (wszyscy </w:t>
      </w:r>
      <w:r>
        <w:rPr>
          <w:rStyle w:val="Bodytext1"/>
        </w:rPr>
        <w:t>są równi wobec prawa) Bez stosowania środków przymusu żadne prawo nie działa.</w:t>
      </w:r>
    </w:p>
    <w:p w:rsidR="0065077F" w:rsidRDefault="006F00C7">
      <w:pPr>
        <w:pStyle w:val="Bodytext10"/>
        <w:numPr>
          <w:ilvl w:val="0"/>
          <w:numId w:val="1"/>
        </w:numPr>
        <w:tabs>
          <w:tab w:val="left" w:pos="399"/>
        </w:tabs>
        <w:jc w:val="both"/>
      </w:pPr>
      <w:r>
        <w:rPr>
          <w:rStyle w:val="Bodytext1"/>
        </w:rPr>
        <w:t xml:space="preserve">Wprowadzenie zakazu sprzedaży </w:t>
      </w:r>
      <w:r>
        <w:rPr>
          <w:rStyle w:val="Bodytext1"/>
          <w:u w:val="single"/>
        </w:rPr>
        <w:t>alkoholu</w:t>
      </w:r>
      <w:r>
        <w:rPr>
          <w:rStyle w:val="Bodytext1"/>
        </w:rPr>
        <w:t xml:space="preserve"> w pomieszczeniach stacji paliw, oraz w odległości od nich nie mniejszej od wyznaczonej do kościołów w ramach ustawy o wychowaniu w trzeźwoś</w:t>
      </w:r>
      <w:r>
        <w:rPr>
          <w:rStyle w:val="Bodytext1"/>
        </w:rPr>
        <w:t>ci. Istnieje tutaj pewna prawidłowość: Im bardziej dostępny jest alkohol, tym większe jest jego spożycie, a więc więcej jest ludzi uzależnionych, więcej wypadków nie tylko drogowych i więcej nieszczęść, a tego w nowoczesnym społeczeństwie należy unikać. St</w:t>
      </w:r>
      <w:r>
        <w:rPr>
          <w:rStyle w:val="Bodytext1"/>
        </w:rPr>
        <w:t>acje paliw są przeznaczone do innego celu, a alkohol dostępny jest tu całą dobę przez wszystkie dni robocze i świąteczne. Samorządy działają tu przeciwko ustawie o</w:t>
      </w:r>
      <w:r>
        <w:rPr>
          <w:rStyle w:val="Bodytext1"/>
        </w:rPr>
        <w:br w:type="page"/>
      </w:r>
      <w:r>
        <w:rPr>
          <w:rStyle w:val="Bodytext1"/>
        </w:rPr>
        <w:lastRenderedPageBreak/>
        <w:t>wychowaniu w trzeźwości, bo zamiast zmniejszać punkty sprzedaży alkoholu, a nakazuje to usta</w:t>
      </w:r>
      <w:r>
        <w:rPr>
          <w:rStyle w:val="Bodytext1"/>
        </w:rPr>
        <w:t>wa, to obserwujemy zjawisko odwrotne; powstają nowe punkty sprzedaży alkoholu.</w:t>
      </w:r>
    </w:p>
    <w:p w:rsidR="0065077F" w:rsidRDefault="006F00C7">
      <w:pPr>
        <w:pStyle w:val="Bodytext10"/>
        <w:numPr>
          <w:ilvl w:val="0"/>
          <w:numId w:val="1"/>
        </w:numPr>
        <w:tabs>
          <w:tab w:val="left" w:pos="392"/>
        </w:tabs>
        <w:spacing w:line="346" w:lineRule="auto"/>
        <w:jc w:val="both"/>
      </w:pPr>
      <w:r>
        <w:rPr>
          <w:rStyle w:val="Bodytext1"/>
        </w:rPr>
        <w:t xml:space="preserve">Wprowadzenie </w:t>
      </w:r>
      <w:r>
        <w:rPr>
          <w:rStyle w:val="Bodytext1"/>
          <w:u w:val="single"/>
        </w:rPr>
        <w:t>zakazu</w:t>
      </w:r>
      <w:r>
        <w:rPr>
          <w:rStyle w:val="Bodytext1"/>
        </w:rPr>
        <w:t xml:space="preserve"> poruszania się pojazdów po drogach publicznych o prędkości fabrycznej przekraczającej maksymalną, obowiązującą na autostradach. Zakaz ten nie dotyczyłby poja</w:t>
      </w:r>
      <w:r>
        <w:rPr>
          <w:rStyle w:val="Bodytext1"/>
        </w:rPr>
        <w:t>zdów uprzywilejowanych. Obecnie niektórzy kierowcy kilkakrotnie przekraczają prędkość maksymalną, co często kończy się tragicznie, a ponadto zapobiegłoby to ucieczki przed policją drogową. Takie ograniczenie łatwo wprowadzić dokonując niewielkiej przeróbki</w:t>
      </w:r>
      <w:r>
        <w:rPr>
          <w:rStyle w:val="Bodytext1"/>
        </w:rPr>
        <w:t xml:space="preserve"> w układzie zasilania silników spalinowych (i elektrycznych) w punktach sprzedaży samochodów nowych, oraz w</w:t>
      </w:r>
      <w:r w:rsidR="00907883">
        <w:rPr>
          <w:rStyle w:val="Bodytext1"/>
        </w:rPr>
        <w:t> </w:t>
      </w:r>
      <w:r>
        <w:rPr>
          <w:rStyle w:val="Bodytext1"/>
        </w:rPr>
        <w:t>stacjach diagnostycznych, w przypadku używanych. W ten prosty sposób można zapobiec wielu wypadkom, a</w:t>
      </w:r>
      <w:r w:rsidR="00907883">
        <w:rPr>
          <w:rStyle w:val="Bodytext1"/>
        </w:rPr>
        <w:t> </w:t>
      </w:r>
      <w:r>
        <w:rPr>
          <w:rStyle w:val="Bodytext1"/>
        </w:rPr>
        <w:t>każda przeróbka od ustawień fabrycznych byłaby</w:t>
      </w:r>
      <w:r>
        <w:rPr>
          <w:rStyle w:val="Bodytext1"/>
        </w:rPr>
        <w:t xml:space="preserve"> srodze karana włącznie z konfiskatą pojazdu i pozbawieniem prawa jazdy właściciela pojazdu, ponieważ byłoby to działanie </w:t>
      </w:r>
      <w:r>
        <w:rPr>
          <w:rStyle w:val="Bodytext1"/>
          <w:u w:val="single"/>
        </w:rPr>
        <w:t>z premedytacją.</w:t>
      </w:r>
    </w:p>
    <w:p w:rsidR="0065077F" w:rsidRDefault="006F00C7">
      <w:pPr>
        <w:pStyle w:val="Bodytext10"/>
        <w:numPr>
          <w:ilvl w:val="0"/>
          <w:numId w:val="1"/>
        </w:numPr>
        <w:tabs>
          <w:tab w:val="left" w:pos="399"/>
        </w:tabs>
        <w:jc w:val="both"/>
      </w:pPr>
      <w:r>
        <w:rPr>
          <w:rStyle w:val="Bodytext1"/>
        </w:rPr>
        <w:t xml:space="preserve">Powołanie </w:t>
      </w:r>
      <w:r>
        <w:rPr>
          <w:rStyle w:val="Bodytext1"/>
          <w:u w:val="single"/>
        </w:rPr>
        <w:t>referendum</w:t>
      </w:r>
      <w:r>
        <w:rPr>
          <w:rStyle w:val="Bodytext1"/>
        </w:rPr>
        <w:t xml:space="preserve"> w którym obywatele wypowiedzieliby się w następującej sprawie: Art. 8 Konstytucji stanowi o nadrz</w:t>
      </w:r>
      <w:r>
        <w:rPr>
          <w:rStyle w:val="Bodytext1"/>
        </w:rPr>
        <w:t>ędności prawa konstytucyjnego, a Art. 9 nakazuje przestrzegać umów międzynarodowych. Powstaje więc pytanie: Który artykuł jest ważniejszy 8, czy 9, w przypadku, gdy umowy międzynarodowe nie są zgodne z</w:t>
      </w:r>
      <w:r w:rsidR="00907883">
        <w:rPr>
          <w:rStyle w:val="Bodytext1"/>
        </w:rPr>
        <w:t> </w:t>
      </w:r>
      <w:r>
        <w:rPr>
          <w:rStyle w:val="Bodytext1"/>
        </w:rPr>
        <w:t>Ustawą Zasadniczą ? A są takie. Obecnie wśród politykó</w:t>
      </w:r>
      <w:r>
        <w:rPr>
          <w:rStyle w:val="Bodytext1"/>
        </w:rPr>
        <w:t xml:space="preserve">w zdania są podzielone i potrzebne jest tu jasne stanowisko, a takie może rozstrzygnąć jedynie naród w drodze </w:t>
      </w:r>
      <w:r>
        <w:rPr>
          <w:rStyle w:val="Bodytext1"/>
          <w:u w:val="single"/>
        </w:rPr>
        <w:t>referendum,</w:t>
      </w:r>
      <w:r>
        <w:rPr>
          <w:rStyle w:val="Bodytext1"/>
        </w:rPr>
        <w:t xml:space="preserve"> lub posłowie większością bezwzględną głosów.</w:t>
      </w:r>
    </w:p>
    <w:p w:rsidR="0065077F" w:rsidRDefault="006F00C7">
      <w:pPr>
        <w:pStyle w:val="Bodytext10"/>
        <w:numPr>
          <w:ilvl w:val="0"/>
          <w:numId w:val="1"/>
        </w:numPr>
        <w:tabs>
          <w:tab w:val="left" w:pos="406"/>
        </w:tabs>
        <w:jc w:val="both"/>
      </w:pPr>
      <w:r>
        <w:rPr>
          <w:rStyle w:val="Bodytext1"/>
        </w:rPr>
        <w:t xml:space="preserve">Wprowadzić zakaz stosowania ostrej </w:t>
      </w:r>
      <w:r>
        <w:rPr>
          <w:rStyle w:val="Bodytext1"/>
          <w:u w:val="single"/>
        </w:rPr>
        <w:t>amunicji</w:t>
      </w:r>
      <w:r>
        <w:rPr>
          <w:rStyle w:val="Bodytext1"/>
        </w:rPr>
        <w:t xml:space="preserve"> dla myśliwych i policji. Zdarzają się przypad</w:t>
      </w:r>
      <w:r>
        <w:rPr>
          <w:rStyle w:val="Bodytext1"/>
        </w:rPr>
        <w:t>ki, że ranna zwierzyna umyka z linii strzału myśliwego, a nie leczona rana powoduje wielkie cierpienie i śmierć zwierzęcia a takie działanie jest niezgodne z ustawą o ochronie zwierząt i należy tego unikać. Ponadto dochodzi do wypadków, w których giną ludz</w:t>
      </w:r>
      <w:r>
        <w:rPr>
          <w:rStyle w:val="Bodytext1"/>
        </w:rPr>
        <w:t>ie. Uśpione na odległość na chwilę zwierzęta, lekarz weterynarz przeprowadzałby weryfikację: do dalszego chowu, lub całkowitym uśpieniu w humanitarny sposób. Wilki wówczas nie będą potrzebne, a sprawiają nam one coraz więcej problemów.</w:t>
      </w:r>
    </w:p>
    <w:p w:rsidR="0065077F" w:rsidRDefault="006F00C7">
      <w:pPr>
        <w:pStyle w:val="Bodytext10"/>
        <w:numPr>
          <w:ilvl w:val="0"/>
          <w:numId w:val="1"/>
        </w:numPr>
        <w:tabs>
          <w:tab w:val="left" w:pos="406"/>
        </w:tabs>
        <w:spacing w:line="346" w:lineRule="auto"/>
        <w:jc w:val="both"/>
      </w:pPr>
      <w:r>
        <w:rPr>
          <w:rStyle w:val="Bodytext1"/>
        </w:rPr>
        <w:t xml:space="preserve">Wysłanie do każdego </w:t>
      </w:r>
      <w:r>
        <w:rPr>
          <w:rStyle w:val="Bodytext1"/>
        </w:rPr>
        <w:t xml:space="preserve">mieszkania treść zapisów </w:t>
      </w:r>
      <w:r>
        <w:rPr>
          <w:rStyle w:val="Bodytext1"/>
          <w:u w:val="single"/>
        </w:rPr>
        <w:t>konstytucyjnych</w:t>
      </w:r>
      <w:r>
        <w:rPr>
          <w:rStyle w:val="Bodytext1"/>
        </w:rPr>
        <w:t xml:space="preserve"> w wersji papierowej, (w Internecie tzn. nigdzie, bo jest on przeznaczony do innych celów) Wysłane egzemplarze Konstytucji w roku 1997 już dawno uległy zniszczeniu i obywatele nie pamiętają artykułów tam zawartych i </w:t>
      </w:r>
      <w:r>
        <w:rPr>
          <w:rStyle w:val="Bodytext1"/>
        </w:rPr>
        <w:t>często mylą obowiązki z prawami obywatelskimi, a</w:t>
      </w:r>
      <w:r w:rsidR="00907883">
        <w:rPr>
          <w:rStyle w:val="Bodytext1"/>
        </w:rPr>
        <w:t> </w:t>
      </w:r>
      <w:r>
        <w:rPr>
          <w:rStyle w:val="Bodytext1"/>
        </w:rPr>
        <w:t>jest to zasadnicza różnica.</w:t>
      </w:r>
    </w:p>
    <w:p w:rsidR="0065077F" w:rsidRDefault="006F00C7">
      <w:pPr>
        <w:pStyle w:val="Bodytext10"/>
        <w:numPr>
          <w:ilvl w:val="0"/>
          <w:numId w:val="1"/>
        </w:numPr>
        <w:tabs>
          <w:tab w:val="left" w:pos="349"/>
        </w:tabs>
        <w:spacing w:after="680"/>
        <w:jc w:val="both"/>
      </w:pPr>
      <w:r>
        <w:rPr>
          <w:rStyle w:val="Bodytext1"/>
        </w:rPr>
        <w:t xml:space="preserve">Prowadzenie badań nad wykorzystaniem </w:t>
      </w:r>
      <w:r>
        <w:rPr>
          <w:rStyle w:val="Bodytext1"/>
          <w:u w:val="single"/>
        </w:rPr>
        <w:t>energii darmowej</w:t>
      </w:r>
      <w:r>
        <w:rPr>
          <w:rStyle w:val="Bodytext1"/>
        </w:rPr>
        <w:t>. Wiele informacji na ten temat można znaleźć w</w:t>
      </w:r>
      <w:r w:rsidR="00907883">
        <w:rPr>
          <w:rStyle w:val="Bodytext1"/>
        </w:rPr>
        <w:t> </w:t>
      </w:r>
      <w:r>
        <w:rPr>
          <w:rStyle w:val="Bodytext1"/>
        </w:rPr>
        <w:t xml:space="preserve">książce „ W poszukiwaniu darmowej energii" której autorem jest </w:t>
      </w:r>
      <w:r w:rsidR="00907883">
        <w:rPr>
          <w:rStyle w:val="Bodytext1"/>
        </w:rPr>
        <w:tab/>
      </w:r>
      <w:r w:rsidR="00907883">
        <w:rPr>
          <w:rStyle w:val="Bodytext1"/>
        </w:rPr>
        <w:tab/>
      </w:r>
      <w:r>
        <w:rPr>
          <w:rStyle w:val="Bodytext1"/>
        </w:rPr>
        <w:t xml:space="preserve">. </w:t>
      </w:r>
      <w:r>
        <w:rPr>
          <w:rStyle w:val="Bodytext1"/>
        </w:rPr>
        <w:t>Należy jednak należycie potraktować zawarte tam informacje. Fizyka kwantowa potwierdza taki wniosek, że energii w samej przestrzeni jest wielka ilość, a istnieje jedynie potrzeba odkrycia sposobu jej pozyskiwania. Od ponad stu lat znane są pompy ciepła pra</w:t>
      </w:r>
      <w:r>
        <w:rPr>
          <w:rStyle w:val="Bodytext1"/>
        </w:rPr>
        <w:t>cujące ponad jedność, lecz niestety, można mieć zastrzeżenia odnośnie jakości ich wykonania, a ich użytkownicy płacą duże rachunki za prąd, o czym można przekonać się z Internetu.</w:t>
      </w:r>
    </w:p>
    <w:p w:rsidR="0065077F" w:rsidRDefault="006F00C7">
      <w:pPr>
        <w:pStyle w:val="Bodytext10"/>
        <w:numPr>
          <w:ilvl w:val="0"/>
          <w:numId w:val="1"/>
        </w:numPr>
        <w:tabs>
          <w:tab w:val="left" w:pos="399"/>
        </w:tabs>
        <w:jc w:val="both"/>
      </w:pPr>
      <w:r>
        <w:rPr>
          <w:rStyle w:val="Bodytext1"/>
        </w:rPr>
        <w:t xml:space="preserve">Przywrócenie stanowiska </w:t>
      </w:r>
      <w:r>
        <w:rPr>
          <w:rStyle w:val="Bodytext1"/>
          <w:u w:val="single"/>
        </w:rPr>
        <w:t>Marszałka Polski</w:t>
      </w:r>
      <w:r>
        <w:rPr>
          <w:rStyle w:val="Bodytext1"/>
        </w:rPr>
        <w:t>. Ministerstwo Obrony powinno być od</w:t>
      </w:r>
      <w:r>
        <w:rPr>
          <w:rStyle w:val="Bodytext1"/>
        </w:rPr>
        <w:t>politycznione. Ostatnim Marszałkiem Polski był Czesław Wycech, a teraz kto będzie pierwszym zadecydują wojskowi najwyższej rangi.</w:t>
      </w:r>
    </w:p>
    <w:p w:rsidR="0065077F" w:rsidRDefault="006F00C7">
      <w:pPr>
        <w:pStyle w:val="Bodytext10"/>
        <w:numPr>
          <w:ilvl w:val="0"/>
          <w:numId w:val="1"/>
        </w:numPr>
        <w:tabs>
          <w:tab w:val="left" w:pos="392"/>
        </w:tabs>
        <w:jc w:val="both"/>
      </w:pPr>
      <w:r>
        <w:rPr>
          <w:rStyle w:val="Bodytext1"/>
        </w:rPr>
        <w:t xml:space="preserve">Uchwalenie ustawy na wypadek </w:t>
      </w:r>
      <w:r>
        <w:rPr>
          <w:rStyle w:val="Bodytext1"/>
          <w:u w:val="single"/>
        </w:rPr>
        <w:t>epidemii</w:t>
      </w:r>
      <w:r>
        <w:rPr>
          <w:rStyle w:val="Bodytext1"/>
        </w:rPr>
        <w:t>. Artykuł 68.4 Konstytucji nakazuje zwalczanie epidemii, lecz brak przepisów wykonawczych</w:t>
      </w:r>
      <w:r>
        <w:rPr>
          <w:rStyle w:val="Bodytext1"/>
        </w:rPr>
        <w:t>. Obostrzenia i rozporządzenia Rady Ministrów jakie obowiązywały w czasie</w:t>
      </w:r>
      <w:r>
        <w:rPr>
          <w:rStyle w:val="Bodytext1"/>
        </w:rPr>
        <w:br w:type="page"/>
      </w:r>
      <w:r>
        <w:rPr>
          <w:rStyle w:val="Bodytext1"/>
        </w:rPr>
        <w:lastRenderedPageBreak/>
        <w:t>ostatniej pandemii w większości były niekonstytucyjne, gdyż w znacznym stopniu ograniczały prawo do opieki medycznej niezarażonym obywatelom. Potrzebna jest ustawa na wypadek epidemi</w:t>
      </w:r>
      <w:r>
        <w:rPr>
          <w:rStyle w:val="Bodytext1"/>
        </w:rPr>
        <w:t>i, podpisana przez prezydenta Rzeczpospolitej Polski, bo tylko wówczas można legalnie pozbawić część przysługujących obywatelom praw, bez konieczności zmian w Konstytucji.</w:t>
      </w:r>
    </w:p>
    <w:p w:rsidR="0065077F" w:rsidRDefault="006F00C7">
      <w:pPr>
        <w:pStyle w:val="Bodytext10"/>
        <w:numPr>
          <w:ilvl w:val="0"/>
          <w:numId w:val="1"/>
        </w:numPr>
        <w:tabs>
          <w:tab w:val="left" w:pos="399"/>
        </w:tabs>
        <w:jc w:val="both"/>
      </w:pPr>
      <w:r>
        <w:rPr>
          <w:rStyle w:val="Bodytext1"/>
        </w:rPr>
        <w:t xml:space="preserve">Powołanie instytucji </w:t>
      </w:r>
      <w:r>
        <w:rPr>
          <w:rStyle w:val="Bodytext1"/>
          <w:u w:val="single"/>
        </w:rPr>
        <w:t xml:space="preserve">ubezpieczeniowych </w:t>
      </w:r>
      <w:r>
        <w:rPr>
          <w:rStyle w:val="Bodytext1"/>
        </w:rPr>
        <w:t>dla lekarzy. Kierowcy mają obowiązek ubezpiec</w:t>
      </w:r>
      <w:r>
        <w:rPr>
          <w:rStyle w:val="Bodytext1"/>
        </w:rPr>
        <w:t>zać się od</w:t>
      </w:r>
      <w:r w:rsidR="00907883">
        <w:rPr>
          <w:rStyle w:val="Bodytext1"/>
        </w:rPr>
        <w:t> </w:t>
      </w:r>
      <w:r>
        <w:rPr>
          <w:rStyle w:val="Bodytext1"/>
        </w:rPr>
        <w:t>nieszczęśliwych wypadków i ubezpieczenie od nieszczęśliwych przypadków powinno dotyczyć lekarzy. Zawód lekarza jest niezwykle trudny i muszą oni codziennie podejmować mnóstwo trudnych decyzji i pomyłki są tu</w:t>
      </w:r>
      <w:r w:rsidR="00907883">
        <w:rPr>
          <w:rStyle w:val="Bodytext1"/>
        </w:rPr>
        <w:t> </w:t>
      </w:r>
      <w:r>
        <w:rPr>
          <w:rStyle w:val="Bodytext1"/>
        </w:rPr>
        <w:t>nieuniknione, a uzyskanie odszkodowan</w:t>
      </w:r>
      <w:r>
        <w:rPr>
          <w:rStyle w:val="Bodytext1"/>
        </w:rPr>
        <w:t>ia dla pacjenta obecnie jest praktycznie niemożliwe.</w:t>
      </w:r>
    </w:p>
    <w:p w:rsidR="0065077F" w:rsidRDefault="006F00C7">
      <w:pPr>
        <w:pStyle w:val="Bodytext10"/>
        <w:numPr>
          <w:ilvl w:val="0"/>
          <w:numId w:val="1"/>
        </w:numPr>
        <w:tabs>
          <w:tab w:val="left" w:pos="392"/>
        </w:tabs>
        <w:spacing w:line="346" w:lineRule="auto"/>
        <w:jc w:val="both"/>
      </w:pPr>
      <w:r>
        <w:rPr>
          <w:rStyle w:val="Bodytext1"/>
        </w:rPr>
        <w:t xml:space="preserve">Zaprzestanie </w:t>
      </w:r>
      <w:r>
        <w:rPr>
          <w:rStyle w:val="Bodytext1"/>
          <w:u w:val="single"/>
        </w:rPr>
        <w:t>dotacji,</w:t>
      </w:r>
      <w:r>
        <w:rPr>
          <w:rStyle w:val="Bodytext1"/>
        </w:rPr>
        <w:t xml:space="preserve"> takich jak: 800 plus, wyprawki na książki dla dzieci, na prąd, na bezpłatne leki itd., itd. dla ludzi bogatych. Pośród pobierających takie dotacje z budżetu państwa są milionerzy i </w:t>
      </w:r>
      <w:r>
        <w:rPr>
          <w:rStyle w:val="Bodytext1"/>
        </w:rPr>
        <w:t>miliarderzy i takie dodatkowe dochody są im zbędne, a ponadto narusza to podstawową zasadę konstytucyjną sprawiedliwości społecznej, gdyż dla rzeczywiście potrzebujących brakuje pieniędzy, co wyjaśnione jest w punkcie 26.1 niniejszej petycji. Jedynym warun</w:t>
      </w:r>
      <w:r>
        <w:rPr>
          <w:rStyle w:val="Bodytext1"/>
        </w:rPr>
        <w:t>kiem powinno tutaj być kryterium dochodowe.</w:t>
      </w:r>
    </w:p>
    <w:p w:rsidR="0065077F" w:rsidRDefault="006F00C7">
      <w:pPr>
        <w:pStyle w:val="Bodytext10"/>
        <w:numPr>
          <w:ilvl w:val="0"/>
          <w:numId w:val="1"/>
        </w:numPr>
        <w:tabs>
          <w:tab w:val="left" w:pos="399"/>
        </w:tabs>
        <w:jc w:val="both"/>
      </w:pPr>
      <w:r>
        <w:rPr>
          <w:rStyle w:val="Bodytext1"/>
        </w:rPr>
        <w:t xml:space="preserve">Przydzielenie dotacji na zakup sprzętu </w:t>
      </w:r>
      <w:r>
        <w:rPr>
          <w:rStyle w:val="Bodytext1"/>
          <w:u w:val="single"/>
        </w:rPr>
        <w:t>diagnostycznego</w:t>
      </w:r>
      <w:r>
        <w:rPr>
          <w:rStyle w:val="Bodytext1"/>
        </w:rPr>
        <w:t xml:space="preserve"> do zastosowań medycznych: pulsometru, termometru bezdotykowego, oraz ciśnieniomierza, dla seniorów i ludzi chorych na niektóre choroby. Taki zapis parametrów</w:t>
      </w:r>
      <w:r>
        <w:rPr>
          <w:rStyle w:val="Bodytext1"/>
        </w:rPr>
        <w:t xml:space="preserve"> w</w:t>
      </w:r>
      <w:r w:rsidR="00907883">
        <w:rPr>
          <w:rStyle w:val="Bodytext1"/>
        </w:rPr>
        <w:t> </w:t>
      </w:r>
      <w:r>
        <w:rPr>
          <w:rStyle w:val="Bodytext1"/>
        </w:rPr>
        <w:t>dłuższym okresie czasu z podaniem daty i godziny pomiaru, są niezwykle ważne w postawieniu właściwej diagnozy lekarskiej, oraz przebiegu dalszego leczenia. Zastępują ponadto drogie badania aparatami Holtera, a ponadto służą pacjentom przez wiele miesięc</w:t>
      </w:r>
      <w:r>
        <w:rPr>
          <w:rStyle w:val="Bodytext1"/>
        </w:rPr>
        <w:t>y, a nawet lat, pod warunkiem posiadania dla tych rządzeń certyfikatu.</w:t>
      </w:r>
    </w:p>
    <w:p w:rsidR="0065077F" w:rsidRDefault="006F00C7">
      <w:pPr>
        <w:pStyle w:val="Bodytext10"/>
        <w:numPr>
          <w:ilvl w:val="0"/>
          <w:numId w:val="1"/>
        </w:numPr>
        <w:tabs>
          <w:tab w:val="left" w:pos="406"/>
        </w:tabs>
        <w:jc w:val="both"/>
      </w:pPr>
      <w:r>
        <w:rPr>
          <w:rStyle w:val="Bodytext1"/>
        </w:rPr>
        <w:t>Ujednolicenie składek emerytalnych do ZUS - u. Pracownicy płaciliby najniższe składki, na najniższe świadczenia emerytalne i rentowe, uwzględniając kwotę zabezpieczenia społecznego, jak</w:t>
      </w:r>
      <w:r>
        <w:rPr>
          <w:rStyle w:val="Bodytext1"/>
        </w:rPr>
        <w:t xml:space="preserve"> to zostało przedstawione w punkcie 26 niniejszej petycji. W celu uzyskania dodatkowych świadczeń emerytalnych, niektórzy obywatele mogliby wpłacać miesięczną kwotę na </w:t>
      </w:r>
      <w:r>
        <w:rPr>
          <w:rStyle w:val="Bodytext1"/>
          <w:u w:val="single"/>
        </w:rPr>
        <w:t>konto bankowe,</w:t>
      </w:r>
      <w:r>
        <w:rPr>
          <w:rStyle w:val="Bodytext1"/>
        </w:rPr>
        <w:t xml:space="preserve"> na uzgodnionych z bankiem, dogodnych dla siebie warunkach. W</w:t>
      </w:r>
      <w:r w:rsidR="00907883">
        <w:rPr>
          <w:rStyle w:val="Bodytext1"/>
        </w:rPr>
        <w:t> </w:t>
      </w:r>
      <w:r>
        <w:rPr>
          <w:rStyle w:val="Bodytext1"/>
        </w:rPr>
        <w:t>znacznym stopniu uprościłoby to sposób naliczania kwoty tych świadczeń przez pracowników ZUS-u, a po uzyskaniu wieku emerytalnego, pracownik mógłby w dalszym ciągu pracować bez ograniczeń zarobk</w:t>
      </w:r>
      <w:r>
        <w:rPr>
          <w:rStyle w:val="Bodytext1"/>
        </w:rPr>
        <w:t>ów.</w:t>
      </w:r>
    </w:p>
    <w:p w:rsidR="0065077F" w:rsidRDefault="006F00C7">
      <w:pPr>
        <w:pStyle w:val="Bodytext10"/>
        <w:numPr>
          <w:ilvl w:val="0"/>
          <w:numId w:val="1"/>
        </w:numPr>
        <w:tabs>
          <w:tab w:val="left" w:pos="414"/>
        </w:tabs>
        <w:jc w:val="both"/>
      </w:pPr>
      <w:r>
        <w:rPr>
          <w:rStyle w:val="Bodytext1"/>
        </w:rPr>
        <w:t>Podjęcie badań naukowych nad przyczyną chorób przewlekłych, (w domyśle nieuleczalnych) Obecnie wiele chorób jest leczonych, ale nie wyleczonych i do takich należy zaliczyć wszystkie choroby neurologiczne, oraz endokrynologiczne. Przemysł farmaceutyczny</w:t>
      </w:r>
      <w:r>
        <w:rPr>
          <w:rStyle w:val="Bodytext1"/>
        </w:rPr>
        <w:t>, oraz związany ze światem medycyny, nastawiony jest przede wszystkim na rynek zbytu, gdyż taki jest kapitalizm, jednakże Konstytucja Rzeczpospolitej Polskiej zobowiązuje nas do podjęcia takich badać finansowanych z budżetu państwa. Stosowane środki farmac</w:t>
      </w:r>
      <w:r>
        <w:rPr>
          <w:rStyle w:val="Bodytext1"/>
        </w:rPr>
        <w:t>eutyczne na te choroby wprawdzie przedłużają życie pacjentom, lecz choroby nie likwidują. Przykład: choruję na miastenię (zanik mięśni) stosując lek mestinon przypisany mi przez lekarza neurologa, który muszę zażywać do końca życia, a powtarzające się co j</w:t>
      </w:r>
      <w:r>
        <w:rPr>
          <w:rStyle w:val="Bodytext1"/>
        </w:rPr>
        <w:t>akiś czas objawy omdleń z zanikiem świadomości włącznie, niezwykle utrudniają mi życie. Już w</w:t>
      </w:r>
      <w:r w:rsidR="00907883">
        <w:rPr>
          <w:rStyle w:val="Bodytext1"/>
        </w:rPr>
        <w:t> </w:t>
      </w:r>
      <w:r>
        <w:rPr>
          <w:rStyle w:val="Bodytext1"/>
        </w:rPr>
        <w:t>średniowieczu zdiagnozowano tę chorobę, a do tej pory przyczyna jest nieznana, gdyż nikt nie podejmuje badań w tym kierunku, a nawet jeśli są takowe prowadzone pr</w:t>
      </w:r>
      <w:r>
        <w:rPr>
          <w:rStyle w:val="Bodytext1"/>
        </w:rPr>
        <w:t>zez służby państwowe, to na małą skalę. Ponadto mam kamicę z kamieniem w woreczku żółciowym i miałem na to kilka ataków bólu, lecz usunąć operacyjnie go nie mogę, ponieważ po podanej mi narkozie, z powodu miastenii grozi mi całkowity bezwład mięśni, (znany</w:t>
      </w:r>
      <w:r>
        <w:rPr>
          <w:rStyle w:val="Bodytext1"/>
        </w:rPr>
        <w:t xml:space="preserve"> jest mi taki przypadek z najbliższego otoczenia) Według opinii lekarzy specjalistów wprawdzie mogę wykonać taką operację, lecz istnieje ryzyko. Nie wiadomo jednak jak duże ono jest. Należy najpierw zlikwidować</w:t>
      </w:r>
      <w:r>
        <w:rPr>
          <w:rStyle w:val="Bodytext1"/>
        </w:rPr>
        <w:br w:type="page"/>
      </w:r>
      <w:r>
        <w:rPr>
          <w:rStyle w:val="Bodytext1"/>
        </w:rPr>
        <w:lastRenderedPageBreak/>
        <w:t>miastenię a dopiero później usunąć woreczek o</w:t>
      </w:r>
      <w:r>
        <w:rPr>
          <w:rStyle w:val="Bodytext1"/>
        </w:rPr>
        <w:t>peracyjnie. Ale jak zlikwidować, gdy przyczyna tej choroby jest nieznana i nie ma leku, który by ją wyleczył ? Każdy ma prawo do opieki medycznej.</w:t>
      </w:r>
    </w:p>
    <w:p w:rsidR="0065077F" w:rsidRDefault="006F00C7">
      <w:pPr>
        <w:pStyle w:val="Bodytext10"/>
        <w:numPr>
          <w:ilvl w:val="0"/>
          <w:numId w:val="1"/>
        </w:numPr>
        <w:tabs>
          <w:tab w:val="left" w:pos="399"/>
        </w:tabs>
        <w:spacing w:after="400" w:line="346" w:lineRule="auto"/>
        <w:jc w:val="both"/>
      </w:pPr>
      <w:r>
        <w:rPr>
          <w:rStyle w:val="Bodytext1"/>
        </w:rPr>
        <w:t>Wprowadzenie zasady stosowania w leczeniu chorób, środkami niefarmaceutycznymi, takich jak: leki homeopatyczn</w:t>
      </w:r>
      <w:r>
        <w:rPr>
          <w:rStyle w:val="Bodytext1"/>
        </w:rPr>
        <w:t>e, zioła, (oraz sposób wymieniony w punkcie 11) po uprzednim zbadaniu ich</w:t>
      </w:r>
      <w:r w:rsidR="00907883">
        <w:rPr>
          <w:rStyle w:val="Bodytext1"/>
        </w:rPr>
        <w:t xml:space="preserve"> </w:t>
      </w:r>
      <w:r>
        <w:rPr>
          <w:rStyle w:val="Bodytext1"/>
        </w:rPr>
        <w:t>skuteczn</w:t>
      </w:r>
      <w:r>
        <w:rPr>
          <w:rStyle w:val="Bodytext1"/>
        </w:rPr>
        <w:t>ości i</w:t>
      </w:r>
      <w:r w:rsidR="00907883">
        <w:rPr>
          <w:rStyle w:val="Bodytext1"/>
        </w:rPr>
        <w:t> </w:t>
      </w:r>
      <w:r>
        <w:rPr>
          <w:rStyle w:val="Bodytext1"/>
        </w:rPr>
        <w:t>ewentualnych skutków ubocznych. Obecnie medycyna konwencjonalna nie radzi sobie z wieloma chorobami i</w:t>
      </w:r>
      <w:r w:rsidR="00907883">
        <w:rPr>
          <w:rStyle w:val="Bodytext1"/>
        </w:rPr>
        <w:t> </w:t>
      </w:r>
      <w:r>
        <w:rPr>
          <w:rStyle w:val="Bodytext1"/>
        </w:rPr>
        <w:t>konieczna jest tu współpraca z metodami nieuznawanymi przez współ</w:t>
      </w:r>
      <w:r>
        <w:rPr>
          <w:rStyle w:val="Bodytext1"/>
        </w:rPr>
        <w:t>czesną naukę. Przykład z własnego podwórka został podany w punkcie 38. W celu pozbycia się, chociażby częściowo skutków ubocznych zażywnych leków stosuję zioła, na które nie ma żadnej dotacji, a w pewnym zakresie są skuteczne. W przeszłości stosowałem leki</w:t>
      </w:r>
      <w:r>
        <w:rPr>
          <w:rStyle w:val="Bodytext1"/>
        </w:rPr>
        <w:t xml:space="preserve"> homeopatyczne, których skuteczność jest wątpliwa, lecz brak dowodu na ich nieprzydatność w leczeniu różnych chorób, w tym psychicznych. Każda cząsteczka i substancja chemiczna posiada podwójną naturę: materialną (cząstkową) oraz falową i jest dwie metody </w:t>
      </w:r>
      <w:r>
        <w:rPr>
          <w:rStyle w:val="Bodytext1"/>
        </w:rPr>
        <w:t>leczenia. Do tej pory wykorzystywana jest pierwsza z podaniem związku chemicznego, które wywierają skutki uboczne, a brakuje leków wykorzystujących metodę falową, a takowa wykorzystywana jest w leczeniu urządzeniami radionicznymi, oraz prawdopodobnie w lek</w:t>
      </w:r>
      <w:r>
        <w:rPr>
          <w:rStyle w:val="Bodytext1"/>
        </w:rPr>
        <w:t>ach homeopatycznych. Wykorzystując naturę falową materii wykrywamy w odległym kosmosie związki chemiczne w tym również złożone, bo organiczne, a teraz przychodzi czas na medycynę.</w:t>
      </w:r>
    </w:p>
    <w:p w:rsidR="0065077F" w:rsidRDefault="00907883" w:rsidP="00907883">
      <w:pPr>
        <w:rPr>
          <w:sz w:val="2"/>
          <w:szCs w:val="2"/>
        </w:rPr>
      </w:pPr>
      <w:r>
        <w:rPr>
          <w:sz w:val="2"/>
          <w:szCs w:val="2"/>
        </w:rPr>
        <w:br w:type="textWrapping" w:clear="all"/>
      </w:r>
    </w:p>
    <w:p w:rsidR="00907883" w:rsidRDefault="00907883">
      <w:pPr>
        <w:pStyle w:val="Bodytext10"/>
        <w:spacing w:after="280" w:line="240" w:lineRule="auto"/>
        <w:jc w:val="both"/>
        <w:rPr>
          <w:rStyle w:val="Bodytext1"/>
        </w:rPr>
      </w:pPr>
    </w:p>
    <w:p w:rsidR="00907883" w:rsidRDefault="00907883">
      <w:pPr>
        <w:pStyle w:val="Bodytext10"/>
        <w:spacing w:after="280" w:line="240" w:lineRule="auto"/>
        <w:jc w:val="both"/>
        <w:rPr>
          <w:rStyle w:val="Bodytext1"/>
        </w:rPr>
      </w:pPr>
    </w:p>
    <w:p w:rsidR="00907883" w:rsidRDefault="00907883">
      <w:pPr>
        <w:pStyle w:val="Bodytext10"/>
        <w:spacing w:after="280" w:line="240" w:lineRule="auto"/>
        <w:jc w:val="both"/>
        <w:rPr>
          <w:rStyle w:val="Bodytext1"/>
        </w:rPr>
      </w:pPr>
    </w:p>
    <w:p w:rsidR="00907883" w:rsidRDefault="00907883">
      <w:pPr>
        <w:pStyle w:val="Bodytext10"/>
        <w:spacing w:after="280" w:line="240" w:lineRule="auto"/>
        <w:jc w:val="both"/>
        <w:rPr>
          <w:rStyle w:val="Bodytext1"/>
        </w:rPr>
      </w:pPr>
    </w:p>
    <w:p w:rsidR="00907883" w:rsidRDefault="00907883">
      <w:pPr>
        <w:pStyle w:val="Bodytext10"/>
        <w:spacing w:after="280" w:line="240" w:lineRule="auto"/>
        <w:jc w:val="both"/>
        <w:rPr>
          <w:rStyle w:val="Bodytext1"/>
        </w:rPr>
      </w:pPr>
    </w:p>
    <w:p w:rsidR="0065077F" w:rsidRDefault="006F00C7">
      <w:pPr>
        <w:pStyle w:val="Bodytext10"/>
        <w:spacing w:after="280" w:line="240" w:lineRule="auto"/>
        <w:jc w:val="both"/>
      </w:pPr>
      <w:r>
        <w:rPr>
          <w:rStyle w:val="Bodytext1"/>
        </w:rPr>
        <w:t>Otrzymują:</w:t>
      </w:r>
    </w:p>
    <w:p w:rsidR="0065077F" w:rsidRDefault="00907883">
      <w:pPr>
        <w:pStyle w:val="Bodytext10"/>
        <w:spacing w:after="280" w:line="240" w:lineRule="auto"/>
        <w:jc w:val="both"/>
      </w:pPr>
      <w:r>
        <w:rPr>
          <w:rStyle w:val="Bodytext1"/>
        </w:rPr>
        <w:t xml:space="preserve">1 </w:t>
      </w:r>
      <w:r w:rsidR="006F00C7">
        <w:rPr>
          <w:rStyle w:val="Bodytext1"/>
        </w:rPr>
        <w:t>x Adresat</w:t>
      </w:r>
    </w:p>
    <w:p w:rsidR="0065077F" w:rsidRDefault="006F00C7">
      <w:pPr>
        <w:pStyle w:val="Bodytext10"/>
        <w:spacing w:after="340" w:line="240" w:lineRule="auto"/>
        <w:jc w:val="both"/>
        <w:rPr>
          <w:rStyle w:val="Bodytext1"/>
        </w:rPr>
      </w:pPr>
      <w:r>
        <w:rPr>
          <w:rStyle w:val="Bodytext1"/>
        </w:rPr>
        <w:t xml:space="preserve">1 x Kancelaria Prezydenta Rzeczpospolitej Polskiej </w:t>
      </w:r>
      <w:r>
        <w:rPr>
          <w:rStyle w:val="Bodytext1"/>
        </w:rPr>
        <w:t>- do wiadomości.</w:t>
      </w:r>
    </w:p>
    <w:p w:rsidR="00907883" w:rsidRDefault="00907883">
      <w:pPr>
        <w:pStyle w:val="Bodytext10"/>
        <w:spacing w:after="340" w:line="240" w:lineRule="auto"/>
        <w:jc w:val="both"/>
      </w:pPr>
      <w:r>
        <w:rPr>
          <w:rStyle w:val="Bodytext1"/>
        </w:rPr>
        <w:t>1 x aa</w:t>
      </w:r>
    </w:p>
    <w:sectPr w:rsidR="00907883">
      <w:pgSz w:w="11900" w:h="16840"/>
      <w:pgMar w:top="1793" w:right="832" w:bottom="1375" w:left="1853" w:header="1365" w:footer="94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0C7" w:rsidRDefault="006F00C7">
      <w:r>
        <w:separator/>
      </w:r>
    </w:p>
  </w:endnote>
  <w:endnote w:type="continuationSeparator" w:id="0">
    <w:p w:rsidR="006F00C7" w:rsidRDefault="006F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0C7" w:rsidRDefault="006F00C7"/>
  </w:footnote>
  <w:footnote w:type="continuationSeparator" w:id="0">
    <w:p w:rsidR="006F00C7" w:rsidRDefault="006F00C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D6E9C"/>
    <w:multiLevelType w:val="multilevel"/>
    <w:tmpl w:val="3FA4C9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B92624"/>
    <w:multiLevelType w:val="multilevel"/>
    <w:tmpl w:val="DFCC55C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7F"/>
    <w:rsid w:val="001076DF"/>
    <w:rsid w:val="0065077F"/>
    <w:rsid w:val="006F00C7"/>
    <w:rsid w:val="00907883"/>
    <w:rsid w:val="00B31FA7"/>
    <w:rsid w:val="00F0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6FDF"/>
  <w15:docId w15:val="{ABC06CFC-39DF-44E5-88FF-A0AC39C8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18"/>
      <w:szCs w:val="18"/>
      <w:u w:val="none"/>
    </w:rPr>
  </w:style>
  <w:style w:type="paragraph" w:customStyle="1" w:styleId="Bodytext10">
    <w:name w:val="Body text|1"/>
    <w:basedOn w:val="Normalny"/>
    <w:link w:val="Bodytext1"/>
    <w:pPr>
      <w:spacing w:after="180" w:line="343" w:lineRule="auto"/>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5831</Words>
  <Characters>33240</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Tymczyszyn Paweł</cp:lastModifiedBy>
  <cp:revision>2</cp:revision>
  <dcterms:created xsi:type="dcterms:W3CDTF">2026-06-26T14:34:00Z</dcterms:created>
  <dcterms:modified xsi:type="dcterms:W3CDTF">2026-06-26T14:34:00Z</dcterms:modified>
</cp:coreProperties>
</file>