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C1CEA" w14:textId="7782ED91" w:rsidR="001B0A22" w:rsidRPr="00B2181B" w:rsidRDefault="001B0A22" w:rsidP="00AD23A6">
      <w:pPr>
        <w:pStyle w:val="Nagwek1"/>
        <w:spacing w:line="288" w:lineRule="auto"/>
        <w:jc w:val="center"/>
        <w:rPr>
          <w:rFonts w:ascii="Calibri" w:hAnsi="Calibri" w:cs="Calibri"/>
          <w:b/>
          <w:bCs/>
          <w:color w:val="auto"/>
          <w:sz w:val="36"/>
          <w:szCs w:val="36"/>
        </w:rPr>
      </w:pPr>
      <w:r w:rsidRPr="00B2181B">
        <w:rPr>
          <w:rFonts w:ascii="Calibri" w:hAnsi="Calibri" w:cs="Calibri"/>
          <w:b/>
          <w:bCs/>
          <w:color w:val="auto"/>
          <w:sz w:val="36"/>
          <w:szCs w:val="36"/>
        </w:rPr>
        <w:t xml:space="preserve">REGULAMIN </w:t>
      </w:r>
      <w:r w:rsidR="00D12AE2" w:rsidRPr="00B2181B">
        <w:rPr>
          <w:rFonts w:ascii="Calibri" w:hAnsi="Calibri" w:cs="Calibri"/>
          <w:b/>
          <w:bCs/>
          <w:color w:val="auto"/>
          <w:sz w:val="36"/>
          <w:szCs w:val="36"/>
        </w:rPr>
        <w:t>NABORU WNIOSKÓW</w:t>
      </w:r>
    </w:p>
    <w:p w14:paraId="4D288F95" w14:textId="0413512E" w:rsidR="001B0A22" w:rsidRPr="001D07D7" w:rsidRDefault="001B0A22" w:rsidP="00AD23A6">
      <w:pPr>
        <w:tabs>
          <w:tab w:val="center" w:pos="4536"/>
          <w:tab w:val="left" w:pos="8116"/>
        </w:tabs>
        <w:spacing w:before="480" w:line="288" w:lineRule="auto"/>
        <w:jc w:val="center"/>
        <w:rPr>
          <w:rFonts w:asciiTheme="minorHAnsi" w:hAnsiTheme="minorHAnsi"/>
          <w:b/>
          <w:sz w:val="32"/>
          <w:szCs w:val="32"/>
        </w:rPr>
      </w:pPr>
      <w:r w:rsidRPr="001D07D7">
        <w:rPr>
          <w:rFonts w:asciiTheme="minorHAnsi" w:hAnsiTheme="minorHAnsi"/>
          <w:b/>
          <w:sz w:val="32"/>
          <w:szCs w:val="32"/>
        </w:rPr>
        <w:t>o dofinansowanie</w:t>
      </w:r>
      <w:r w:rsidR="007B5525" w:rsidRPr="001D07D7">
        <w:rPr>
          <w:rFonts w:asciiTheme="minorHAnsi" w:hAnsiTheme="minorHAnsi"/>
          <w:b/>
          <w:sz w:val="32"/>
          <w:szCs w:val="32"/>
        </w:rPr>
        <w:t xml:space="preserve"> przedsięwzięć</w:t>
      </w:r>
      <w:r w:rsidRPr="001D07D7">
        <w:rPr>
          <w:rFonts w:asciiTheme="minorHAnsi" w:hAnsiTheme="minorHAnsi"/>
          <w:b/>
          <w:sz w:val="32"/>
          <w:szCs w:val="32"/>
        </w:rPr>
        <w:t xml:space="preserve"> ze środków </w:t>
      </w:r>
      <w:r w:rsidR="00CD2BC8" w:rsidRPr="001D07D7">
        <w:rPr>
          <w:rFonts w:asciiTheme="minorHAnsi" w:hAnsiTheme="minorHAnsi"/>
          <w:b/>
          <w:sz w:val="32"/>
          <w:szCs w:val="32"/>
        </w:rPr>
        <w:tab/>
      </w:r>
      <w:r w:rsidR="007B5525" w:rsidRPr="001D07D7">
        <w:rPr>
          <w:rFonts w:asciiTheme="minorHAnsi" w:hAnsiTheme="minorHAnsi"/>
          <w:b/>
          <w:sz w:val="32"/>
          <w:szCs w:val="32"/>
        </w:rPr>
        <w:t>Narodowego Funduszu Ochrony Środowiska i Gospodarki Wodnej</w:t>
      </w:r>
    </w:p>
    <w:p w14:paraId="28192025" w14:textId="77777777" w:rsidR="001B0A22" w:rsidRPr="001D07D7" w:rsidRDefault="001B0A22" w:rsidP="00AD23A6">
      <w:pPr>
        <w:spacing w:before="480" w:after="0" w:line="288" w:lineRule="auto"/>
        <w:jc w:val="center"/>
        <w:rPr>
          <w:rFonts w:asciiTheme="minorHAnsi" w:hAnsiTheme="minorHAnsi"/>
          <w:b/>
          <w:sz w:val="32"/>
          <w:szCs w:val="32"/>
        </w:rPr>
      </w:pPr>
      <w:r w:rsidRPr="001D07D7">
        <w:rPr>
          <w:rFonts w:asciiTheme="minorHAnsi" w:hAnsiTheme="minorHAnsi"/>
          <w:b/>
          <w:sz w:val="32"/>
          <w:szCs w:val="32"/>
        </w:rPr>
        <w:t>w ramach programu priorytetowego</w:t>
      </w:r>
    </w:p>
    <w:p w14:paraId="7458A700" w14:textId="54340A36" w:rsidR="00E935F8" w:rsidRPr="00E935F8" w:rsidRDefault="00581B03" w:rsidP="00AD23A6">
      <w:pPr>
        <w:spacing w:after="0" w:line="288" w:lineRule="auto"/>
        <w:jc w:val="center"/>
        <w:rPr>
          <w:rFonts w:asciiTheme="minorHAnsi" w:hAnsiTheme="minorHAnsi"/>
          <w:b/>
          <w:bCs/>
          <w:sz w:val="32"/>
          <w:szCs w:val="32"/>
        </w:rPr>
      </w:pPr>
      <w:r w:rsidRPr="00581B03">
        <w:rPr>
          <w:rFonts w:asciiTheme="minorHAnsi" w:hAnsiTheme="minorHAnsi"/>
          <w:b/>
          <w:sz w:val="36"/>
          <w:szCs w:val="36"/>
        </w:rPr>
        <w:t>„</w:t>
      </w:r>
      <w:r w:rsidR="00E935F8" w:rsidRPr="00E935F8">
        <w:rPr>
          <w:rFonts w:asciiTheme="minorHAnsi" w:hAnsiTheme="minorHAnsi"/>
          <w:b/>
          <w:bCs/>
          <w:sz w:val="32"/>
          <w:szCs w:val="32"/>
        </w:rPr>
        <w:t>Ogólnopolski program finansowania usuwania wyrobów</w:t>
      </w:r>
      <w:r w:rsidR="00F370E1">
        <w:rPr>
          <w:rFonts w:asciiTheme="minorHAnsi" w:hAnsiTheme="minorHAnsi"/>
          <w:b/>
          <w:bCs/>
          <w:sz w:val="32"/>
          <w:szCs w:val="32"/>
        </w:rPr>
        <w:t xml:space="preserve"> </w:t>
      </w:r>
      <w:r w:rsidR="00E935F8" w:rsidRPr="00E935F8">
        <w:rPr>
          <w:rFonts w:asciiTheme="minorHAnsi" w:hAnsiTheme="minorHAnsi"/>
          <w:b/>
          <w:bCs/>
          <w:sz w:val="32"/>
          <w:szCs w:val="32"/>
        </w:rPr>
        <w:t>zawierających azbest.</w:t>
      </w:r>
    </w:p>
    <w:p w14:paraId="6F244D18" w14:textId="60743F1C" w:rsidR="009405A6" w:rsidRDefault="00E935F8" w:rsidP="00AD23A6">
      <w:pPr>
        <w:spacing w:after="1080" w:line="288" w:lineRule="auto"/>
        <w:jc w:val="center"/>
        <w:rPr>
          <w:rFonts w:asciiTheme="minorHAnsi" w:hAnsiTheme="minorHAnsi"/>
          <w:b/>
          <w:sz w:val="36"/>
          <w:szCs w:val="36"/>
        </w:rPr>
      </w:pPr>
      <w:r w:rsidRPr="00E935F8">
        <w:rPr>
          <w:rFonts w:asciiTheme="minorHAnsi" w:hAnsiTheme="minorHAnsi"/>
          <w:b/>
          <w:bCs/>
          <w:sz w:val="32"/>
          <w:szCs w:val="32"/>
        </w:rPr>
        <w:t>Część 1) Przedsięwzięcia w zakresie demontażu, zbierania, transportu oraz unieszkodliwiania odpadów zawierających azbest, zgodnie z gminnymi programami usuwania azbestu i wyrobów zawierających azbest</w:t>
      </w:r>
      <w:r w:rsidR="00581B03" w:rsidRPr="00581B03">
        <w:rPr>
          <w:rFonts w:asciiTheme="minorHAnsi" w:hAnsiTheme="minorHAnsi"/>
          <w:b/>
          <w:sz w:val="36"/>
          <w:szCs w:val="36"/>
        </w:rPr>
        <w:t>”</w:t>
      </w:r>
      <w:r>
        <w:rPr>
          <w:rFonts w:asciiTheme="minorHAnsi" w:hAnsiTheme="minorHAnsi"/>
          <w:b/>
          <w:sz w:val="36"/>
          <w:szCs w:val="36"/>
        </w:rPr>
        <w:t xml:space="preserve"> </w:t>
      </w:r>
    </w:p>
    <w:p w14:paraId="5B5C1FD5" w14:textId="4F86F6B7" w:rsidR="009405A6" w:rsidRPr="001D07D7" w:rsidRDefault="00985242" w:rsidP="00AD23A6">
      <w:pPr>
        <w:spacing w:after="2760" w:line="288" w:lineRule="auto"/>
        <w:jc w:val="center"/>
        <w:rPr>
          <w:rFonts w:asciiTheme="minorHAnsi" w:hAnsiTheme="minorHAnsi"/>
        </w:rPr>
      </w:pPr>
      <w:r>
        <w:rPr>
          <w:noProof/>
        </w:rPr>
        <w:drawing>
          <wp:inline distT="0" distB="0" distL="0" distR="0" wp14:anchorId="49BF4363" wp14:editId="5F184A82">
            <wp:extent cx="2123440" cy="1461504"/>
            <wp:effectExtent l="0" t="0" r="0" b="5715"/>
            <wp:docPr id="27794271" name="Obraz 1" descr="Obraz zawierający logo Narodowego Funduszu Ochrony Środowiska i Gospodarki Wodnej, Czcionka, Grafika,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Obraz zawierający logo Narodowego Funduszu Ochrony Środowiska i Gospodarki Wodnej, Czcionka, Grafika, symbol"/>
                    <pic:cNvPicPr/>
                  </pic:nvPicPr>
                  <pic:blipFill>
                    <a:blip r:embed="rId8"/>
                    <a:stretch>
                      <a:fillRect/>
                    </a:stretch>
                  </pic:blipFill>
                  <pic:spPr>
                    <a:xfrm>
                      <a:off x="0" y="0"/>
                      <a:ext cx="2132091" cy="1467459"/>
                    </a:xfrm>
                    <a:prstGeom prst="rect">
                      <a:avLst/>
                    </a:prstGeom>
                  </pic:spPr>
                </pic:pic>
              </a:graphicData>
            </a:graphic>
          </wp:inline>
        </w:drawing>
      </w:r>
    </w:p>
    <w:p w14:paraId="78047EC3" w14:textId="18E212F1" w:rsidR="00F00C81" w:rsidRPr="00A50CAA" w:rsidRDefault="00B04E56" w:rsidP="00A50CAA">
      <w:pPr>
        <w:jc w:val="center"/>
        <w:rPr>
          <w:rFonts w:asciiTheme="minorHAnsi" w:hAnsiTheme="minorHAnsi" w:cstheme="minorHAnsi"/>
          <w:b/>
          <w:bCs/>
          <w:sz w:val="32"/>
          <w:szCs w:val="32"/>
        </w:rPr>
      </w:pPr>
      <w:r w:rsidRPr="00A50CAA">
        <w:rPr>
          <w:rFonts w:asciiTheme="minorHAnsi" w:hAnsiTheme="minorHAnsi" w:cstheme="minorHAnsi"/>
          <w:b/>
          <w:bCs/>
          <w:sz w:val="32"/>
          <w:szCs w:val="32"/>
        </w:rPr>
        <w:t>Warszawa</w:t>
      </w:r>
      <w:r w:rsidR="005E2513" w:rsidRPr="00A50CAA">
        <w:rPr>
          <w:rFonts w:asciiTheme="minorHAnsi" w:hAnsiTheme="minorHAnsi" w:cstheme="minorHAnsi"/>
          <w:b/>
          <w:bCs/>
          <w:sz w:val="32"/>
          <w:szCs w:val="32"/>
        </w:rPr>
        <w:t>, kwiecień</w:t>
      </w:r>
      <w:r w:rsidR="0065666B" w:rsidRPr="00A50CAA">
        <w:rPr>
          <w:rFonts w:asciiTheme="minorHAnsi" w:hAnsiTheme="minorHAnsi" w:cstheme="minorHAnsi"/>
          <w:b/>
          <w:bCs/>
          <w:sz w:val="32"/>
          <w:szCs w:val="32"/>
        </w:rPr>
        <w:t xml:space="preserve"> </w:t>
      </w:r>
      <w:r w:rsidR="00A77E3E" w:rsidRPr="00A50CAA">
        <w:rPr>
          <w:rFonts w:asciiTheme="minorHAnsi" w:hAnsiTheme="minorHAnsi" w:cstheme="minorHAnsi"/>
          <w:b/>
          <w:bCs/>
          <w:sz w:val="32"/>
          <w:szCs w:val="32"/>
        </w:rPr>
        <w:t>202</w:t>
      </w:r>
      <w:r w:rsidR="00E935F8" w:rsidRPr="00A50CAA">
        <w:rPr>
          <w:rFonts w:asciiTheme="minorHAnsi" w:hAnsiTheme="minorHAnsi" w:cstheme="minorHAnsi"/>
          <w:b/>
          <w:bCs/>
          <w:sz w:val="32"/>
          <w:szCs w:val="32"/>
        </w:rPr>
        <w:t>6</w:t>
      </w:r>
      <w:r w:rsidR="00BC5071" w:rsidRPr="00A50CAA">
        <w:rPr>
          <w:rFonts w:asciiTheme="minorHAnsi" w:hAnsiTheme="minorHAnsi" w:cstheme="minorHAnsi"/>
          <w:b/>
          <w:bCs/>
          <w:sz w:val="32"/>
          <w:szCs w:val="32"/>
        </w:rPr>
        <w:t xml:space="preserve"> </w:t>
      </w:r>
      <w:r w:rsidR="002030F9" w:rsidRPr="00A50CAA">
        <w:rPr>
          <w:rFonts w:asciiTheme="minorHAnsi" w:hAnsiTheme="minorHAnsi" w:cstheme="minorHAnsi"/>
          <w:b/>
          <w:bCs/>
          <w:sz w:val="32"/>
          <w:szCs w:val="32"/>
        </w:rPr>
        <w:t>r.</w:t>
      </w:r>
    </w:p>
    <w:p w14:paraId="5F7FFB98" w14:textId="77777777" w:rsidR="009F3A57" w:rsidRPr="00C12E0F" w:rsidRDefault="009F3A57" w:rsidP="00AD23A6">
      <w:pPr>
        <w:spacing w:before="840" w:after="0" w:line="288" w:lineRule="auto"/>
        <w:jc w:val="center"/>
        <w:outlineLvl w:val="0"/>
        <w:rPr>
          <w:rFonts w:asciiTheme="minorHAnsi" w:hAnsiTheme="minorHAnsi"/>
          <w:b/>
          <w:sz w:val="22"/>
          <w:szCs w:val="22"/>
        </w:rPr>
      </w:pPr>
      <w:r w:rsidRPr="00C12E0F">
        <w:rPr>
          <w:rFonts w:asciiTheme="minorHAnsi" w:hAnsiTheme="minorHAnsi"/>
          <w:b/>
          <w:sz w:val="22"/>
          <w:szCs w:val="22"/>
        </w:rPr>
        <w:lastRenderedPageBreak/>
        <w:t xml:space="preserve">Rozdział </w:t>
      </w:r>
      <w:r w:rsidR="0073201C" w:rsidRPr="00C12E0F">
        <w:rPr>
          <w:rFonts w:asciiTheme="minorHAnsi" w:hAnsiTheme="minorHAnsi"/>
          <w:b/>
          <w:sz w:val="22"/>
          <w:szCs w:val="22"/>
        </w:rPr>
        <w:t>I</w:t>
      </w:r>
    </w:p>
    <w:p w14:paraId="4BE3E0B1" w14:textId="77777777" w:rsidR="000B5B50" w:rsidRPr="00C12E0F" w:rsidRDefault="00230D39" w:rsidP="00AD23A6">
      <w:pPr>
        <w:spacing w:line="288" w:lineRule="auto"/>
        <w:jc w:val="center"/>
        <w:rPr>
          <w:rFonts w:asciiTheme="minorHAnsi" w:hAnsiTheme="minorHAnsi"/>
          <w:b/>
          <w:sz w:val="22"/>
          <w:szCs w:val="22"/>
        </w:rPr>
      </w:pPr>
      <w:r w:rsidRPr="00C12E0F">
        <w:rPr>
          <w:rFonts w:asciiTheme="minorHAnsi" w:hAnsiTheme="minorHAnsi"/>
          <w:b/>
          <w:sz w:val="22"/>
          <w:szCs w:val="22"/>
        </w:rPr>
        <w:t>Postanowienia</w:t>
      </w:r>
      <w:r w:rsidR="000B5B50" w:rsidRPr="00C12E0F">
        <w:rPr>
          <w:rFonts w:asciiTheme="minorHAnsi" w:hAnsiTheme="minorHAnsi"/>
          <w:b/>
          <w:sz w:val="22"/>
          <w:szCs w:val="22"/>
        </w:rPr>
        <w:t xml:space="preserve"> ogólne</w:t>
      </w:r>
    </w:p>
    <w:p w14:paraId="002FC46A" w14:textId="77777777" w:rsidR="00B0458E" w:rsidRPr="00A50CAA" w:rsidRDefault="00B0458E" w:rsidP="00A50CAA">
      <w:pPr>
        <w:pStyle w:val="Nagwek1"/>
        <w:jc w:val="center"/>
        <w:rPr>
          <w:rFonts w:asciiTheme="minorHAnsi" w:hAnsiTheme="minorHAnsi" w:cstheme="minorHAnsi"/>
          <w:b/>
          <w:bCs/>
          <w:color w:val="000000" w:themeColor="text1"/>
          <w:sz w:val="24"/>
          <w:szCs w:val="24"/>
        </w:rPr>
      </w:pPr>
      <w:r w:rsidRPr="00A50CAA">
        <w:rPr>
          <w:rFonts w:asciiTheme="minorHAnsi" w:hAnsiTheme="minorHAnsi" w:cstheme="minorHAnsi"/>
          <w:b/>
          <w:bCs/>
          <w:color w:val="000000" w:themeColor="text1"/>
          <w:sz w:val="24"/>
          <w:szCs w:val="24"/>
        </w:rPr>
        <w:t>§ 1</w:t>
      </w:r>
    </w:p>
    <w:p w14:paraId="438ECF61" w14:textId="667B9E12" w:rsidR="006F3224" w:rsidRPr="007C4BF0" w:rsidRDefault="0073201C" w:rsidP="00AD23A6">
      <w:pPr>
        <w:pStyle w:val="Akapitzlist"/>
        <w:numPr>
          <w:ilvl w:val="0"/>
          <w:numId w:val="35"/>
        </w:numPr>
        <w:spacing w:before="120" w:after="0" w:line="288" w:lineRule="auto"/>
        <w:ind w:left="357" w:hanging="357"/>
        <w:jc w:val="left"/>
        <w:rPr>
          <w:rFonts w:asciiTheme="minorHAnsi" w:hAnsiTheme="minorHAnsi"/>
          <w:sz w:val="22"/>
          <w:szCs w:val="22"/>
        </w:rPr>
      </w:pPr>
      <w:r w:rsidRPr="007C4BF0">
        <w:rPr>
          <w:rFonts w:asciiTheme="minorHAnsi" w:hAnsiTheme="minorHAnsi"/>
          <w:sz w:val="22"/>
          <w:szCs w:val="22"/>
        </w:rPr>
        <w:t xml:space="preserve">Regulamin </w:t>
      </w:r>
      <w:r w:rsidR="00C45234" w:rsidRPr="007C4BF0">
        <w:rPr>
          <w:rFonts w:asciiTheme="minorHAnsi" w:hAnsiTheme="minorHAnsi"/>
          <w:sz w:val="22"/>
          <w:szCs w:val="22"/>
        </w:rPr>
        <w:t>naboru wniosków</w:t>
      </w:r>
      <w:r w:rsidR="009F3A57" w:rsidRPr="007C4BF0">
        <w:rPr>
          <w:rFonts w:asciiTheme="minorHAnsi" w:hAnsiTheme="minorHAnsi"/>
          <w:sz w:val="22"/>
          <w:szCs w:val="22"/>
        </w:rPr>
        <w:t xml:space="preserve"> zwany dalej „Regulaminem”</w:t>
      </w:r>
      <w:r w:rsidR="00AD0DA5" w:rsidRPr="007C4BF0">
        <w:rPr>
          <w:rFonts w:asciiTheme="minorHAnsi" w:hAnsiTheme="minorHAnsi"/>
          <w:sz w:val="22"/>
          <w:szCs w:val="22"/>
        </w:rPr>
        <w:t>,</w:t>
      </w:r>
      <w:r w:rsidR="00942A20" w:rsidRPr="007C4BF0">
        <w:rPr>
          <w:rFonts w:asciiTheme="minorHAnsi" w:hAnsiTheme="minorHAnsi"/>
          <w:sz w:val="22"/>
          <w:szCs w:val="22"/>
        </w:rPr>
        <w:t xml:space="preserve"> </w:t>
      </w:r>
      <w:r w:rsidR="009F3A57" w:rsidRPr="007C4BF0">
        <w:rPr>
          <w:rFonts w:asciiTheme="minorHAnsi" w:hAnsiTheme="minorHAnsi"/>
          <w:sz w:val="22"/>
          <w:szCs w:val="22"/>
        </w:rPr>
        <w:t xml:space="preserve">stosuje się do </w:t>
      </w:r>
      <w:r w:rsidRPr="007C4BF0">
        <w:rPr>
          <w:rFonts w:asciiTheme="minorHAnsi" w:hAnsiTheme="minorHAnsi"/>
          <w:sz w:val="22"/>
          <w:szCs w:val="22"/>
        </w:rPr>
        <w:t>wniosk</w:t>
      </w:r>
      <w:r w:rsidR="009F3A57" w:rsidRPr="007C4BF0">
        <w:rPr>
          <w:rFonts w:asciiTheme="minorHAnsi" w:hAnsiTheme="minorHAnsi"/>
          <w:sz w:val="22"/>
          <w:szCs w:val="22"/>
        </w:rPr>
        <w:t>ów</w:t>
      </w:r>
      <w:r w:rsidR="00B7004E" w:rsidRPr="007C4BF0">
        <w:rPr>
          <w:rFonts w:asciiTheme="minorHAnsi" w:hAnsiTheme="minorHAnsi"/>
          <w:sz w:val="22"/>
          <w:szCs w:val="22"/>
        </w:rPr>
        <w:br/>
      </w:r>
      <w:r w:rsidR="000D4C8E" w:rsidRPr="007C4BF0">
        <w:rPr>
          <w:rFonts w:asciiTheme="minorHAnsi" w:hAnsiTheme="minorHAnsi"/>
          <w:sz w:val="22"/>
          <w:szCs w:val="22"/>
        </w:rPr>
        <w:t>o dofinansowanie (zwanych dalej</w:t>
      </w:r>
      <w:r w:rsidR="004A67AE" w:rsidRPr="007C4BF0">
        <w:rPr>
          <w:rFonts w:asciiTheme="minorHAnsi" w:hAnsiTheme="minorHAnsi"/>
          <w:sz w:val="22"/>
          <w:szCs w:val="22"/>
        </w:rPr>
        <w:t xml:space="preserve"> także</w:t>
      </w:r>
      <w:r w:rsidR="00472600" w:rsidRPr="007C4BF0">
        <w:rPr>
          <w:rFonts w:asciiTheme="minorHAnsi" w:hAnsiTheme="minorHAnsi"/>
          <w:sz w:val="22"/>
          <w:szCs w:val="22"/>
        </w:rPr>
        <w:t>„</w:t>
      </w:r>
      <w:r w:rsidR="00942A20" w:rsidRPr="007C4BF0">
        <w:rPr>
          <w:rFonts w:asciiTheme="minorHAnsi" w:hAnsiTheme="minorHAnsi"/>
          <w:sz w:val="22"/>
          <w:szCs w:val="22"/>
        </w:rPr>
        <w:t xml:space="preserve"> </w:t>
      </w:r>
      <w:r w:rsidR="000D4C8E" w:rsidRPr="007C4BF0">
        <w:rPr>
          <w:rFonts w:asciiTheme="minorHAnsi" w:hAnsiTheme="minorHAnsi"/>
          <w:sz w:val="22"/>
          <w:szCs w:val="22"/>
        </w:rPr>
        <w:t>wnioskami</w:t>
      </w:r>
      <w:r w:rsidR="00472600" w:rsidRPr="007C4BF0">
        <w:rPr>
          <w:rFonts w:asciiTheme="minorHAnsi" w:hAnsiTheme="minorHAnsi"/>
          <w:sz w:val="22"/>
          <w:szCs w:val="22"/>
        </w:rPr>
        <w:t>”</w:t>
      </w:r>
      <w:r w:rsidR="000D4C8E" w:rsidRPr="007C4BF0">
        <w:rPr>
          <w:rFonts w:asciiTheme="minorHAnsi" w:hAnsiTheme="minorHAnsi"/>
          <w:sz w:val="22"/>
          <w:szCs w:val="22"/>
        </w:rPr>
        <w:t>)</w:t>
      </w:r>
      <w:r w:rsidR="00472600" w:rsidRPr="007C4BF0">
        <w:rPr>
          <w:rFonts w:asciiTheme="minorHAnsi" w:hAnsiTheme="minorHAnsi"/>
          <w:sz w:val="22"/>
          <w:szCs w:val="22"/>
        </w:rPr>
        <w:t>,</w:t>
      </w:r>
      <w:r w:rsidR="006D1174" w:rsidRPr="007C4BF0">
        <w:rPr>
          <w:rFonts w:asciiTheme="minorHAnsi" w:hAnsiTheme="minorHAnsi"/>
          <w:sz w:val="22"/>
          <w:szCs w:val="22"/>
        </w:rPr>
        <w:t xml:space="preserve"> złożony</w:t>
      </w:r>
      <w:r w:rsidR="00B0458E" w:rsidRPr="007C4BF0">
        <w:rPr>
          <w:rFonts w:asciiTheme="minorHAnsi" w:hAnsiTheme="minorHAnsi"/>
          <w:sz w:val="22"/>
          <w:szCs w:val="22"/>
        </w:rPr>
        <w:t>ch</w:t>
      </w:r>
      <w:r w:rsidR="006D1174" w:rsidRPr="007C4BF0">
        <w:rPr>
          <w:rFonts w:asciiTheme="minorHAnsi" w:hAnsiTheme="minorHAnsi"/>
          <w:sz w:val="22"/>
          <w:szCs w:val="22"/>
        </w:rPr>
        <w:t xml:space="preserve"> w </w:t>
      </w:r>
      <w:r w:rsidR="00733049" w:rsidRPr="007C4BF0">
        <w:rPr>
          <w:rFonts w:asciiTheme="minorHAnsi" w:hAnsiTheme="minorHAnsi"/>
          <w:sz w:val="22"/>
          <w:szCs w:val="22"/>
        </w:rPr>
        <w:t>naborze</w:t>
      </w:r>
      <w:r w:rsidR="00942A20" w:rsidRPr="007C4BF0">
        <w:rPr>
          <w:rFonts w:asciiTheme="minorHAnsi" w:hAnsiTheme="minorHAnsi"/>
          <w:sz w:val="22"/>
          <w:szCs w:val="22"/>
        </w:rPr>
        <w:t xml:space="preserve"> </w:t>
      </w:r>
      <w:r w:rsidR="00C45234" w:rsidRPr="007C4BF0">
        <w:rPr>
          <w:rFonts w:asciiTheme="minorHAnsi" w:hAnsiTheme="minorHAnsi"/>
          <w:sz w:val="22"/>
          <w:szCs w:val="22"/>
        </w:rPr>
        <w:t>ciągłym,</w:t>
      </w:r>
      <w:r w:rsidR="00136299" w:rsidRPr="007C4BF0">
        <w:rPr>
          <w:rFonts w:asciiTheme="minorHAnsi" w:hAnsiTheme="minorHAnsi"/>
          <w:sz w:val="22"/>
          <w:szCs w:val="22"/>
        </w:rPr>
        <w:t xml:space="preserve"> </w:t>
      </w:r>
      <w:r w:rsidR="00C45234" w:rsidRPr="007C4BF0">
        <w:rPr>
          <w:rFonts w:asciiTheme="minorHAnsi" w:hAnsiTheme="minorHAnsi"/>
          <w:sz w:val="22"/>
          <w:szCs w:val="22"/>
        </w:rPr>
        <w:t>(dalej „nabór”)</w:t>
      </w:r>
      <w:r w:rsidR="006D1174" w:rsidRPr="007C4BF0">
        <w:rPr>
          <w:rFonts w:asciiTheme="minorHAnsi" w:hAnsiTheme="minorHAnsi"/>
          <w:sz w:val="22"/>
          <w:szCs w:val="22"/>
        </w:rPr>
        <w:t xml:space="preserve">, w ramach programu priorytetowego </w:t>
      </w:r>
      <w:r w:rsidR="00BC5FBE" w:rsidRPr="007C4BF0">
        <w:rPr>
          <w:rFonts w:asciiTheme="minorHAnsi" w:hAnsiTheme="minorHAnsi"/>
          <w:sz w:val="22"/>
          <w:szCs w:val="22"/>
        </w:rPr>
        <w:t>„</w:t>
      </w:r>
      <w:r w:rsidR="00BC5071" w:rsidRPr="007C4BF0">
        <w:rPr>
          <w:rFonts w:asciiTheme="minorHAnsi" w:hAnsiTheme="minorHAnsi"/>
          <w:bCs/>
          <w:sz w:val="22"/>
          <w:szCs w:val="22"/>
        </w:rPr>
        <w:t>Ogólnopolski program finansowania u</w:t>
      </w:r>
      <w:r w:rsidR="00BC5071" w:rsidRPr="007C4BF0">
        <w:rPr>
          <w:rFonts w:asciiTheme="minorHAnsi" w:hAnsiTheme="minorHAnsi"/>
          <w:sz w:val="22"/>
          <w:szCs w:val="22"/>
        </w:rPr>
        <w:t>suwania wyrobów zawierających azbest</w:t>
      </w:r>
      <w:r w:rsidR="00367351" w:rsidRPr="007C4BF0">
        <w:rPr>
          <w:rFonts w:asciiTheme="minorHAnsi" w:hAnsiTheme="minorHAnsi"/>
          <w:sz w:val="22"/>
          <w:szCs w:val="22"/>
        </w:rPr>
        <w:t>. Część 1) Przedsięwzięcia w zakresie demontażu, zbierania, transportu oraz unieszkodliwiania odpadów zawierających azbest, zgodnie z gminnymi programami usuwania azbestu i wyrobów zawierających azbest</w:t>
      </w:r>
      <w:r w:rsidR="00AA2DD2" w:rsidRPr="007C4BF0">
        <w:rPr>
          <w:rFonts w:asciiTheme="minorHAnsi" w:hAnsiTheme="minorHAnsi"/>
          <w:sz w:val="22"/>
          <w:szCs w:val="22"/>
        </w:rPr>
        <w:t>”</w:t>
      </w:r>
      <w:r w:rsidR="00D81CF6" w:rsidRPr="007C4BF0">
        <w:rPr>
          <w:rFonts w:asciiTheme="minorHAnsi" w:hAnsiTheme="minorHAnsi"/>
          <w:sz w:val="22"/>
          <w:szCs w:val="22"/>
        </w:rPr>
        <w:t>.</w:t>
      </w:r>
      <w:r w:rsidR="00367351" w:rsidRPr="007C4BF0">
        <w:rPr>
          <w:rFonts w:asciiTheme="minorHAnsi" w:hAnsiTheme="minorHAnsi"/>
          <w:sz w:val="22"/>
          <w:szCs w:val="22"/>
        </w:rPr>
        <w:t xml:space="preserve"> </w:t>
      </w:r>
    </w:p>
    <w:p w14:paraId="58B690E8" w14:textId="77777777" w:rsidR="00315359" w:rsidRPr="007C4BF0" w:rsidRDefault="00315359" w:rsidP="00AD23A6">
      <w:pPr>
        <w:pStyle w:val="Akapitzlist"/>
        <w:numPr>
          <w:ilvl w:val="0"/>
          <w:numId w:val="35"/>
        </w:numPr>
        <w:spacing w:before="120" w:after="0" w:line="288" w:lineRule="auto"/>
        <w:ind w:left="357" w:hanging="357"/>
        <w:jc w:val="left"/>
        <w:rPr>
          <w:rFonts w:asciiTheme="minorHAnsi" w:hAnsiTheme="minorHAnsi"/>
          <w:sz w:val="22"/>
          <w:szCs w:val="22"/>
        </w:rPr>
      </w:pPr>
      <w:r w:rsidRPr="007C4BF0">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7016834A" w14:textId="34A746F3" w:rsidR="00315359" w:rsidRPr="00EB7CF2" w:rsidRDefault="00D00609" w:rsidP="00AD23A6">
      <w:pPr>
        <w:pStyle w:val="Akapitzlist"/>
        <w:numPr>
          <w:ilvl w:val="0"/>
          <w:numId w:val="35"/>
        </w:numPr>
        <w:spacing w:before="120" w:after="0" w:line="288" w:lineRule="auto"/>
        <w:ind w:left="357" w:hanging="357"/>
        <w:jc w:val="left"/>
        <w:rPr>
          <w:rFonts w:asciiTheme="minorHAnsi" w:hAnsiTheme="minorHAnsi"/>
          <w:sz w:val="22"/>
          <w:szCs w:val="22"/>
        </w:rPr>
      </w:pPr>
      <w:r w:rsidRPr="007C4BF0">
        <w:rPr>
          <w:rFonts w:asciiTheme="minorHAnsi" w:hAnsiTheme="minorHAnsi"/>
          <w:sz w:val="22"/>
          <w:szCs w:val="22"/>
        </w:rPr>
        <w:t xml:space="preserve">Formy i warunki udzielania dofinansowania </w:t>
      </w:r>
      <w:r w:rsidR="006F0715" w:rsidRPr="007C4BF0">
        <w:rPr>
          <w:rFonts w:asciiTheme="minorHAnsi" w:hAnsiTheme="minorHAnsi"/>
          <w:sz w:val="22"/>
          <w:szCs w:val="22"/>
        </w:rPr>
        <w:t xml:space="preserve">oraz </w:t>
      </w:r>
      <w:r w:rsidR="006F58B4" w:rsidRPr="007C4BF0">
        <w:rPr>
          <w:rFonts w:asciiTheme="minorHAnsi" w:hAnsiTheme="minorHAnsi"/>
          <w:sz w:val="22"/>
          <w:szCs w:val="22"/>
        </w:rPr>
        <w:t xml:space="preserve">szczegółowe </w:t>
      </w:r>
      <w:r w:rsidR="006F0715" w:rsidRPr="007C4BF0">
        <w:rPr>
          <w:rFonts w:asciiTheme="minorHAnsi" w:hAnsiTheme="minorHAnsi"/>
          <w:sz w:val="22"/>
          <w:szCs w:val="22"/>
        </w:rPr>
        <w:t>kryteria</w:t>
      </w:r>
      <w:r w:rsidR="006F58B4" w:rsidRPr="007C4BF0">
        <w:rPr>
          <w:rFonts w:asciiTheme="minorHAnsi" w:hAnsiTheme="minorHAnsi"/>
          <w:sz w:val="22"/>
          <w:szCs w:val="22"/>
        </w:rPr>
        <w:t xml:space="preserve"> wyboru przedsięwzięć</w:t>
      </w:r>
      <w:r w:rsidR="006F0715" w:rsidRPr="007C4BF0">
        <w:rPr>
          <w:rFonts w:asciiTheme="minorHAnsi" w:hAnsiTheme="minorHAnsi"/>
          <w:sz w:val="22"/>
          <w:szCs w:val="22"/>
        </w:rPr>
        <w:t xml:space="preserve"> określa program priorytetowy.</w:t>
      </w:r>
    </w:p>
    <w:p w14:paraId="2AB79702" w14:textId="77777777" w:rsidR="00315359" w:rsidRPr="00C12E0F" w:rsidRDefault="00315359" w:rsidP="00AD23A6">
      <w:pPr>
        <w:pStyle w:val="Akapitzlist"/>
        <w:spacing w:before="240" w:after="0" w:line="288" w:lineRule="auto"/>
        <w:ind w:left="340"/>
        <w:jc w:val="center"/>
        <w:outlineLvl w:val="0"/>
        <w:rPr>
          <w:rFonts w:asciiTheme="minorHAnsi" w:hAnsiTheme="minorHAnsi"/>
          <w:b/>
          <w:sz w:val="22"/>
          <w:szCs w:val="22"/>
        </w:rPr>
      </w:pPr>
      <w:r w:rsidRPr="00C12E0F">
        <w:rPr>
          <w:rFonts w:asciiTheme="minorHAnsi" w:hAnsiTheme="minorHAnsi"/>
          <w:b/>
          <w:sz w:val="22"/>
          <w:szCs w:val="22"/>
        </w:rPr>
        <w:t>Rozdział II</w:t>
      </w:r>
    </w:p>
    <w:p w14:paraId="6028FB92" w14:textId="77777777" w:rsidR="00315359" w:rsidRPr="00C12E0F" w:rsidRDefault="00315359" w:rsidP="00AD23A6">
      <w:pPr>
        <w:pStyle w:val="Akapitzlist"/>
        <w:spacing w:after="0" w:line="288" w:lineRule="auto"/>
        <w:ind w:left="340"/>
        <w:jc w:val="center"/>
        <w:rPr>
          <w:rFonts w:asciiTheme="minorHAnsi" w:hAnsiTheme="minorHAnsi"/>
          <w:b/>
          <w:sz w:val="22"/>
          <w:szCs w:val="22"/>
        </w:rPr>
      </w:pPr>
      <w:r w:rsidRPr="00C12E0F">
        <w:rPr>
          <w:rFonts w:asciiTheme="minorHAnsi" w:hAnsiTheme="minorHAnsi"/>
          <w:b/>
          <w:sz w:val="22"/>
          <w:szCs w:val="22"/>
        </w:rPr>
        <w:t>Składanie wniosków</w:t>
      </w:r>
    </w:p>
    <w:p w14:paraId="1F47F3B2" w14:textId="77777777" w:rsidR="009D39AF" w:rsidRPr="00A50CAA" w:rsidRDefault="009D39AF" w:rsidP="00A50CAA">
      <w:pPr>
        <w:pStyle w:val="Nagwek1"/>
        <w:jc w:val="center"/>
        <w:rPr>
          <w:rFonts w:asciiTheme="minorHAnsi" w:hAnsiTheme="minorHAnsi" w:cstheme="minorHAnsi"/>
          <w:b/>
          <w:bCs/>
          <w:color w:val="000000" w:themeColor="text1"/>
          <w:sz w:val="24"/>
          <w:szCs w:val="24"/>
        </w:rPr>
      </w:pPr>
      <w:r w:rsidRPr="00A50CAA">
        <w:rPr>
          <w:rFonts w:asciiTheme="minorHAnsi" w:hAnsiTheme="minorHAnsi" w:cstheme="minorHAnsi"/>
          <w:b/>
          <w:bCs/>
          <w:color w:val="000000" w:themeColor="text1"/>
          <w:sz w:val="24"/>
          <w:szCs w:val="24"/>
        </w:rPr>
        <w:t xml:space="preserve">§ </w:t>
      </w:r>
      <w:r w:rsidR="0079038B" w:rsidRPr="00A50CAA">
        <w:rPr>
          <w:rFonts w:asciiTheme="minorHAnsi" w:hAnsiTheme="minorHAnsi" w:cstheme="minorHAnsi"/>
          <w:b/>
          <w:bCs/>
          <w:color w:val="000000" w:themeColor="text1"/>
          <w:sz w:val="24"/>
          <w:szCs w:val="24"/>
        </w:rPr>
        <w:t>2</w:t>
      </w:r>
    </w:p>
    <w:p w14:paraId="265CBD78" w14:textId="52A697B7" w:rsidR="006D27FA" w:rsidRPr="00C12E0F" w:rsidRDefault="00D604DE" w:rsidP="00AD23A6">
      <w:pPr>
        <w:pStyle w:val="Akapitzlist"/>
        <w:numPr>
          <w:ilvl w:val="1"/>
          <w:numId w:val="9"/>
        </w:numPr>
        <w:spacing w:before="120" w:line="288" w:lineRule="auto"/>
        <w:jc w:val="left"/>
        <w:rPr>
          <w:rFonts w:asciiTheme="minorHAnsi" w:hAnsiTheme="minorHAnsi"/>
          <w:sz w:val="22"/>
          <w:szCs w:val="22"/>
        </w:rPr>
      </w:pPr>
      <w:r w:rsidRPr="00C12E0F">
        <w:rPr>
          <w:rFonts w:asciiTheme="minorHAnsi" w:hAnsiTheme="minorHAnsi"/>
          <w:sz w:val="22"/>
          <w:szCs w:val="22"/>
        </w:rPr>
        <w:t>Nabór wniosków odbywa się na pod</w:t>
      </w:r>
      <w:r w:rsidR="00AB23D9" w:rsidRPr="00C12E0F">
        <w:rPr>
          <w:rFonts w:asciiTheme="minorHAnsi" w:hAnsiTheme="minorHAnsi"/>
          <w:sz w:val="22"/>
          <w:szCs w:val="22"/>
        </w:rPr>
        <w:t>stawie ogłoszeni</w:t>
      </w:r>
      <w:r w:rsidR="00631C3B" w:rsidRPr="00C12E0F">
        <w:rPr>
          <w:rFonts w:asciiTheme="minorHAnsi" w:hAnsiTheme="minorHAnsi"/>
          <w:sz w:val="22"/>
          <w:szCs w:val="22"/>
        </w:rPr>
        <w:t>a</w:t>
      </w:r>
      <w:r w:rsidR="0047286B" w:rsidRPr="00C12E0F">
        <w:rPr>
          <w:rFonts w:asciiTheme="minorHAnsi" w:hAnsiTheme="minorHAnsi"/>
          <w:sz w:val="22"/>
          <w:szCs w:val="22"/>
        </w:rPr>
        <w:t xml:space="preserve"> o </w:t>
      </w:r>
      <w:r w:rsidR="00185B79" w:rsidRPr="00C12E0F">
        <w:rPr>
          <w:rFonts w:asciiTheme="minorHAnsi" w:hAnsiTheme="minorHAnsi"/>
          <w:sz w:val="22"/>
          <w:szCs w:val="22"/>
        </w:rPr>
        <w:t>naborze</w:t>
      </w:r>
      <w:r w:rsidR="00AB23D9" w:rsidRPr="00C12E0F">
        <w:rPr>
          <w:rFonts w:asciiTheme="minorHAnsi" w:hAnsiTheme="minorHAnsi"/>
          <w:sz w:val="22"/>
          <w:szCs w:val="22"/>
        </w:rPr>
        <w:t xml:space="preserve"> publikowan</w:t>
      </w:r>
      <w:r w:rsidR="005943B8">
        <w:rPr>
          <w:rFonts w:asciiTheme="minorHAnsi" w:hAnsiTheme="minorHAnsi"/>
          <w:sz w:val="22"/>
          <w:szCs w:val="22"/>
        </w:rPr>
        <w:t>ego</w:t>
      </w:r>
      <w:r w:rsidR="00942A20" w:rsidRPr="00C12E0F">
        <w:rPr>
          <w:rFonts w:asciiTheme="minorHAnsi" w:hAnsiTheme="minorHAnsi"/>
          <w:sz w:val="22"/>
          <w:szCs w:val="22"/>
        </w:rPr>
        <w:t xml:space="preserve"> </w:t>
      </w:r>
      <w:r w:rsidRPr="00C12E0F">
        <w:rPr>
          <w:rFonts w:asciiTheme="minorHAnsi" w:hAnsiTheme="minorHAnsi"/>
          <w:sz w:val="22"/>
          <w:szCs w:val="22"/>
        </w:rPr>
        <w:t xml:space="preserve">na stronie </w:t>
      </w:r>
      <w:hyperlink r:id="rId9" w:tooltip="strona internetowa NFOŚiGW" w:history="1">
        <w:r w:rsidR="002E34C0" w:rsidRPr="001D45E9">
          <w:rPr>
            <w:rStyle w:val="Hipercze"/>
            <w:rFonts w:asciiTheme="minorHAnsi" w:hAnsiTheme="minorHAnsi"/>
            <w:sz w:val="22"/>
            <w:szCs w:val="22"/>
          </w:rPr>
          <w:t>www.nfosigw.gov.pl</w:t>
        </w:r>
      </w:hyperlink>
      <w:r w:rsidR="002E34C0">
        <w:t xml:space="preserve"> </w:t>
      </w:r>
    </w:p>
    <w:p w14:paraId="4EDD7B36" w14:textId="77777777" w:rsidR="00315359" w:rsidRPr="00C12E0F" w:rsidRDefault="00315359" w:rsidP="00AD23A6">
      <w:pPr>
        <w:pStyle w:val="Akapitzlist"/>
        <w:numPr>
          <w:ilvl w:val="1"/>
          <w:numId w:val="9"/>
        </w:numPr>
        <w:spacing w:before="120" w:line="288" w:lineRule="auto"/>
        <w:jc w:val="left"/>
        <w:rPr>
          <w:rFonts w:asciiTheme="minorHAnsi" w:hAnsiTheme="minorHAnsi"/>
          <w:sz w:val="22"/>
          <w:szCs w:val="22"/>
        </w:rPr>
      </w:pPr>
      <w:r w:rsidRPr="00C12E0F">
        <w:rPr>
          <w:rFonts w:asciiTheme="minorHAnsi" w:hAnsiTheme="minorHAnsi"/>
          <w:sz w:val="22"/>
          <w:szCs w:val="22"/>
        </w:rPr>
        <w:t xml:space="preserve">Wnioski należy składać na formularzach, właściwych dla danego </w:t>
      </w:r>
      <w:r w:rsidR="000E41C5" w:rsidRPr="00C12E0F">
        <w:rPr>
          <w:rFonts w:asciiTheme="minorHAnsi" w:hAnsiTheme="minorHAnsi"/>
          <w:sz w:val="22"/>
          <w:szCs w:val="22"/>
        </w:rPr>
        <w:t>naboru</w:t>
      </w:r>
      <w:r w:rsidRPr="00C12E0F">
        <w:rPr>
          <w:rFonts w:asciiTheme="minorHAnsi" w:hAnsiTheme="minorHAnsi"/>
          <w:sz w:val="22"/>
          <w:szCs w:val="22"/>
        </w:rPr>
        <w:t xml:space="preserve"> w ramach programu priorytetowego.</w:t>
      </w:r>
    </w:p>
    <w:p w14:paraId="21CC9F8F" w14:textId="7276DAD1" w:rsidR="00824D1B" w:rsidRPr="00C12E0F" w:rsidRDefault="00844BB4" w:rsidP="00AD23A6">
      <w:pPr>
        <w:numPr>
          <w:ilvl w:val="1"/>
          <w:numId w:val="9"/>
        </w:numPr>
        <w:spacing w:before="120" w:line="288" w:lineRule="auto"/>
        <w:jc w:val="left"/>
        <w:rPr>
          <w:rFonts w:asciiTheme="minorHAnsi" w:hAnsiTheme="minorHAnsi"/>
          <w:sz w:val="22"/>
          <w:szCs w:val="22"/>
        </w:rPr>
      </w:pPr>
      <w:r w:rsidRPr="00C12E0F">
        <w:rPr>
          <w:rFonts w:asciiTheme="minorHAnsi" w:hAnsiTheme="minorHAnsi"/>
          <w:sz w:val="22"/>
          <w:szCs w:val="22"/>
        </w:rPr>
        <w:t>F</w:t>
      </w:r>
      <w:r w:rsidR="00824D1B" w:rsidRPr="00C12E0F">
        <w:rPr>
          <w:rFonts w:asciiTheme="minorHAnsi" w:hAnsiTheme="minorHAnsi"/>
          <w:sz w:val="22"/>
          <w:szCs w:val="22"/>
        </w:rPr>
        <w:t>ormularz wniosku wraz z</w:t>
      </w:r>
      <w:r w:rsidR="00136299" w:rsidRPr="00C12E0F">
        <w:rPr>
          <w:rFonts w:asciiTheme="minorHAnsi" w:hAnsiTheme="minorHAnsi"/>
          <w:sz w:val="22"/>
          <w:szCs w:val="22"/>
        </w:rPr>
        <w:t xml:space="preserve"> </w:t>
      </w:r>
      <w:r w:rsidR="00824D1B" w:rsidRPr="00C12E0F">
        <w:rPr>
          <w:rFonts w:asciiTheme="minorHAnsi" w:hAnsiTheme="minorHAnsi"/>
          <w:sz w:val="22"/>
          <w:szCs w:val="22"/>
        </w:rPr>
        <w:t>instrukcją jego wypełniania dostępny jest</w:t>
      </w:r>
      <w:r w:rsidR="00F00C81" w:rsidRPr="00C12E0F">
        <w:rPr>
          <w:rFonts w:asciiTheme="minorHAnsi" w:hAnsiTheme="minorHAnsi"/>
          <w:sz w:val="22"/>
          <w:szCs w:val="22"/>
        </w:rPr>
        <w:t xml:space="preserve"> w Generatorze Wniosków o </w:t>
      </w:r>
      <w:r w:rsidR="009212B6" w:rsidRPr="00C12E0F">
        <w:rPr>
          <w:rFonts w:asciiTheme="minorHAnsi" w:hAnsiTheme="minorHAnsi"/>
          <w:sz w:val="22"/>
          <w:szCs w:val="22"/>
        </w:rPr>
        <w:t>Dofinansowanie (dalej „GWD”)</w:t>
      </w:r>
      <w:r w:rsidR="00824D1B" w:rsidRPr="00C12E0F">
        <w:rPr>
          <w:rFonts w:asciiTheme="minorHAnsi" w:hAnsiTheme="minorHAnsi"/>
          <w:sz w:val="22"/>
          <w:szCs w:val="22"/>
        </w:rPr>
        <w:t>, po utworzeniu konta i zalogowaniu</w:t>
      </w:r>
      <w:r w:rsidR="00824D1B" w:rsidRPr="00C12E0F">
        <w:rPr>
          <w:rStyle w:val="Odwoanieprzypisudolnego"/>
          <w:rFonts w:asciiTheme="minorHAnsi" w:hAnsiTheme="minorHAnsi"/>
          <w:sz w:val="22"/>
          <w:szCs w:val="22"/>
        </w:rPr>
        <w:footnoteReference w:id="2"/>
      </w:r>
      <w:r w:rsidR="00824D1B" w:rsidRPr="00C12E0F">
        <w:rPr>
          <w:rFonts w:asciiTheme="minorHAnsi" w:hAnsiTheme="minorHAnsi"/>
          <w:sz w:val="22"/>
          <w:szCs w:val="22"/>
        </w:rPr>
        <w:t xml:space="preserve">, </w:t>
      </w:r>
      <w:r w:rsidR="00636809" w:rsidRPr="00C12E0F">
        <w:rPr>
          <w:rFonts w:asciiTheme="minorHAnsi" w:hAnsiTheme="minorHAnsi"/>
          <w:sz w:val="22"/>
          <w:szCs w:val="22"/>
        </w:rPr>
        <w:t>na </w:t>
      </w:r>
      <w:r w:rsidR="00824D1B" w:rsidRPr="00C12E0F">
        <w:rPr>
          <w:rFonts w:asciiTheme="minorHAnsi" w:hAnsiTheme="minorHAnsi"/>
          <w:sz w:val="22"/>
          <w:szCs w:val="22"/>
        </w:rPr>
        <w:t xml:space="preserve">stronie internetowej </w:t>
      </w:r>
      <w:r w:rsidR="00BB30C8" w:rsidRPr="00C12E0F">
        <w:rPr>
          <w:rFonts w:asciiTheme="minorHAnsi" w:hAnsiTheme="minorHAnsi"/>
          <w:sz w:val="22"/>
          <w:szCs w:val="22"/>
        </w:rPr>
        <w:t xml:space="preserve">NFOŚiGW, </w:t>
      </w:r>
      <w:r w:rsidR="00824D1B" w:rsidRPr="00C12E0F">
        <w:rPr>
          <w:rFonts w:asciiTheme="minorHAnsi" w:hAnsiTheme="minorHAnsi"/>
          <w:sz w:val="22"/>
          <w:szCs w:val="22"/>
        </w:rPr>
        <w:t xml:space="preserve">pod adresem </w:t>
      </w:r>
      <w:hyperlink r:id="rId10" w:tooltip="strona internetowa GWD" w:history="1">
        <w:r w:rsidR="00A16EA2" w:rsidRPr="00CD1BE4">
          <w:rPr>
            <w:rStyle w:val="Hipercze"/>
            <w:rFonts w:asciiTheme="minorHAnsi" w:hAnsiTheme="minorHAnsi"/>
            <w:sz w:val="22"/>
            <w:szCs w:val="22"/>
          </w:rPr>
          <w:t>http://gwd.nfosigw.gov.pl/</w:t>
        </w:r>
      </w:hyperlink>
      <w:r w:rsidR="00A16EA2">
        <w:rPr>
          <w:rFonts w:asciiTheme="minorHAnsi" w:hAnsiTheme="minorHAnsi"/>
          <w:sz w:val="22"/>
          <w:szCs w:val="22"/>
        </w:rPr>
        <w:t xml:space="preserve"> </w:t>
      </w:r>
      <w:r w:rsidR="00824D1B" w:rsidRPr="00C12E0F">
        <w:rPr>
          <w:rFonts w:asciiTheme="minorHAnsi" w:hAnsiTheme="minorHAnsi"/>
          <w:sz w:val="22"/>
          <w:szCs w:val="22"/>
        </w:rPr>
        <w:t xml:space="preserve"> po wybraniu odpowiedniego programu priorytetowego.</w:t>
      </w:r>
    </w:p>
    <w:p w14:paraId="4211FBBA" w14:textId="77777777" w:rsidR="00D846C9" w:rsidRPr="00C12E0F" w:rsidRDefault="007C13E2" w:rsidP="00AD23A6">
      <w:pPr>
        <w:numPr>
          <w:ilvl w:val="1"/>
          <w:numId w:val="9"/>
        </w:numPr>
        <w:spacing w:before="120" w:line="288" w:lineRule="auto"/>
        <w:jc w:val="left"/>
        <w:rPr>
          <w:rFonts w:asciiTheme="minorHAnsi" w:hAnsiTheme="minorHAnsi"/>
          <w:sz w:val="22"/>
          <w:szCs w:val="22"/>
        </w:rPr>
      </w:pPr>
      <w:r w:rsidRPr="00C12E0F">
        <w:rPr>
          <w:rFonts w:asciiTheme="minorHAnsi" w:hAnsiTheme="minorHAnsi"/>
          <w:sz w:val="22"/>
          <w:szCs w:val="22"/>
        </w:rPr>
        <w:t>Wniosek składa się</w:t>
      </w:r>
      <w:r w:rsidR="00136299" w:rsidRPr="00C12E0F">
        <w:rPr>
          <w:rFonts w:asciiTheme="minorHAnsi" w:hAnsiTheme="minorHAnsi"/>
          <w:sz w:val="22"/>
          <w:szCs w:val="22"/>
        </w:rPr>
        <w:t xml:space="preserve"> </w:t>
      </w:r>
      <w:r w:rsidR="008B1969" w:rsidRPr="00C12E0F">
        <w:rPr>
          <w:rFonts w:asciiTheme="minorHAnsi" w:hAnsiTheme="minorHAnsi"/>
          <w:sz w:val="22"/>
          <w:szCs w:val="22"/>
        </w:rPr>
        <w:t>w wersji elektronicznej prz</w:t>
      </w:r>
      <w:r w:rsidR="00D846C9" w:rsidRPr="00C12E0F">
        <w:rPr>
          <w:rFonts w:asciiTheme="minorHAnsi" w:hAnsiTheme="minorHAnsi"/>
          <w:sz w:val="22"/>
          <w:szCs w:val="22"/>
        </w:rPr>
        <w:t>ez</w:t>
      </w:r>
      <w:r w:rsidR="00136299" w:rsidRPr="00C12E0F">
        <w:rPr>
          <w:rFonts w:asciiTheme="minorHAnsi" w:hAnsiTheme="minorHAnsi"/>
          <w:sz w:val="22"/>
          <w:szCs w:val="22"/>
        </w:rPr>
        <w:t xml:space="preserve"> </w:t>
      </w:r>
      <w:r w:rsidR="008B1969" w:rsidRPr="00C12E0F">
        <w:rPr>
          <w:rFonts w:asciiTheme="minorHAnsi" w:hAnsiTheme="minorHAnsi"/>
          <w:sz w:val="22"/>
          <w:szCs w:val="22"/>
        </w:rPr>
        <w:t>GWD,</w:t>
      </w:r>
      <w:r w:rsidR="00136299" w:rsidRPr="00C12E0F">
        <w:rPr>
          <w:rFonts w:asciiTheme="minorHAnsi" w:hAnsiTheme="minorHAnsi"/>
          <w:sz w:val="22"/>
          <w:szCs w:val="22"/>
        </w:rPr>
        <w:t xml:space="preserve"> </w:t>
      </w:r>
      <w:r w:rsidR="00A34424" w:rsidRPr="00C12E0F">
        <w:rPr>
          <w:rFonts w:asciiTheme="minorHAnsi" w:hAnsiTheme="minorHAnsi"/>
          <w:sz w:val="22"/>
          <w:szCs w:val="22"/>
        </w:rPr>
        <w:t xml:space="preserve">przy użyciu </w:t>
      </w:r>
      <w:r w:rsidR="00840FC3" w:rsidRPr="00C12E0F">
        <w:rPr>
          <w:rFonts w:asciiTheme="minorHAnsi" w:hAnsiTheme="minorHAnsi"/>
          <w:sz w:val="22"/>
          <w:szCs w:val="22"/>
        </w:rPr>
        <w:t xml:space="preserve">podpisu </w:t>
      </w:r>
      <w:r w:rsidR="009A619B" w:rsidRPr="00C12E0F">
        <w:rPr>
          <w:rFonts w:asciiTheme="minorHAnsi" w:hAnsiTheme="minorHAnsi"/>
          <w:sz w:val="22"/>
          <w:szCs w:val="22"/>
        </w:rPr>
        <w:t>elektronicznego</w:t>
      </w:r>
      <w:r w:rsidR="00017D94" w:rsidRPr="00C12E0F">
        <w:rPr>
          <w:rFonts w:asciiTheme="minorHAnsi" w:hAnsiTheme="minorHAnsi"/>
          <w:sz w:val="22"/>
          <w:szCs w:val="22"/>
        </w:rPr>
        <w:t>, który wywołuje skutki prawne równoważne podpisowi własnoręcznemu</w:t>
      </w:r>
      <w:r w:rsidR="00136299" w:rsidRPr="00C12E0F">
        <w:rPr>
          <w:rFonts w:asciiTheme="minorHAnsi" w:hAnsiTheme="minorHAnsi"/>
          <w:sz w:val="22"/>
          <w:szCs w:val="22"/>
        </w:rPr>
        <w:t>.</w:t>
      </w:r>
    </w:p>
    <w:p w14:paraId="0F00A1C4" w14:textId="7918F58D" w:rsidR="006375F7" w:rsidRPr="00516619" w:rsidRDefault="00B14C6A" w:rsidP="00AD23A6">
      <w:pPr>
        <w:numPr>
          <w:ilvl w:val="1"/>
          <w:numId w:val="9"/>
        </w:numPr>
        <w:spacing w:before="120" w:line="288" w:lineRule="auto"/>
        <w:jc w:val="left"/>
        <w:rPr>
          <w:rFonts w:asciiTheme="minorHAnsi" w:hAnsiTheme="minorHAnsi"/>
          <w:sz w:val="22"/>
          <w:szCs w:val="22"/>
        </w:rPr>
      </w:pPr>
      <w:r w:rsidRPr="00C12E0F">
        <w:rPr>
          <w:rFonts w:asciiTheme="minorHAnsi" w:hAnsiTheme="minorHAnsi"/>
          <w:sz w:val="22"/>
          <w:szCs w:val="22"/>
        </w:rPr>
        <w:t xml:space="preserve">Wniosek składa się w terminach wskazanych w ogłoszeniu o naborze. </w:t>
      </w:r>
      <w:r w:rsidR="007C13E2" w:rsidRPr="00C12E0F">
        <w:rPr>
          <w:rFonts w:asciiTheme="minorHAnsi" w:hAnsiTheme="minorHAnsi"/>
          <w:sz w:val="22"/>
          <w:szCs w:val="22"/>
        </w:rPr>
        <w:t xml:space="preserve">O zachowaniu terminu </w:t>
      </w:r>
      <w:r w:rsidR="00D90CB6" w:rsidRPr="00C12E0F">
        <w:rPr>
          <w:rFonts w:asciiTheme="minorHAnsi" w:hAnsiTheme="minorHAnsi"/>
          <w:sz w:val="22"/>
          <w:szCs w:val="22"/>
        </w:rPr>
        <w:t>złożenia</w:t>
      </w:r>
      <w:r w:rsidR="001C5E02" w:rsidRPr="00C12E0F">
        <w:rPr>
          <w:rFonts w:asciiTheme="minorHAnsi" w:hAnsiTheme="minorHAnsi"/>
          <w:sz w:val="22"/>
          <w:szCs w:val="22"/>
        </w:rPr>
        <w:t xml:space="preserve"> wniosku</w:t>
      </w:r>
      <w:r w:rsidR="00136299" w:rsidRPr="00C12E0F">
        <w:rPr>
          <w:rFonts w:asciiTheme="minorHAnsi" w:hAnsiTheme="minorHAnsi"/>
          <w:sz w:val="22"/>
          <w:szCs w:val="22"/>
        </w:rPr>
        <w:t xml:space="preserve"> </w:t>
      </w:r>
      <w:r w:rsidR="007C13E2" w:rsidRPr="00C12E0F">
        <w:rPr>
          <w:rFonts w:asciiTheme="minorHAnsi" w:hAnsiTheme="minorHAnsi"/>
          <w:sz w:val="22"/>
          <w:szCs w:val="22"/>
        </w:rPr>
        <w:t>decyduje</w:t>
      </w:r>
      <w:r w:rsidR="00516619">
        <w:rPr>
          <w:rFonts w:asciiTheme="minorHAnsi" w:hAnsiTheme="minorHAnsi"/>
          <w:sz w:val="22"/>
          <w:szCs w:val="22"/>
        </w:rPr>
        <w:t xml:space="preserve"> </w:t>
      </w:r>
      <w:r w:rsidR="00261F31" w:rsidRPr="00516619">
        <w:rPr>
          <w:rFonts w:asciiTheme="minorHAnsi" w:hAnsiTheme="minorHAnsi"/>
          <w:sz w:val="22"/>
          <w:szCs w:val="22"/>
        </w:rPr>
        <w:t xml:space="preserve">data jego </w:t>
      </w:r>
      <w:r w:rsidR="002D37B3" w:rsidRPr="00516619">
        <w:rPr>
          <w:rFonts w:asciiTheme="minorHAnsi" w:hAnsiTheme="minorHAnsi"/>
          <w:sz w:val="22"/>
          <w:szCs w:val="22"/>
        </w:rPr>
        <w:t>wysłania przez</w:t>
      </w:r>
      <w:r w:rsidR="00136299" w:rsidRPr="00516619">
        <w:rPr>
          <w:rFonts w:asciiTheme="minorHAnsi" w:hAnsiTheme="minorHAnsi"/>
          <w:sz w:val="22"/>
          <w:szCs w:val="22"/>
        </w:rPr>
        <w:t xml:space="preserve"> </w:t>
      </w:r>
      <w:r w:rsidR="002D37B3" w:rsidRPr="00516619">
        <w:rPr>
          <w:rFonts w:asciiTheme="minorHAnsi" w:hAnsiTheme="minorHAnsi"/>
          <w:sz w:val="22"/>
          <w:szCs w:val="22"/>
        </w:rPr>
        <w:t>GWD na skrzynkę podawczą NFOŚiGW znajdującą się na elektronicznej Platformie Usług Administracji Publicznej (</w:t>
      </w:r>
      <w:proofErr w:type="spellStart"/>
      <w:r w:rsidR="002D37B3" w:rsidRPr="00516619">
        <w:rPr>
          <w:rFonts w:asciiTheme="minorHAnsi" w:hAnsiTheme="minorHAnsi"/>
          <w:sz w:val="22"/>
          <w:szCs w:val="22"/>
        </w:rPr>
        <w:t>ePUAP</w:t>
      </w:r>
      <w:proofErr w:type="spellEnd"/>
      <w:r w:rsidR="002D37B3" w:rsidRPr="00516619">
        <w:rPr>
          <w:rFonts w:asciiTheme="minorHAnsi" w:hAnsiTheme="minorHAnsi"/>
          <w:sz w:val="22"/>
          <w:szCs w:val="22"/>
        </w:rPr>
        <w:t>)</w:t>
      </w:r>
      <w:r w:rsidR="00516619">
        <w:rPr>
          <w:rFonts w:asciiTheme="minorHAnsi" w:hAnsiTheme="minorHAnsi"/>
          <w:sz w:val="22"/>
          <w:szCs w:val="22"/>
        </w:rPr>
        <w:t>.</w:t>
      </w:r>
    </w:p>
    <w:p w14:paraId="72617711" w14:textId="616E7F0E" w:rsidR="00C05DB8" w:rsidRPr="001A62AE" w:rsidRDefault="003D39F6" w:rsidP="00AD23A6">
      <w:pPr>
        <w:numPr>
          <w:ilvl w:val="1"/>
          <w:numId w:val="9"/>
        </w:numPr>
        <w:spacing w:before="120" w:line="288" w:lineRule="auto"/>
        <w:jc w:val="left"/>
        <w:rPr>
          <w:rFonts w:asciiTheme="minorHAnsi" w:hAnsiTheme="minorHAnsi"/>
          <w:b/>
        </w:rPr>
      </w:pPr>
      <w:r w:rsidRPr="00C12E0F">
        <w:rPr>
          <w:rFonts w:asciiTheme="minorHAnsi" w:hAnsiTheme="minorHAnsi"/>
          <w:sz w:val="22"/>
          <w:szCs w:val="22"/>
        </w:rPr>
        <w:t>Wniosek złożony poza ogłoszonym terminem naboru zostaje odrzucony</w:t>
      </w:r>
      <w:r w:rsidR="00A444AB" w:rsidRPr="00C12E0F">
        <w:rPr>
          <w:rFonts w:asciiTheme="minorHAnsi" w:hAnsiTheme="minorHAnsi"/>
          <w:sz w:val="22"/>
          <w:szCs w:val="22"/>
        </w:rPr>
        <w:t>,</w:t>
      </w:r>
      <w:r w:rsidRPr="00C12E0F">
        <w:rPr>
          <w:rFonts w:asciiTheme="minorHAnsi" w:hAnsiTheme="minorHAnsi"/>
          <w:sz w:val="22"/>
          <w:szCs w:val="22"/>
        </w:rPr>
        <w:t xml:space="preserve"> o czym wnioskodawca jest informowany w formie pisemnej. </w:t>
      </w:r>
    </w:p>
    <w:p w14:paraId="61B49112" w14:textId="2030E7E3" w:rsidR="00BD72F9" w:rsidRPr="00AD23A6" w:rsidRDefault="00BD72F9" w:rsidP="00AD23A6">
      <w:pPr>
        <w:pStyle w:val="Akapitzlist"/>
        <w:numPr>
          <w:ilvl w:val="1"/>
          <w:numId w:val="9"/>
        </w:numPr>
        <w:spacing w:before="360" w:line="288" w:lineRule="auto"/>
        <w:jc w:val="left"/>
        <w:rPr>
          <w:rFonts w:asciiTheme="minorHAnsi" w:hAnsiTheme="minorHAnsi"/>
          <w:sz w:val="22"/>
          <w:szCs w:val="22"/>
          <w:lang w:val="x-none" w:eastAsia="x-none"/>
        </w:rPr>
      </w:pPr>
      <w:r w:rsidRPr="00A512D6">
        <w:rPr>
          <w:rFonts w:asciiTheme="minorHAnsi" w:hAnsiTheme="minorHAnsi"/>
          <w:sz w:val="22"/>
          <w:szCs w:val="22"/>
          <w:lang w:val="x-none" w:eastAsia="x-none"/>
        </w:rPr>
        <w:lastRenderedPageBreak/>
        <w:t>W ramach danego naboru wnioskodawca może złożyć tylko jeden wniosek o dofinansowanie</w:t>
      </w:r>
      <w:r>
        <w:rPr>
          <w:rFonts w:asciiTheme="minorHAnsi" w:hAnsiTheme="minorHAnsi"/>
          <w:sz w:val="22"/>
          <w:szCs w:val="22"/>
          <w:lang w:eastAsia="x-none"/>
        </w:rPr>
        <w:t xml:space="preserve">. </w:t>
      </w:r>
      <w:r w:rsidR="00C05DB8">
        <w:rPr>
          <w:rFonts w:asciiTheme="minorHAnsi" w:hAnsiTheme="minorHAnsi"/>
          <w:sz w:val="22"/>
          <w:szCs w:val="22"/>
          <w:lang w:eastAsia="x-none"/>
        </w:rPr>
        <w:br/>
      </w:r>
      <w:r w:rsidRPr="00A512D6">
        <w:rPr>
          <w:rFonts w:asciiTheme="minorHAnsi" w:hAnsiTheme="minorHAnsi"/>
          <w:sz w:val="22"/>
          <w:szCs w:val="22"/>
          <w:lang w:val="x-none" w:eastAsia="x-none"/>
        </w:rPr>
        <w:t xml:space="preserve">W przypadku złożenia  więcej niż jednego wniosku, rozpatrzeniu podlega tylko pierwszy wniosek (decyduje kolejność wpływu). </w:t>
      </w:r>
    </w:p>
    <w:p w14:paraId="1AD814DB" w14:textId="77777777" w:rsidR="00184A88" w:rsidRPr="001D07D7" w:rsidRDefault="00184A88" w:rsidP="00AD23A6">
      <w:pPr>
        <w:spacing w:before="240" w:after="0" w:line="288" w:lineRule="auto"/>
        <w:jc w:val="center"/>
        <w:outlineLvl w:val="0"/>
        <w:rPr>
          <w:rFonts w:asciiTheme="minorHAnsi" w:hAnsiTheme="minorHAnsi"/>
          <w:b/>
          <w:sz w:val="22"/>
          <w:szCs w:val="22"/>
        </w:rPr>
      </w:pPr>
      <w:r w:rsidRPr="001D07D7">
        <w:rPr>
          <w:rFonts w:asciiTheme="minorHAnsi" w:hAnsiTheme="minorHAnsi"/>
          <w:b/>
          <w:sz w:val="22"/>
          <w:szCs w:val="22"/>
        </w:rPr>
        <w:t>Rozdział III</w:t>
      </w:r>
    </w:p>
    <w:p w14:paraId="6EA4D34C" w14:textId="77777777" w:rsidR="007761B9" w:rsidRPr="001D07D7" w:rsidRDefault="00074F27" w:rsidP="00AD23A6">
      <w:pPr>
        <w:spacing w:line="288" w:lineRule="auto"/>
        <w:jc w:val="center"/>
        <w:rPr>
          <w:rFonts w:asciiTheme="minorHAnsi" w:hAnsiTheme="minorHAnsi"/>
          <w:b/>
          <w:sz w:val="22"/>
          <w:szCs w:val="22"/>
        </w:rPr>
      </w:pPr>
      <w:r w:rsidRPr="001D07D7">
        <w:rPr>
          <w:rFonts w:asciiTheme="minorHAnsi" w:hAnsiTheme="minorHAnsi"/>
          <w:b/>
          <w:sz w:val="22"/>
          <w:szCs w:val="22"/>
        </w:rPr>
        <w:t>Etapy r</w:t>
      </w:r>
      <w:r w:rsidR="00230D39" w:rsidRPr="001D07D7">
        <w:rPr>
          <w:rFonts w:asciiTheme="minorHAnsi" w:hAnsiTheme="minorHAnsi"/>
          <w:b/>
          <w:sz w:val="22"/>
          <w:szCs w:val="22"/>
        </w:rPr>
        <w:t>ozpatrywani</w:t>
      </w:r>
      <w:r w:rsidRPr="001D07D7">
        <w:rPr>
          <w:rFonts w:asciiTheme="minorHAnsi" w:hAnsiTheme="minorHAnsi"/>
          <w:b/>
          <w:sz w:val="22"/>
          <w:szCs w:val="22"/>
        </w:rPr>
        <w:t>a</w:t>
      </w:r>
      <w:r w:rsidR="00230D39" w:rsidRPr="001D07D7">
        <w:rPr>
          <w:rFonts w:asciiTheme="minorHAnsi" w:hAnsiTheme="minorHAnsi"/>
          <w:b/>
          <w:sz w:val="22"/>
          <w:szCs w:val="22"/>
        </w:rPr>
        <w:t xml:space="preserve"> wniosku</w:t>
      </w:r>
    </w:p>
    <w:p w14:paraId="444AFE39" w14:textId="77777777" w:rsidR="00230D39" w:rsidRPr="00A50CAA" w:rsidRDefault="00230D39" w:rsidP="00A50CAA">
      <w:pPr>
        <w:pStyle w:val="Nagwek1"/>
        <w:jc w:val="center"/>
        <w:rPr>
          <w:rFonts w:asciiTheme="minorHAnsi" w:hAnsiTheme="minorHAnsi" w:cstheme="minorHAnsi"/>
          <w:b/>
          <w:bCs/>
          <w:color w:val="000000" w:themeColor="text1"/>
          <w:sz w:val="24"/>
          <w:szCs w:val="24"/>
        </w:rPr>
      </w:pPr>
      <w:r w:rsidRPr="00A50CAA">
        <w:rPr>
          <w:rFonts w:asciiTheme="minorHAnsi" w:hAnsiTheme="minorHAnsi" w:cstheme="minorHAnsi"/>
          <w:b/>
          <w:bCs/>
          <w:color w:val="000000" w:themeColor="text1"/>
          <w:sz w:val="24"/>
          <w:szCs w:val="24"/>
        </w:rPr>
        <w:t xml:space="preserve">§ </w:t>
      </w:r>
      <w:r w:rsidR="00C95FAD" w:rsidRPr="00A50CAA">
        <w:rPr>
          <w:rFonts w:asciiTheme="minorHAnsi" w:hAnsiTheme="minorHAnsi" w:cstheme="minorHAnsi"/>
          <w:b/>
          <w:bCs/>
          <w:color w:val="000000" w:themeColor="text1"/>
          <w:sz w:val="24"/>
          <w:szCs w:val="24"/>
        </w:rPr>
        <w:t>3</w:t>
      </w:r>
    </w:p>
    <w:p w14:paraId="0C07B50A" w14:textId="77777777" w:rsidR="008A6B12" w:rsidRPr="001D07D7" w:rsidRDefault="00C23A5E" w:rsidP="00AD23A6">
      <w:pPr>
        <w:spacing w:before="120" w:line="288" w:lineRule="auto"/>
        <w:jc w:val="left"/>
        <w:rPr>
          <w:rFonts w:asciiTheme="minorHAnsi" w:hAnsiTheme="minorHAnsi"/>
          <w:sz w:val="22"/>
          <w:szCs w:val="22"/>
        </w:rPr>
      </w:pPr>
      <w:r w:rsidRPr="001D07D7">
        <w:rPr>
          <w:rFonts w:asciiTheme="minorHAnsi" w:hAnsiTheme="minorHAnsi"/>
          <w:sz w:val="22"/>
          <w:szCs w:val="22"/>
        </w:rPr>
        <w:t xml:space="preserve">Na </w:t>
      </w:r>
      <w:r w:rsidR="00B80432" w:rsidRPr="001D07D7">
        <w:rPr>
          <w:rFonts w:asciiTheme="minorHAnsi" w:hAnsiTheme="minorHAnsi"/>
          <w:sz w:val="22"/>
          <w:szCs w:val="22"/>
        </w:rPr>
        <w:t xml:space="preserve">poszczególne etapy </w:t>
      </w:r>
      <w:r w:rsidRPr="001D07D7">
        <w:rPr>
          <w:rFonts w:asciiTheme="minorHAnsi" w:hAnsiTheme="minorHAnsi"/>
          <w:sz w:val="22"/>
          <w:szCs w:val="22"/>
        </w:rPr>
        <w:t>rozpatr</w:t>
      </w:r>
      <w:r w:rsidR="00B80432" w:rsidRPr="001D07D7">
        <w:rPr>
          <w:rFonts w:asciiTheme="minorHAnsi" w:hAnsiTheme="minorHAnsi"/>
          <w:sz w:val="22"/>
          <w:szCs w:val="22"/>
        </w:rPr>
        <w:t>ywania</w:t>
      </w:r>
      <w:r w:rsidRPr="001D07D7">
        <w:rPr>
          <w:rFonts w:asciiTheme="minorHAnsi" w:hAnsiTheme="minorHAnsi"/>
          <w:sz w:val="22"/>
          <w:szCs w:val="22"/>
        </w:rPr>
        <w:t xml:space="preserve"> wniosku przewiduje się następującą </w:t>
      </w:r>
      <w:r w:rsidR="00B80432" w:rsidRPr="001D07D7">
        <w:rPr>
          <w:rFonts w:asciiTheme="minorHAnsi" w:hAnsiTheme="minorHAnsi"/>
          <w:sz w:val="22"/>
          <w:szCs w:val="22"/>
        </w:rPr>
        <w:t>liczbę</w:t>
      </w:r>
      <w:r w:rsidR="00136299">
        <w:rPr>
          <w:rFonts w:asciiTheme="minorHAnsi" w:hAnsiTheme="minorHAnsi"/>
          <w:sz w:val="22"/>
          <w:szCs w:val="22"/>
        </w:rPr>
        <w:t xml:space="preserve"> </w:t>
      </w:r>
      <w:r w:rsidR="001B36EA" w:rsidRPr="001D07D7">
        <w:rPr>
          <w:rFonts w:asciiTheme="minorHAnsi" w:hAnsiTheme="minorHAnsi"/>
          <w:sz w:val="22"/>
          <w:szCs w:val="22"/>
        </w:rPr>
        <w:t>dni robocz</w:t>
      </w:r>
      <w:r w:rsidR="005376D7" w:rsidRPr="001D07D7">
        <w:rPr>
          <w:rFonts w:asciiTheme="minorHAnsi" w:hAnsiTheme="minorHAnsi"/>
          <w:sz w:val="22"/>
          <w:szCs w:val="22"/>
        </w:rPr>
        <w:t>ych</w:t>
      </w:r>
      <w:r w:rsidR="00E91E99" w:rsidRPr="001D07D7">
        <w:rPr>
          <w:rFonts w:asciiTheme="minorHAnsi" w:hAnsiTheme="minorHAnsi"/>
          <w:sz w:val="22"/>
          <w:szCs w:val="22"/>
        </w:rPr>
        <w:t xml:space="preserve"> NFOŚiGW</w:t>
      </w:r>
      <w:r w:rsidR="00E042B2" w:rsidRPr="001D07D7">
        <w:rPr>
          <w:rFonts w:asciiTheme="minorHAnsi" w:hAnsiTheme="minorHAnsi"/>
          <w:sz w:val="22"/>
          <w:szCs w:val="22"/>
        </w:rPr>
        <w:t>:</w:t>
      </w:r>
    </w:p>
    <w:p w14:paraId="1EB8FC6E" w14:textId="77777777" w:rsidR="008A6B12" w:rsidRPr="001D07D7" w:rsidRDefault="00C23A5E" w:rsidP="00AD23A6">
      <w:pPr>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 xml:space="preserve">rejestrowanie </w:t>
      </w:r>
      <w:r w:rsidR="005376D7" w:rsidRPr="001D07D7">
        <w:rPr>
          <w:rFonts w:asciiTheme="minorHAnsi" w:hAnsiTheme="minorHAnsi"/>
          <w:sz w:val="22"/>
          <w:szCs w:val="22"/>
        </w:rPr>
        <w:t xml:space="preserve">wniosku – do </w:t>
      </w:r>
      <w:r w:rsidR="00D65903" w:rsidRPr="001D07D7">
        <w:rPr>
          <w:rFonts w:asciiTheme="minorHAnsi" w:hAnsiTheme="minorHAnsi"/>
          <w:sz w:val="22"/>
          <w:szCs w:val="22"/>
        </w:rPr>
        <w:t>3</w:t>
      </w:r>
      <w:r w:rsidR="005376D7" w:rsidRPr="001D07D7">
        <w:rPr>
          <w:rFonts w:asciiTheme="minorHAnsi" w:hAnsiTheme="minorHAnsi"/>
          <w:sz w:val="22"/>
          <w:szCs w:val="22"/>
        </w:rPr>
        <w:t xml:space="preserve"> dni od daty </w:t>
      </w:r>
      <w:r w:rsidR="00F55016" w:rsidRPr="001D07D7">
        <w:rPr>
          <w:rFonts w:asciiTheme="minorHAnsi" w:hAnsiTheme="minorHAnsi"/>
          <w:sz w:val="22"/>
          <w:szCs w:val="22"/>
        </w:rPr>
        <w:t xml:space="preserve">wpływu </w:t>
      </w:r>
      <w:r w:rsidR="005376D7" w:rsidRPr="001D07D7">
        <w:rPr>
          <w:rFonts w:asciiTheme="minorHAnsi" w:hAnsiTheme="minorHAnsi"/>
          <w:sz w:val="22"/>
          <w:szCs w:val="22"/>
        </w:rPr>
        <w:t>wniosk</w:t>
      </w:r>
      <w:r w:rsidR="00F55016" w:rsidRPr="001D07D7">
        <w:rPr>
          <w:rFonts w:asciiTheme="minorHAnsi" w:hAnsiTheme="minorHAnsi"/>
          <w:sz w:val="22"/>
          <w:szCs w:val="22"/>
        </w:rPr>
        <w:t>u</w:t>
      </w:r>
      <w:r w:rsidR="005376D7" w:rsidRPr="001D07D7">
        <w:rPr>
          <w:rFonts w:asciiTheme="minorHAnsi" w:hAnsiTheme="minorHAnsi"/>
          <w:sz w:val="22"/>
          <w:szCs w:val="22"/>
        </w:rPr>
        <w:t>;</w:t>
      </w:r>
    </w:p>
    <w:p w14:paraId="39B8B97D" w14:textId="77777777" w:rsidR="008A6B12" w:rsidRPr="001D07D7" w:rsidRDefault="005376D7" w:rsidP="00AD23A6">
      <w:pPr>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ocena wni</w:t>
      </w:r>
      <w:r w:rsidR="00FF5142" w:rsidRPr="001D07D7">
        <w:rPr>
          <w:rFonts w:asciiTheme="minorHAnsi" w:hAnsiTheme="minorHAnsi"/>
          <w:sz w:val="22"/>
          <w:szCs w:val="22"/>
        </w:rPr>
        <w:t>osku wg kryteriów dostępu</w:t>
      </w:r>
      <w:r w:rsidR="00136299">
        <w:rPr>
          <w:rFonts w:asciiTheme="minorHAnsi" w:hAnsiTheme="minorHAnsi"/>
          <w:sz w:val="22"/>
          <w:szCs w:val="22"/>
        </w:rPr>
        <w:t xml:space="preserve"> </w:t>
      </w:r>
      <w:r w:rsidRPr="001D07D7">
        <w:rPr>
          <w:rFonts w:asciiTheme="minorHAnsi" w:hAnsiTheme="minorHAnsi"/>
          <w:sz w:val="22"/>
          <w:szCs w:val="22"/>
        </w:rPr>
        <w:t xml:space="preserve">– do </w:t>
      </w:r>
      <w:r w:rsidR="00B223F3" w:rsidRPr="001D07D7">
        <w:rPr>
          <w:rFonts w:asciiTheme="minorHAnsi" w:hAnsiTheme="minorHAnsi"/>
          <w:sz w:val="22"/>
          <w:szCs w:val="22"/>
        </w:rPr>
        <w:t>3</w:t>
      </w:r>
      <w:r w:rsidRPr="001D07D7">
        <w:rPr>
          <w:rFonts w:asciiTheme="minorHAnsi" w:hAnsiTheme="minorHAnsi"/>
          <w:sz w:val="22"/>
          <w:szCs w:val="22"/>
        </w:rPr>
        <w:t xml:space="preserve"> dni od daty rejestracji wniosku</w:t>
      </w:r>
      <w:r w:rsidR="007C1356" w:rsidRPr="001D07D7">
        <w:rPr>
          <w:rFonts w:asciiTheme="minorHAnsi" w:hAnsiTheme="minorHAnsi"/>
          <w:sz w:val="22"/>
          <w:szCs w:val="22"/>
        </w:rPr>
        <w:t>;</w:t>
      </w:r>
    </w:p>
    <w:p w14:paraId="7EB0CCB8" w14:textId="77777777" w:rsidR="00116285" w:rsidRPr="001D07D7" w:rsidRDefault="00D55F72" w:rsidP="00AD23A6">
      <w:pPr>
        <w:pStyle w:val="Akapitzlist"/>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 xml:space="preserve">uzupełnienie przez wnioskodawcę brakujących informacji i/lub dokumentów, wymaganych na etapie oceny wg kryteriów dostępu – do </w:t>
      </w:r>
      <w:r w:rsidR="00ED3DB5" w:rsidRPr="001D07D7">
        <w:rPr>
          <w:rFonts w:asciiTheme="minorHAnsi" w:hAnsiTheme="minorHAnsi"/>
          <w:sz w:val="22"/>
          <w:szCs w:val="22"/>
        </w:rPr>
        <w:t>5</w:t>
      </w:r>
      <w:r w:rsidRPr="001D07D7">
        <w:rPr>
          <w:rFonts w:asciiTheme="minorHAnsi" w:hAnsiTheme="minorHAnsi"/>
          <w:sz w:val="22"/>
          <w:szCs w:val="22"/>
        </w:rPr>
        <w:t xml:space="preserve"> dni od dnia otrzyma</w:t>
      </w:r>
      <w:r w:rsidR="00D343BF" w:rsidRPr="001D07D7">
        <w:rPr>
          <w:rFonts w:asciiTheme="minorHAnsi" w:hAnsiTheme="minorHAnsi"/>
          <w:sz w:val="22"/>
          <w:szCs w:val="22"/>
        </w:rPr>
        <w:t>nia wezwania przez wnioskodawcę</w:t>
      </w:r>
      <w:r w:rsidR="00D343BF" w:rsidRPr="001D07D7">
        <w:rPr>
          <w:rStyle w:val="Odwoanieprzypisudolnego"/>
          <w:rFonts w:asciiTheme="minorHAnsi" w:hAnsiTheme="minorHAnsi"/>
          <w:sz w:val="22"/>
          <w:szCs w:val="22"/>
        </w:rPr>
        <w:footnoteReference w:id="3"/>
      </w:r>
      <w:r w:rsidRPr="001D07D7">
        <w:rPr>
          <w:rFonts w:asciiTheme="minorHAnsi" w:hAnsiTheme="minorHAnsi"/>
          <w:sz w:val="22"/>
          <w:szCs w:val="22"/>
        </w:rPr>
        <w:t>;</w:t>
      </w:r>
    </w:p>
    <w:p w14:paraId="5FAAA6A7" w14:textId="77777777" w:rsidR="00B2766E" w:rsidRPr="001D07D7" w:rsidRDefault="00B2766E" w:rsidP="00AD23A6">
      <w:pPr>
        <w:pStyle w:val="Akapitzlist"/>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ponowna ocena wniosku wg kryteriów dostępu – do 3 dni od daty rejestracji skorygowanego wniosku;</w:t>
      </w:r>
    </w:p>
    <w:p w14:paraId="0D3C656A" w14:textId="7FC2BD18" w:rsidR="009733DA" w:rsidRPr="00CC2BA0" w:rsidRDefault="00E80302" w:rsidP="00AD23A6">
      <w:pPr>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 xml:space="preserve">uchwała </w:t>
      </w:r>
      <w:r w:rsidR="00402E01" w:rsidRPr="001D07D7">
        <w:rPr>
          <w:rFonts w:asciiTheme="minorHAnsi" w:hAnsiTheme="minorHAnsi"/>
          <w:sz w:val="22"/>
          <w:szCs w:val="22"/>
        </w:rPr>
        <w:t>o dofinansowaniu</w:t>
      </w:r>
      <w:r w:rsidRPr="001D07D7">
        <w:rPr>
          <w:rFonts w:asciiTheme="minorHAnsi" w:hAnsiTheme="minorHAnsi"/>
          <w:sz w:val="22"/>
          <w:szCs w:val="22"/>
        </w:rPr>
        <w:t xml:space="preserve"> przedsięwzięcia</w:t>
      </w:r>
      <w:r w:rsidR="00CC2BA0">
        <w:rPr>
          <w:rFonts w:asciiTheme="minorHAnsi" w:hAnsiTheme="minorHAnsi"/>
          <w:sz w:val="22"/>
          <w:szCs w:val="22"/>
        </w:rPr>
        <w:t xml:space="preserve"> </w:t>
      </w:r>
      <w:r w:rsidR="00CC2BA0" w:rsidRPr="001D07D7">
        <w:rPr>
          <w:rFonts w:asciiTheme="minorHAnsi" w:hAnsiTheme="minorHAnsi"/>
          <w:sz w:val="22"/>
          <w:szCs w:val="22"/>
        </w:rPr>
        <w:t>–</w:t>
      </w:r>
      <w:r w:rsidR="00CC2BA0">
        <w:rPr>
          <w:rFonts w:asciiTheme="minorHAnsi" w:hAnsiTheme="minorHAnsi"/>
          <w:sz w:val="22"/>
          <w:szCs w:val="22"/>
        </w:rPr>
        <w:t xml:space="preserve"> </w:t>
      </w:r>
      <w:r w:rsidR="00402E01" w:rsidRPr="00CC2BA0">
        <w:rPr>
          <w:rFonts w:asciiTheme="minorHAnsi" w:hAnsiTheme="minorHAnsi"/>
          <w:sz w:val="22"/>
          <w:szCs w:val="22"/>
        </w:rPr>
        <w:t xml:space="preserve">do </w:t>
      </w:r>
      <w:r w:rsidRPr="00CC2BA0">
        <w:rPr>
          <w:rFonts w:asciiTheme="minorHAnsi" w:hAnsiTheme="minorHAnsi"/>
          <w:sz w:val="22"/>
          <w:szCs w:val="22"/>
        </w:rPr>
        <w:t>1</w:t>
      </w:r>
      <w:r w:rsidR="00B223F3" w:rsidRPr="00CC2BA0">
        <w:rPr>
          <w:rFonts w:asciiTheme="minorHAnsi" w:hAnsiTheme="minorHAnsi"/>
          <w:sz w:val="22"/>
          <w:szCs w:val="22"/>
        </w:rPr>
        <w:t>3</w:t>
      </w:r>
      <w:r w:rsidR="00D3080E" w:rsidRPr="00CC2BA0">
        <w:rPr>
          <w:rFonts w:asciiTheme="minorHAnsi" w:hAnsiTheme="minorHAnsi"/>
          <w:sz w:val="22"/>
          <w:szCs w:val="22"/>
        </w:rPr>
        <w:t xml:space="preserve"> </w:t>
      </w:r>
      <w:r w:rsidR="00402E01" w:rsidRPr="00CC2BA0">
        <w:rPr>
          <w:rFonts w:asciiTheme="minorHAnsi" w:hAnsiTheme="minorHAnsi"/>
          <w:sz w:val="22"/>
          <w:szCs w:val="22"/>
        </w:rPr>
        <w:t xml:space="preserve">dni </w:t>
      </w:r>
      <w:r w:rsidR="00CC2BA0">
        <w:rPr>
          <w:rFonts w:asciiTheme="minorHAnsi" w:hAnsiTheme="minorHAnsi"/>
          <w:sz w:val="22"/>
          <w:szCs w:val="22"/>
        </w:rPr>
        <w:t>od daty zakończenia oceny wniosku;</w:t>
      </w:r>
    </w:p>
    <w:p w14:paraId="26F864F7" w14:textId="30D204D9" w:rsidR="00F00C81" w:rsidRPr="002177A7" w:rsidRDefault="003C3350" w:rsidP="00AD23A6">
      <w:pPr>
        <w:numPr>
          <w:ilvl w:val="0"/>
          <w:numId w:val="27"/>
        </w:numPr>
        <w:spacing w:before="60" w:line="288" w:lineRule="auto"/>
        <w:ind w:left="357" w:hanging="357"/>
        <w:jc w:val="left"/>
        <w:rPr>
          <w:rFonts w:asciiTheme="minorHAnsi" w:hAnsiTheme="minorHAnsi"/>
          <w:b/>
          <w:sz w:val="22"/>
          <w:szCs w:val="22"/>
        </w:rPr>
      </w:pPr>
      <w:r w:rsidRPr="001D07D7">
        <w:rPr>
          <w:rFonts w:asciiTheme="minorHAnsi" w:hAnsiTheme="minorHAnsi"/>
          <w:sz w:val="22"/>
          <w:szCs w:val="22"/>
        </w:rPr>
        <w:t>przygotowanie</w:t>
      </w:r>
      <w:r w:rsidR="00EF2342" w:rsidRPr="001D07D7">
        <w:rPr>
          <w:rFonts w:asciiTheme="minorHAnsi" w:hAnsiTheme="minorHAnsi"/>
          <w:sz w:val="22"/>
          <w:szCs w:val="22"/>
        </w:rPr>
        <w:t xml:space="preserve"> i po</w:t>
      </w:r>
      <w:r w:rsidR="000B0108" w:rsidRPr="001D07D7">
        <w:rPr>
          <w:rFonts w:asciiTheme="minorHAnsi" w:hAnsiTheme="minorHAnsi"/>
          <w:sz w:val="22"/>
          <w:szCs w:val="22"/>
        </w:rPr>
        <w:t xml:space="preserve">dpisanie </w:t>
      </w:r>
      <w:r w:rsidR="003B5214" w:rsidRPr="001D07D7">
        <w:rPr>
          <w:rFonts w:asciiTheme="minorHAnsi" w:hAnsiTheme="minorHAnsi"/>
          <w:sz w:val="22"/>
          <w:szCs w:val="22"/>
        </w:rPr>
        <w:t xml:space="preserve">umowy </w:t>
      </w:r>
      <w:r w:rsidR="00D06BF2" w:rsidRPr="001D07D7">
        <w:rPr>
          <w:rFonts w:asciiTheme="minorHAnsi" w:hAnsiTheme="minorHAnsi"/>
          <w:sz w:val="22"/>
          <w:szCs w:val="22"/>
        </w:rPr>
        <w:t xml:space="preserve">– do </w:t>
      </w:r>
      <w:r w:rsidR="004E5B99" w:rsidRPr="001D07D7">
        <w:rPr>
          <w:rFonts w:asciiTheme="minorHAnsi" w:hAnsiTheme="minorHAnsi"/>
          <w:sz w:val="22"/>
          <w:szCs w:val="22"/>
        </w:rPr>
        <w:t>16</w:t>
      </w:r>
      <w:r w:rsidR="00136299">
        <w:rPr>
          <w:rFonts w:asciiTheme="minorHAnsi" w:hAnsiTheme="minorHAnsi"/>
          <w:sz w:val="22"/>
          <w:szCs w:val="22"/>
        </w:rPr>
        <w:t xml:space="preserve"> </w:t>
      </w:r>
      <w:r w:rsidR="00384DDD" w:rsidRPr="001D07D7">
        <w:rPr>
          <w:rFonts w:asciiTheme="minorHAnsi" w:hAnsiTheme="minorHAnsi"/>
          <w:sz w:val="22"/>
          <w:szCs w:val="22"/>
        </w:rPr>
        <w:t xml:space="preserve">dni </w:t>
      </w:r>
      <w:r w:rsidR="00EF6838" w:rsidRPr="001D07D7">
        <w:rPr>
          <w:rFonts w:asciiTheme="minorHAnsi" w:hAnsiTheme="minorHAnsi"/>
          <w:sz w:val="22"/>
          <w:szCs w:val="22"/>
        </w:rPr>
        <w:t xml:space="preserve">od </w:t>
      </w:r>
      <w:r w:rsidR="00A6747A" w:rsidRPr="001D07D7">
        <w:rPr>
          <w:rFonts w:asciiTheme="minorHAnsi" w:hAnsiTheme="minorHAnsi"/>
          <w:sz w:val="22"/>
          <w:szCs w:val="22"/>
        </w:rPr>
        <w:t>dnia wejścia w życie</w:t>
      </w:r>
      <w:r w:rsidR="00CC2BA0">
        <w:rPr>
          <w:rFonts w:asciiTheme="minorHAnsi" w:hAnsiTheme="minorHAnsi"/>
          <w:sz w:val="22"/>
          <w:szCs w:val="22"/>
        </w:rPr>
        <w:t xml:space="preserve"> </w:t>
      </w:r>
      <w:r w:rsidR="00A6747A" w:rsidRPr="001D07D7">
        <w:rPr>
          <w:rFonts w:asciiTheme="minorHAnsi" w:hAnsiTheme="minorHAnsi"/>
          <w:sz w:val="22"/>
          <w:szCs w:val="22"/>
        </w:rPr>
        <w:t>uchwały</w:t>
      </w:r>
      <w:r w:rsidR="00CC2BA0">
        <w:rPr>
          <w:rFonts w:asciiTheme="minorHAnsi" w:hAnsiTheme="minorHAnsi"/>
          <w:sz w:val="22"/>
          <w:szCs w:val="22"/>
        </w:rPr>
        <w:t xml:space="preserve"> Zarządu NFOŚiGW</w:t>
      </w:r>
      <w:r w:rsidR="00427E0C" w:rsidRPr="001D07D7">
        <w:rPr>
          <w:rFonts w:asciiTheme="minorHAnsi" w:hAnsiTheme="minorHAnsi"/>
          <w:sz w:val="22"/>
          <w:szCs w:val="22"/>
        </w:rPr>
        <w:t>.</w:t>
      </w:r>
    </w:p>
    <w:p w14:paraId="22461207" w14:textId="77777777" w:rsidR="000D0583" w:rsidRPr="001D07D7" w:rsidRDefault="00C95FAD" w:rsidP="00AD23A6">
      <w:pPr>
        <w:spacing w:line="288" w:lineRule="auto"/>
        <w:jc w:val="center"/>
        <w:outlineLvl w:val="0"/>
        <w:rPr>
          <w:rFonts w:asciiTheme="minorHAnsi" w:hAnsiTheme="minorHAnsi"/>
          <w:b/>
          <w:sz w:val="22"/>
          <w:szCs w:val="22"/>
        </w:rPr>
      </w:pPr>
      <w:r w:rsidRPr="001D07D7">
        <w:rPr>
          <w:rFonts w:asciiTheme="minorHAnsi" w:hAnsiTheme="minorHAnsi"/>
          <w:b/>
          <w:sz w:val="22"/>
          <w:szCs w:val="22"/>
        </w:rPr>
        <w:t>§ 4</w:t>
      </w:r>
    </w:p>
    <w:p w14:paraId="752E5627" w14:textId="77777777" w:rsidR="00C95FAD" w:rsidRPr="001D07D7" w:rsidRDefault="00C95FAD" w:rsidP="00AD23A6">
      <w:pPr>
        <w:tabs>
          <w:tab w:val="left" w:pos="0"/>
        </w:tabs>
        <w:spacing w:line="288" w:lineRule="auto"/>
        <w:jc w:val="left"/>
        <w:rPr>
          <w:rFonts w:asciiTheme="minorHAnsi" w:hAnsiTheme="minorHAnsi"/>
          <w:sz w:val="22"/>
          <w:szCs w:val="22"/>
        </w:rPr>
      </w:pPr>
      <w:r w:rsidRPr="001D07D7">
        <w:rPr>
          <w:rFonts w:asciiTheme="minorHAnsi" w:hAnsiTheme="minorHAnsi"/>
          <w:sz w:val="22"/>
          <w:szCs w:val="22"/>
        </w:rPr>
        <w:t xml:space="preserve">W celu usprawnienia procesu rozpatrywania wniosków przewiduje się możliwość kontaktu NFOŚiGW z wnioskodawcą, w formie elektronicznej (za pośrednictwem poczty elektronicznej). W takim przypadku korespondencja do wnioskodawcy  przekazywana będzie na adres e-mail, wskazany we wniosku o dofinansowanie. </w:t>
      </w:r>
    </w:p>
    <w:p w14:paraId="1E52568C" w14:textId="77777777" w:rsidR="00DF5A6D" w:rsidRPr="001D07D7" w:rsidRDefault="00DF5A6D" w:rsidP="00AD23A6">
      <w:pPr>
        <w:spacing w:before="240" w:after="0" w:line="288" w:lineRule="auto"/>
        <w:jc w:val="center"/>
        <w:outlineLvl w:val="0"/>
        <w:rPr>
          <w:rFonts w:asciiTheme="minorHAnsi" w:hAnsiTheme="minorHAnsi"/>
          <w:b/>
          <w:sz w:val="22"/>
          <w:szCs w:val="22"/>
        </w:rPr>
      </w:pPr>
      <w:r w:rsidRPr="001D07D7">
        <w:rPr>
          <w:rFonts w:asciiTheme="minorHAnsi" w:hAnsiTheme="minorHAnsi"/>
          <w:b/>
          <w:sz w:val="22"/>
          <w:szCs w:val="22"/>
        </w:rPr>
        <w:t>Rozdział IV</w:t>
      </w:r>
    </w:p>
    <w:p w14:paraId="57CF098E" w14:textId="77777777" w:rsidR="0053538E" w:rsidRPr="001D07D7" w:rsidRDefault="00BE4D6C" w:rsidP="00AD23A6">
      <w:pPr>
        <w:spacing w:line="288" w:lineRule="auto"/>
        <w:jc w:val="center"/>
        <w:rPr>
          <w:rFonts w:asciiTheme="minorHAnsi" w:hAnsiTheme="minorHAnsi"/>
          <w:b/>
          <w:sz w:val="22"/>
          <w:szCs w:val="22"/>
        </w:rPr>
      </w:pPr>
      <w:r w:rsidRPr="001D07D7">
        <w:rPr>
          <w:rFonts w:asciiTheme="minorHAnsi" w:hAnsiTheme="minorHAnsi"/>
          <w:b/>
          <w:sz w:val="22"/>
          <w:szCs w:val="22"/>
        </w:rPr>
        <w:t xml:space="preserve">Ocena wniosku o dofinansowanie </w:t>
      </w:r>
    </w:p>
    <w:p w14:paraId="3CAE7E7A" w14:textId="77777777" w:rsidR="00DF5A6D" w:rsidRPr="007F591C" w:rsidRDefault="00DF5A6D" w:rsidP="007F591C">
      <w:pPr>
        <w:pStyle w:val="Nagwek1"/>
        <w:jc w:val="center"/>
        <w:rPr>
          <w:rFonts w:asciiTheme="minorHAnsi" w:hAnsiTheme="minorHAnsi" w:cstheme="minorHAnsi"/>
          <w:b/>
          <w:bCs/>
          <w:color w:val="000000" w:themeColor="text1"/>
          <w:sz w:val="24"/>
          <w:szCs w:val="24"/>
        </w:rPr>
      </w:pPr>
      <w:r w:rsidRPr="007F591C">
        <w:rPr>
          <w:rFonts w:asciiTheme="minorHAnsi" w:hAnsiTheme="minorHAnsi" w:cstheme="minorHAnsi"/>
          <w:b/>
          <w:bCs/>
          <w:color w:val="000000" w:themeColor="text1"/>
          <w:sz w:val="24"/>
          <w:szCs w:val="24"/>
        </w:rPr>
        <w:t xml:space="preserve">§ </w:t>
      </w:r>
      <w:r w:rsidR="00BE4D6C" w:rsidRPr="007F591C">
        <w:rPr>
          <w:rFonts w:asciiTheme="minorHAnsi" w:hAnsiTheme="minorHAnsi" w:cstheme="minorHAnsi"/>
          <w:b/>
          <w:bCs/>
          <w:color w:val="000000" w:themeColor="text1"/>
          <w:sz w:val="24"/>
          <w:szCs w:val="24"/>
        </w:rPr>
        <w:t>5</w:t>
      </w:r>
    </w:p>
    <w:p w14:paraId="3158B8E2" w14:textId="4063A039" w:rsidR="009366BB" w:rsidRPr="008E3AA9" w:rsidRDefault="006F58B4" w:rsidP="00577890">
      <w:pPr>
        <w:spacing w:before="600" w:line="288" w:lineRule="auto"/>
        <w:jc w:val="left"/>
        <w:rPr>
          <w:rFonts w:asciiTheme="minorHAnsi" w:hAnsiTheme="minorHAnsi"/>
          <w:sz w:val="22"/>
          <w:szCs w:val="22"/>
        </w:rPr>
      </w:pPr>
      <w:r w:rsidRPr="001D07D7">
        <w:rPr>
          <w:rFonts w:asciiTheme="minorHAnsi" w:hAnsiTheme="minorHAnsi"/>
          <w:sz w:val="22"/>
          <w:szCs w:val="22"/>
        </w:rPr>
        <w:t>Do</w:t>
      </w:r>
      <w:r w:rsidR="00A86A39" w:rsidRPr="001D07D7">
        <w:rPr>
          <w:rFonts w:asciiTheme="minorHAnsi" w:hAnsiTheme="minorHAnsi"/>
          <w:sz w:val="22"/>
          <w:szCs w:val="22"/>
        </w:rPr>
        <w:t xml:space="preserve"> oceny wniosków</w:t>
      </w:r>
      <w:r w:rsidR="00136299">
        <w:rPr>
          <w:rFonts w:asciiTheme="minorHAnsi" w:hAnsiTheme="minorHAnsi"/>
          <w:sz w:val="22"/>
          <w:szCs w:val="22"/>
        </w:rPr>
        <w:t xml:space="preserve"> </w:t>
      </w:r>
      <w:r w:rsidR="009E0B24" w:rsidRPr="001D07D7">
        <w:rPr>
          <w:rFonts w:asciiTheme="minorHAnsi" w:hAnsiTheme="minorHAnsi"/>
          <w:sz w:val="22"/>
          <w:szCs w:val="22"/>
        </w:rPr>
        <w:t xml:space="preserve">złożonych w </w:t>
      </w:r>
      <w:r w:rsidR="00E84A84" w:rsidRPr="001D07D7">
        <w:rPr>
          <w:rFonts w:asciiTheme="minorHAnsi" w:hAnsiTheme="minorHAnsi"/>
          <w:sz w:val="22"/>
          <w:szCs w:val="22"/>
        </w:rPr>
        <w:t>naborze ciągłym</w:t>
      </w:r>
      <w:r w:rsidR="009E0B24" w:rsidRPr="001D07D7">
        <w:rPr>
          <w:rFonts w:asciiTheme="minorHAnsi" w:hAnsiTheme="minorHAnsi"/>
          <w:sz w:val="22"/>
          <w:szCs w:val="22"/>
        </w:rPr>
        <w:t xml:space="preserve">, w ramach programu priorytetowego </w:t>
      </w:r>
      <w:r w:rsidR="001A62AE" w:rsidRPr="001A62AE">
        <w:rPr>
          <w:rFonts w:asciiTheme="minorHAnsi" w:hAnsiTheme="minorHAnsi"/>
          <w:sz w:val="22"/>
          <w:szCs w:val="22"/>
        </w:rPr>
        <w:t xml:space="preserve">„Ogólnopolski program finansowania usuwania wyrobów zawierających azbest. Część 1) Przedsięwzięcia w zakresie demontażu, zbierania, transportu oraz unieszkodliwiania odpadów zawierających azbest, zgodnie z gminnymi programami usuwania azbestu i wyrobów zawierających </w:t>
      </w:r>
      <w:r w:rsidR="001A62AE" w:rsidRPr="001A62AE">
        <w:rPr>
          <w:rFonts w:asciiTheme="minorHAnsi" w:hAnsiTheme="minorHAnsi"/>
          <w:sz w:val="22"/>
          <w:szCs w:val="22"/>
        </w:rPr>
        <w:lastRenderedPageBreak/>
        <w:t>azbest”</w:t>
      </w:r>
      <w:r w:rsidR="00942A20">
        <w:rPr>
          <w:rFonts w:asciiTheme="minorHAnsi" w:hAnsiTheme="minorHAnsi"/>
          <w:sz w:val="22"/>
          <w:szCs w:val="22"/>
        </w:rPr>
        <w:t xml:space="preserve"> </w:t>
      </w:r>
      <w:r w:rsidR="00DF5A6D" w:rsidRPr="001D07D7">
        <w:rPr>
          <w:rFonts w:asciiTheme="minorHAnsi" w:hAnsiTheme="minorHAnsi"/>
          <w:sz w:val="22"/>
          <w:szCs w:val="22"/>
        </w:rPr>
        <w:t xml:space="preserve">stosuje się </w:t>
      </w:r>
      <w:r w:rsidR="00DA3DDC">
        <w:rPr>
          <w:rFonts w:asciiTheme="minorHAnsi" w:hAnsiTheme="minorHAnsi"/>
          <w:sz w:val="22"/>
          <w:szCs w:val="22"/>
        </w:rPr>
        <w:t>kryteria dostępu.</w:t>
      </w:r>
      <w:r w:rsidR="001A62AE">
        <w:rPr>
          <w:rFonts w:asciiTheme="minorHAnsi" w:hAnsiTheme="minorHAnsi"/>
          <w:sz w:val="22"/>
          <w:szCs w:val="22"/>
        </w:rPr>
        <w:t xml:space="preserve"> </w:t>
      </w:r>
    </w:p>
    <w:p w14:paraId="33B98A79" w14:textId="77777777" w:rsidR="008F2A05" w:rsidRPr="001D07D7" w:rsidRDefault="008F2A05" w:rsidP="00AD23A6">
      <w:pPr>
        <w:spacing w:before="240" w:after="0" w:line="288"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B07410" w:rsidRPr="001D07D7">
        <w:rPr>
          <w:rFonts w:asciiTheme="minorHAnsi" w:hAnsiTheme="minorHAnsi"/>
          <w:b/>
          <w:sz w:val="22"/>
          <w:szCs w:val="22"/>
        </w:rPr>
        <w:t>V</w:t>
      </w:r>
    </w:p>
    <w:p w14:paraId="70020BA9" w14:textId="77777777" w:rsidR="0053538E" w:rsidRPr="001D07D7" w:rsidRDefault="008F2A05" w:rsidP="00AD23A6">
      <w:pPr>
        <w:spacing w:line="288" w:lineRule="auto"/>
        <w:jc w:val="center"/>
        <w:rPr>
          <w:rFonts w:asciiTheme="minorHAnsi" w:hAnsiTheme="minorHAnsi"/>
          <w:b/>
          <w:sz w:val="22"/>
          <w:szCs w:val="22"/>
        </w:rPr>
      </w:pPr>
      <w:r w:rsidRPr="001D07D7">
        <w:rPr>
          <w:rFonts w:asciiTheme="minorHAnsi" w:hAnsiTheme="minorHAnsi"/>
          <w:b/>
          <w:sz w:val="22"/>
          <w:szCs w:val="22"/>
        </w:rPr>
        <w:t xml:space="preserve">Ocena </w:t>
      </w:r>
      <w:r w:rsidR="00B54DD8" w:rsidRPr="001D07D7">
        <w:rPr>
          <w:rFonts w:asciiTheme="minorHAnsi" w:hAnsiTheme="minorHAnsi"/>
          <w:b/>
          <w:sz w:val="22"/>
          <w:szCs w:val="22"/>
        </w:rPr>
        <w:t>w</w:t>
      </w:r>
      <w:r w:rsidR="006823BE" w:rsidRPr="001D07D7">
        <w:rPr>
          <w:rFonts w:asciiTheme="minorHAnsi" w:hAnsiTheme="minorHAnsi"/>
          <w:b/>
          <w:sz w:val="22"/>
          <w:szCs w:val="22"/>
        </w:rPr>
        <w:t>edłu</w:t>
      </w:r>
      <w:r w:rsidR="00B54DD8" w:rsidRPr="001D07D7">
        <w:rPr>
          <w:rFonts w:asciiTheme="minorHAnsi" w:hAnsiTheme="minorHAnsi"/>
          <w:b/>
          <w:sz w:val="22"/>
          <w:szCs w:val="22"/>
        </w:rPr>
        <w:t>g kryteriów dostępu</w:t>
      </w:r>
    </w:p>
    <w:p w14:paraId="19864C15" w14:textId="77777777" w:rsidR="008A6B12" w:rsidRPr="007F591C" w:rsidRDefault="00D61E53" w:rsidP="007F591C">
      <w:pPr>
        <w:pStyle w:val="Nagwek1"/>
        <w:jc w:val="center"/>
        <w:rPr>
          <w:rFonts w:asciiTheme="minorHAnsi" w:hAnsiTheme="minorHAnsi" w:cstheme="minorHAnsi"/>
          <w:b/>
          <w:bCs/>
          <w:color w:val="000000" w:themeColor="text1"/>
          <w:sz w:val="24"/>
          <w:szCs w:val="24"/>
        </w:rPr>
      </w:pPr>
      <w:r w:rsidRPr="007F591C">
        <w:rPr>
          <w:rFonts w:asciiTheme="minorHAnsi" w:hAnsiTheme="minorHAnsi" w:cstheme="minorHAnsi"/>
          <w:b/>
          <w:bCs/>
          <w:color w:val="000000" w:themeColor="text1"/>
          <w:sz w:val="24"/>
          <w:szCs w:val="24"/>
        </w:rPr>
        <w:t xml:space="preserve">§ </w:t>
      </w:r>
      <w:r w:rsidR="00BE4D6C" w:rsidRPr="007F591C">
        <w:rPr>
          <w:rFonts w:asciiTheme="minorHAnsi" w:hAnsiTheme="minorHAnsi" w:cstheme="minorHAnsi"/>
          <w:b/>
          <w:bCs/>
          <w:color w:val="000000" w:themeColor="text1"/>
          <w:sz w:val="24"/>
          <w:szCs w:val="24"/>
        </w:rPr>
        <w:t>6</w:t>
      </w:r>
    </w:p>
    <w:p w14:paraId="50217481" w14:textId="5C5836E8" w:rsidR="00EF6A59" w:rsidRPr="00BC5071" w:rsidRDefault="007D7F31" w:rsidP="00AD23A6">
      <w:pPr>
        <w:pStyle w:val="Akapitzlist"/>
        <w:numPr>
          <w:ilvl w:val="0"/>
          <w:numId w:val="15"/>
        </w:numPr>
        <w:spacing w:before="120" w:line="288" w:lineRule="auto"/>
        <w:jc w:val="left"/>
        <w:rPr>
          <w:rFonts w:asciiTheme="minorHAnsi" w:hAnsiTheme="minorHAnsi" w:cs="Arial"/>
          <w:sz w:val="22"/>
          <w:szCs w:val="22"/>
        </w:rPr>
      </w:pPr>
      <w:r w:rsidRPr="00BC5071">
        <w:rPr>
          <w:rFonts w:asciiTheme="minorHAnsi" w:hAnsiTheme="minorHAnsi"/>
          <w:sz w:val="22"/>
          <w:szCs w:val="22"/>
        </w:rPr>
        <w:t>Ocen</w:t>
      </w:r>
      <w:r w:rsidR="004A6099" w:rsidRPr="00BC5071">
        <w:rPr>
          <w:rFonts w:asciiTheme="minorHAnsi" w:hAnsiTheme="minorHAnsi"/>
          <w:sz w:val="22"/>
          <w:szCs w:val="22"/>
        </w:rPr>
        <w:t>a</w:t>
      </w:r>
      <w:r w:rsidRPr="00BC5071">
        <w:rPr>
          <w:rFonts w:asciiTheme="minorHAnsi" w:hAnsiTheme="minorHAnsi"/>
          <w:sz w:val="22"/>
          <w:szCs w:val="22"/>
        </w:rPr>
        <w:t xml:space="preserve"> wniosku według kryteriów dostępu</w:t>
      </w:r>
      <w:r w:rsidR="00942A20" w:rsidRPr="00BC5071">
        <w:rPr>
          <w:rFonts w:asciiTheme="minorHAnsi" w:hAnsiTheme="minorHAnsi"/>
          <w:sz w:val="22"/>
          <w:szCs w:val="22"/>
        </w:rPr>
        <w:t xml:space="preserve"> </w:t>
      </w:r>
      <w:r w:rsidRPr="00BC5071">
        <w:rPr>
          <w:rFonts w:asciiTheme="minorHAnsi" w:hAnsiTheme="minorHAnsi"/>
          <w:sz w:val="22"/>
          <w:szCs w:val="22"/>
        </w:rPr>
        <w:t>dokon</w:t>
      </w:r>
      <w:r w:rsidR="004A6099" w:rsidRPr="00BC5071">
        <w:rPr>
          <w:rFonts w:asciiTheme="minorHAnsi" w:hAnsiTheme="minorHAnsi"/>
          <w:sz w:val="22"/>
          <w:szCs w:val="22"/>
        </w:rPr>
        <w:t>ywana</w:t>
      </w:r>
      <w:r w:rsidR="00F07654" w:rsidRPr="00BC5071">
        <w:rPr>
          <w:rFonts w:asciiTheme="minorHAnsi" w:hAnsiTheme="minorHAnsi"/>
          <w:sz w:val="22"/>
          <w:szCs w:val="22"/>
        </w:rPr>
        <w:t xml:space="preserve"> jest</w:t>
      </w:r>
      <w:r w:rsidRPr="00BC5071">
        <w:rPr>
          <w:rFonts w:asciiTheme="minorHAnsi" w:hAnsiTheme="minorHAnsi"/>
          <w:sz w:val="22"/>
          <w:szCs w:val="22"/>
        </w:rPr>
        <w:t xml:space="preserve"> zgodnie z kryteriami dostępu określonymi w programie priorytetowym.</w:t>
      </w:r>
    </w:p>
    <w:p w14:paraId="2E7F5F84" w14:textId="77777777" w:rsidR="00B17332" w:rsidRPr="001D07D7" w:rsidRDefault="00B17332" w:rsidP="00AD23A6">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1D07D7">
          <w:rPr>
            <w:rFonts w:asciiTheme="minorHAnsi" w:hAnsiTheme="minorHAnsi" w:cs="Arial"/>
            <w:sz w:val="22"/>
            <w:szCs w:val="22"/>
          </w:rPr>
          <w:t>1”</w:t>
        </w:r>
      </w:smartTag>
      <w:r w:rsidRPr="001D07D7">
        <w:rPr>
          <w:rFonts w:asciiTheme="minorHAnsi" w:hAnsiTheme="minorHAnsi" w:cs="Arial"/>
          <w:sz w:val="22"/>
          <w:szCs w:val="22"/>
        </w:rPr>
        <w:t xml:space="preserve"> tzn. „nie spełnia –</w:t>
      </w:r>
      <w:r w:rsidR="00136299">
        <w:rPr>
          <w:rFonts w:asciiTheme="minorHAnsi" w:hAnsiTheme="minorHAnsi" w:cs="Arial"/>
          <w:sz w:val="22"/>
          <w:szCs w:val="22"/>
        </w:rPr>
        <w:t xml:space="preserve"> </w:t>
      </w:r>
      <w:r w:rsidRPr="001D07D7">
        <w:rPr>
          <w:rFonts w:asciiTheme="minorHAnsi" w:hAnsiTheme="minorHAnsi" w:cs="Arial"/>
          <w:sz w:val="22"/>
          <w:szCs w:val="22"/>
        </w:rPr>
        <w:t xml:space="preserve">spełnia”. </w:t>
      </w:r>
    </w:p>
    <w:p w14:paraId="67801EF2" w14:textId="77777777" w:rsidR="00116285" w:rsidRPr="001D07D7" w:rsidRDefault="00B17332" w:rsidP="00AD23A6">
      <w:pPr>
        <w:numPr>
          <w:ilvl w:val="0"/>
          <w:numId w:val="15"/>
        </w:numPr>
        <w:spacing w:before="120" w:line="288" w:lineRule="auto"/>
        <w:jc w:val="left"/>
        <w:rPr>
          <w:rFonts w:asciiTheme="minorHAnsi" w:hAnsiTheme="minorHAnsi"/>
          <w:sz w:val="22"/>
          <w:szCs w:val="22"/>
        </w:rPr>
      </w:pPr>
      <w:r w:rsidRPr="001D07D7">
        <w:rPr>
          <w:rFonts w:asciiTheme="minorHAnsi" w:hAnsiTheme="minorHAnsi" w:cs="Arial"/>
          <w:sz w:val="22"/>
          <w:szCs w:val="22"/>
        </w:rPr>
        <w:t>N</w:t>
      </w:r>
      <w:r w:rsidR="00120BB3" w:rsidRPr="001D07D7">
        <w:rPr>
          <w:rFonts w:asciiTheme="minorHAnsi" w:hAnsiTheme="minorHAnsi" w:cs="Arial"/>
          <w:sz w:val="22"/>
          <w:szCs w:val="22"/>
        </w:rPr>
        <w:t>a etapie oceny według</w:t>
      </w:r>
      <w:r w:rsidR="0086142E" w:rsidRPr="001D07D7">
        <w:rPr>
          <w:rFonts w:asciiTheme="minorHAnsi" w:hAnsiTheme="minorHAnsi" w:cs="Arial"/>
          <w:sz w:val="22"/>
          <w:szCs w:val="22"/>
        </w:rPr>
        <w:t xml:space="preserve"> kryteriów dostępu</w:t>
      </w:r>
      <w:r w:rsidR="00D55F72" w:rsidRPr="001D07D7">
        <w:rPr>
          <w:rFonts w:asciiTheme="minorHAnsi" w:hAnsiTheme="minorHAnsi" w:cs="Arial"/>
          <w:sz w:val="22"/>
          <w:szCs w:val="22"/>
        </w:rPr>
        <w:t xml:space="preserve"> możliwe jest jednokrotne uzupełnienie </w:t>
      </w:r>
      <w:r w:rsidR="00116285" w:rsidRPr="001D07D7">
        <w:rPr>
          <w:rFonts w:asciiTheme="minorHAnsi" w:hAnsiTheme="minorHAnsi" w:cs="Arial"/>
          <w:sz w:val="22"/>
          <w:szCs w:val="22"/>
        </w:rPr>
        <w:t>złożonej dokumentacji w terminie</w:t>
      </w:r>
      <w:r w:rsidR="00136299">
        <w:rPr>
          <w:rFonts w:asciiTheme="minorHAnsi" w:hAnsiTheme="minorHAnsi" w:cs="Arial"/>
          <w:sz w:val="22"/>
          <w:szCs w:val="22"/>
        </w:rPr>
        <w:t xml:space="preserve"> </w:t>
      </w:r>
      <w:r w:rsidR="008A5134" w:rsidRPr="001D07D7">
        <w:rPr>
          <w:rFonts w:asciiTheme="minorHAnsi" w:hAnsiTheme="minorHAnsi" w:cs="Arial"/>
          <w:sz w:val="22"/>
          <w:szCs w:val="22"/>
        </w:rPr>
        <w:t xml:space="preserve">do </w:t>
      </w:r>
      <w:r w:rsidR="00BE4D6C" w:rsidRPr="001D07D7">
        <w:rPr>
          <w:rFonts w:asciiTheme="minorHAnsi" w:hAnsiTheme="minorHAnsi" w:cs="Arial"/>
          <w:sz w:val="22"/>
          <w:szCs w:val="22"/>
        </w:rPr>
        <w:t xml:space="preserve">5 dni </w:t>
      </w:r>
      <w:r w:rsidR="00D00609" w:rsidRPr="001D07D7">
        <w:rPr>
          <w:rFonts w:asciiTheme="minorHAnsi" w:hAnsiTheme="minorHAnsi" w:cs="Arial"/>
          <w:sz w:val="22"/>
          <w:szCs w:val="22"/>
        </w:rPr>
        <w:t xml:space="preserve">roboczych </w:t>
      </w:r>
      <w:r w:rsidR="00BE4D6C" w:rsidRPr="001D07D7">
        <w:rPr>
          <w:rFonts w:asciiTheme="minorHAnsi" w:hAnsiTheme="minorHAnsi" w:cs="Arial"/>
          <w:sz w:val="22"/>
          <w:szCs w:val="22"/>
        </w:rPr>
        <w:t>od dnia otrzymania wezwania przez wnioskodawcę</w:t>
      </w:r>
      <w:r w:rsidR="005C25E0" w:rsidRPr="001D07D7">
        <w:rPr>
          <w:rStyle w:val="Odwoanieprzypisudolnego"/>
          <w:rFonts w:asciiTheme="minorHAnsi" w:hAnsiTheme="minorHAnsi" w:cs="Arial"/>
          <w:sz w:val="22"/>
          <w:szCs w:val="22"/>
        </w:rPr>
        <w:footnoteReference w:id="4"/>
      </w:r>
      <w:r w:rsidR="00116285" w:rsidRPr="001D07D7">
        <w:rPr>
          <w:rFonts w:asciiTheme="minorHAnsi" w:hAnsiTheme="minorHAnsi" w:cs="Arial"/>
          <w:sz w:val="22"/>
          <w:szCs w:val="22"/>
        </w:rPr>
        <w:t xml:space="preserve">. </w:t>
      </w:r>
    </w:p>
    <w:p w14:paraId="39301B82" w14:textId="34D11D80" w:rsidR="00116285" w:rsidRPr="001D07D7" w:rsidRDefault="00116285" w:rsidP="00AD23A6">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Uzupełnienie składa się przy pomocy GWD, w spo</w:t>
      </w:r>
      <w:r w:rsidR="00687273">
        <w:rPr>
          <w:rFonts w:asciiTheme="minorHAnsi" w:hAnsiTheme="minorHAnsi" w:cs="Arial"/>
          <w:sz w:val="22"/>
          <w:szCs w:val="22"/>
        </w:rPr>
        <w:t>sób określony w § 2 ust. 4</w:t>
      </w:r>
      <w:r w:rsidRPr="001D07D7">
        <w:rPr>
          <w:rFonts w:asciiTheme="minorHAnsi" w:hAnsiTheme="minorHAnsi" w:cs="Arial"/>
          <w:sz w:val="22"/>
          <w:szCs w:val="22"/>
        </w:rPr>
        <w:t>.</w:t>
      </w:r>
    </w:p>
    <w:p w14:paraId="059C0BCB" w14:textId="77777777" w:rsidR="00116285" w:rsidRPr="001D07D7" w:rsidRDefault="00116285" w:rsidP="00AD23A6">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Wniosek podlega odrzuceniu, jeżeli wnioskodawca:</w:t>
      </w:r>
    </w:p>
    <w:p w14:paraId="4E7D1BC0" w14:textId="77777777" w:rsidR="00116285" w:rsidRPr="001D07D7" w:rsidRDefault="00DE614C" w:rsidP="00AD23A6">
      <w:pPr>
        <w:numPr>
          <w:ilvl w:val="0"/>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nie złożył</w:t>
      </w:r>
      <w:r w:rsidR="00116285" w:rsidRPr="001D07D7">
        <w:rPr>
          <w:rFonts w:asciiTheme="minorHAnsi" w:hAnsiTheme="minorHAnsi" w:cs="Arial"/>
          <w:sz w:val="22"/>
          <w:szCs w:val="22"/>
        </w:rPr>
        <w:t xml:space="preserve"> w wyznaczonym terminie wskazanych w wezwaniu dokumentów;</w:t>
      </w:r>
    </w:p>
    <w:p w14:paraId="309E66A6" w14:textId="77777777" w:rsidR="00116285" w:rsidRPr="001D07D7" w:rsidRDefault="00116285" w:rsidP="00AD23A6">
      <w:pPr>
        <w:numPr>
          <w:ilvl w:val="0"/>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nie złożył wymaganych wyjaśnień;</w:t>
      </w:r>
    </w:p>
    <w:p w14:paraId="47D4B63C" w14:textId="77777777" w:rsidR="00116285" w:rsidRPr="001D07D7" w:rsidRDefault="00116285" w:rsidP="00AD23A6">
      <w:pPr>
        <w:numPr>
          <w:ilvl w:val="0"/>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w odpowiedzi na wezwan</w:t>
      </w:r>
      <w:r w:rsidR="008F7AEE" w:rsidRPr="001D07D7">
        <w:rPr>
          <w:rFonts w:asciiTheme="minorHAnsi" w:hAnsiTheme="minorHAnsi" w:cs="Arial"/>
          <w:sz w:val="22"/>
          <w:szCs w:val="22"/>
        </w:rPr>
        <w:t>ie występuje z inną prośbą;</w:t>
      </w:r>
    </w:p>
    <w:p w14:paraId="46600406" w14:textId="0099A4AB" w:rsidR="00B17332" w:rsidRPr="001D07D7" w:rsidRDefault="00116285" w:rsidP="00AD23A6">
      <w:pPr>
        <w:numPr>
          <w:ilvl w:val="0"/>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złoż</w:t>
      </w:r>
      <w:r w:rsidR="00027B86">
        <w:rPr>
          <w:rFonts w:asciiTheme="minorHAnsi" w:hAnsiTheme="minorHAnsi" w:cs="Arial"/>
          <w:sz w:val="22"/>
          <w:szCs w:val="22"/>
        </w:rPr>
        <w:t>ył</w:t>
      </w:r>
      <w:r w:rsidRPr="001D07D7">
        <w:rPr>
          <w:rFonts w:asciiTheme="minorHAnsi" w:hAnsiTheme="minorHAnsi" w:cs="Arial"/>
          <w:sz w:val="22"/>
          <w:szCs w:val="22"/>
        </w:rPr>
        <w:t xml:space="preserve"> wyjaśnienia niepozwalają</w:t>
      </w:r>
      <w:r w:rsidR="00027B86">
        <w:rPr>
          <w:rFonts w:asciiTheme="minorHAnsi" w:hAnsiTheme="minorHAnsi" w:cs="Arial"/>
          <w:sz w:val="22"/>
          <w:szCs w:val="22"/>
        </w:rPr>
        <w:t>ce</w:t>
      </w:r>
      <w:r w:rsidRPr="001D07D7">
        <w:rPr>
          <w:rFonts w:asciiTheme="minorHAnsi" w:hAnsiTheme="minorHAnsi" w:cs="Arial"/>
          <w:sz w:val="22"/>
          <w:szCs w:val="22"/>
        </w:rPr>
        <w:t xml:space="preserve"> na stwierdzenie, że kryteria zostały spełnione. </w:t>
      </w:r>
    </w:p>
    <w:p w14:paraId="6C87270E" w14:textId="77777777" w:rsidR="00B17332" w:rsidRPr="001D07D7" w:rsidRDefault="00B17332" w:rsidP="00AD23A6">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Niespełnienie któregokolwiek z kryteriów dostępu skutkuje odrzuceniem wniosku</w:t>
      </w:r>
      <w:r w:rsidR="00CE4F79" w:rsidRPr="001D07D7">
        <w:rPr>
          <w:rFonts w:asciiTheme="minorHAnsi" w:hAnsiTheme="minorHAnsi" w:cs="Arial"/>
          <w:sz w:val="22"/>
          <w:szCs w:val="22"/>
        </w:rPr>
        <w:t>.</w:t>
      </w:r>
    </w:p>
    <w:p w14:paraId="17F22BDD" w14:textId="77777777" w:rsidR="00F00C81" w:rsidRPr="001D07D7" w:rsidRDefault="00F61146" w:rsidP="00AD23A6">
      <w:pPr>
        <w:numPr>
          <w:ilvl w:val="0"/>
          <w:numId w:val="15"/>
        </w:numPr>
        <w:spacing w:before="120" w:line="288" w:lineRule="auto"/>
        <w:jc w:val="left"/>
        <w:rPr>
          <w:rFonts w:asciiTheme="minorHAnsi" w:hAnsiTheme="minorHAnsi"/>
          <w:sz w:val="22"/>
          <w:szCs w:val="22"/>
        </w:rPr>
      </w:pPr>
      <w:r w:rsidRPr="001D07D7">
        <w:rPr>
          <w:rFonts w:asciiTheme="minorHAnsi" w:hAnsiTheme="minorHAnsi"/>
          <w:sz w:val="22"/>
          <w:szCs w:val="22"/>
        </w:rPr>
        <w:t>W przypadku odrzucenia wniosku wnioskodawca może zw</w:t>
      </w:r>
      <w:r w:rsidR="0053538E" w:rsidRPr="001D07D7">
        <w:rPr>
          <w:rFonts w:asciiTheme="minorHAnsi" w:hAnsiTheme="minorHAnsi"/>
          <w:sz w:val="22"/>
          <w:szCs w:val="22"/>
        </w:rPr>
        <w:t>rócić się pisemnie do NFOŚiGW o </w:t>
      </w:r>
      <w:r w:rsidRPr="001D07D7">
        <w:rPr>
          <w:rFonts w:asciiTheme="minorHAnsi" w:hAnsiTheme="minorHAnsi"/>
          <w:sz w:val="22"/>
          <w:szCs w:val="22"/>
        </w:rPr>
        <w:t>powtórną ocenę wniosku, w terminie nie dłuższym niż 5 dni roboczych od daty otrzymania pisma informującego o odrzuceniu wniosku</w:t>
      </w:r>
      <w:r w:rsidRPr="001D07D7">
        <w:rPr>
          <w:rStyle w:val="Odwoanieprzypisudolnego"/>
          <w:rFonts w:asciiTheme="minorHAnsi" w:hAnsiTheme="minorHAnsi"/>
          <w:sz w:val="22"/>
          <w:szCs w:val="22"/>
        </w:rPr>
        <w:footnoteReference w:id="5"/>
      </w:r>
      <w:r w:rsidRPr="001D07D7">
        <w:rPr>
          <w:rFonts w:asciiTheme="minorHAnsi" w:hAnsiTheme="minorHAnsi"/>
          <w:sz w:val="22"/>
          <w:szCs w:val="22"/>
        </w:rPr>
        <w:t xml:space="preserve">. W piśmie </w:t>
      </w:r>
      <w:r w:rsidR="009137EB" w:rsidRPr="001D07D7">
        <w:rPr>
          <w:rFonts w:asciiTheme="minorHAnsi" w:hAnsiTheme="minorHAnsi"/>
          <w:sz w:val="22"/>
          <w:szCs w:val="22"/>
        </w:rPr>
        <w:t>w</w:t>
      </w:r>
      <w:r w:rsidRPr="001D07D7">
        <w:rPr>
          <w:rFonts w:asciiTheme="minorHAnsi" w:hAnsiTheme="minorHAnsi"/>
          <w:sz w:val="22"/>
          <w:szCs w:val="22"/>
        </w:rPr>
        <w:t>nioskodawca wskazuje kryteria, z których oceną się nie zgadza uzasadni</w:t>
      </w:r>
      <w:r w:rsidR="00424389" w:rsidRPr="001D07D7">
        <w:rPr>
          <w:rFonts w:asciiTheme="minorHAnsi" w:hAnsiTheme="minorHAnsi"/>
          <w:sz w:val="22"/>
          <w:szCs w:val="22"/>
        </w:rPr>
        <w:t>a</w:t>
      </w:r>
      <w:r w:rsidR="00DE614C" w:rsidRPr="001D07D7">
        <w:rPr>
          <w:rFonts w:asciiTheme="minorHAnsi" w:hAnsiTheme="minorHAnsi"/>
          <w:sz w:val="22"/>
          <w:szCs w:val="22"/>
        </w:rPr>
        <w:t>jąc</w:t>
      </w:r>
      <w:r w:rsidRPr="001D07D7">
        <w:rPr>
          <w:rFonts w:asciiTheme="minorHAnsi" w:hAnsiTheme="minorHAnsi"/>
          <w:sz w:val="22"/>
          <w:szCs w:val="22"/>
        </w:rPr>
        <w:t xml:space="preserve"> swoje stanowisk</w:t>
      </w:r>
      <w:r w:rsidR="00424389" w:rsidRPr="001D07D7">
        <w:rPr>
          <w:rFonts w:asciiTheme="minorHAnsi" w:hAnsiTheme="minorHAnsi"/>
          <w:sz w:val="22"/>
          <w:szCs w:val="22"/>
        </w:rPr>
        <w:t>o</w:t>
      </w:r>
      <w:r w:rsidRPr="001D07D7">
        <w:rPr>
          <w:rFonts w:asciiTheme="minorHAnsi" w:hAnsiTheme="minorHAnsi"/>
          <w:sz w:val="22"/>
          <w:szCs w:val="22"/>
        </w:rPr>
        <w:t xml:space="preserve">. </w:t>
      </w:r>
    </w:p>
    <w:p w14:paraId="7704D47D" w14:textId="0DE57432" w:rsidR="008A6238" w:rsidRPr="008E3AA9" w:rsidRDefault="00F61146" w:rsidP="00AD23A6">
      <w:pPr>
        <w:numPr>
          <w:ilvl w:val="0"/>
          <w:numId w:val="15"/>
        </w:numPr>
        <w:spacing w:before="120" w:line="288" w:lineRule="auto"/>
        <w:jc w:val="left"/>
        <w:rPr>
          <w:rFonts w:asciiTheme="minorHAnsi" w:hAnsiTheme="minorHAnsi"/>
          <w:b/>
          <w:sz w:val="22"/>
          <w:szCs w:val="22"/>
        </w:rPr>
      </w:pPr>
      <w:r w:rsidRPr="001D07D7">
        <w:rPr>
          <w:rFonts w:asciiTheme="minorHAnsi" w:hAnsiTheme="minorHAnsi"/>
          <w:sz w:val="22"/>
          <w:szCs w:val="22"/>
        </w:rPr>
        <w:t>Rozpatrzenie przez NFOŚiGW prośby wnio</w:t>
      </w:r>
      <w:r w:rsidR="00DE614C" w:rsidRPr="001D07D7">
        <w:rPr>
          <w:rFonts w:asciiTheme="minorHAnsi" w:hAnsiTheme="minorHAnsi"/>
          <w:sz w:val="22"/>
          <w:szCs w:val="22"/>
        </w:rPr>
        <w:t>skodawcy, o której mowa w ust. 7</w:t>
      </w:r>
      <w:r w:rsidR="0053538E"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jej wpływu do kancelarii NFOŚiGW</w:t>
      </w:r>
      <w:r w:rsidR="0053538E" w:rsidRPr="001D07D7">
        <w:rPr>
          <w:rFonts w:asciiTheme="minorHAnsi" w:hAnsiTheme="minorHAnsi"/>
          <w:sz w:val="22"/>
          <w:szCs w:val="22"/>
        </w:rPr>
        <w:t>.</w:t>
      </w:r>
    </w:p>
    <w:p w14:paraId="0F58A8D6" w14:textId="77777777" w:rsidR="008A27C1" w:rsidRPr="001D07D7" w:rsidRDefault="009831E7" w:rsidP="00AD23A6">
      <w:pPr>
        <w:spacing w:before="240" w:after="0" w:line="288"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453E01">
        <w:rPr>
          <w:rFonts w:asciiTheme="minorHAnsi" w:hAnsiTheme="minorHAnsi"/>
          <w:b/>
          <w:sz w:val="22"/>
          <w:szCs w:val="22"/>
        </w:rPr>
        <w:t>VI</w:t>
      </w:r>
    </w:p>
    <w:p w14:paraId="5751E319" w14:textId="77777777" w:rsidR="008A27C1" w:rsidRPr="001D07D7" w:rsidRDefault="00AB63E8" w:rsidP="00AD23A6">
      <w:pPr>
        <w:spacing w:line="288" w:lineRule="auto"/>
        <w:jc w:val="center"/>
        <w:rPr>
          <w:rFonts w:asciiTheme="minorHAnsi" w:hAnsiTheme="minorHAnsi"/>
          <w:b/>
          <w:sz w:val="22"/>
          <w:szCs w:val="22"/>
        </w:rPr>
      </w:pPr>
      <w:r w:rsidRPr="001D07D7">
        <w:rPr>
          <w:rFonts w:asciiTheme="minorHAnsi" w:hAnsiTheme="minorHAnsi"/>
          <w:b/>
          <w:sz w:val="22"/>
          <w:szCs w:val="22"/>
        </w:rPr>
        <w:t>D</w:t>
      </w:r>
      <w:r w:rsidR="005D0F1D" w:rsidRPr="001D07D7">
        <w:rPr>
          <w:rFonts w:asciiTheme="minorHAnsi" w:hAnsiTheme="minorHAnsi"/>
          <w:b/>
          <w:sz w:val="22"/>
          <w:szCs w:val="22"/>
        </w:rPr>
        <w:t>ofinansowani</w:t>
      </w:r>
      <w:r w:rsidRPr="001D07D7">
        <w:rPr>
          <w:rFonts w:asciiTheme="minorHAnsi" w:hAnsiTheme="minorHAnsi"/>
          <w:b/>
          <w:sz w:val="22"/>
          <w:szCs w:val="22"/>
        </w:rPr>
        <w:t>e</w:t>
      </w:r>
    </w:p>
    <w:p w14:paraId="7B820940" w14:textId="77777777" w:rsidR="008A27C1" w:rsidRPr="00913144" w:rsidRDefault="008A27C1" w:rsidP="00913144">
      <w:pPr>
        <w:pStyle w:val="Nagwek1"/>
        <w:jc w:val="center"/>
        <w:rPr>
          <w:rFonts w:asciiTheme="minorHAnsi" w:hAnsiTheme="minorHAnsi" w:cstheme="minorHAnsi"/>
          <w:b/>
          <w:bCs/>
          <w:color w:val="000000" w:themeColor="text1"/>
          <w:sz w:val="24"/>
          <w:szCs w:val="24"/>
        </w:rPr>
      </w:pPr>
      <w:r w:rsidRPr="00913144">
        <w:rPr>
          <w:rFonts w:asciiTheme="minorHAnsi" w:hAnsiTheme="minorHAnsi" w:cstheme="minorHAnsi"/>
          <w:b/>
          <w:bCs/>
          <w:color w:val="000000" w:themeColor="text1"/>
          <w:sz w:val="24"/>
          <w:szCs w:val="24"/>
        </w:rPr>
        <w:t xml:space="preserve">§ </w:t>
      </w:r>
      <w:r w:rsidR="003C6D27" w:rsidRPr="00913144">
        <w:rPr>
          <w:rFonts w:asciiTheme="minorHAnsi" w:hAnsiTheme="minorHAnsi" w:cstheme="minorHAnsi"/>
          <w:b/>
          <w:bCs/>
          <w:color w:val="000000" w:themeColor="text1"/>
          <w:sz w:val="24"/>
          <w:szCs w:val="24"/>
        </w:rPr>
        <w:t>7</w:t>
      </w:r>
    </w:p>
    <w:p w14:paraId="46A9CDEB" w14:textId="67BE607D" w:rsidR="00227D2B" w:rsidRPr="001D07D7" w:rsidRDefault="00227D2B" w:rsidP="00AD23A6">
      <w:pPr>
        <w:pStyle w:val="Akapitzlist"/>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Warunki dofinansowania ustala NFOŚiGW.</w:t>
      </w:r>
    </w:p>
    <w:p w14:paraId="7B4D78F9" w14:textId="77777777" w:rsidR="00AB63E8" w:rsidRDefault="00227D2B" w:rsidP="00AD23A6">
      <w:pPr>
        <w:pStyle w:val="Akapitzlist"/>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Udzielając dofinansowania </w:t>
      </w:r>
      <w:r w:rsidR="007519EE" w:rsidRPr="001D07D7">
        <w:rPr>
          <w:rFonts w:asciiTheme="minorHAnsi" w:hAnsiTheme="minorHAnsi"/>
          <w:sz w:val="22"/>
          <w:szCs w:val="22"/>
        </w:rPr>
        <w:t>Zarząd NFOŚiGW może wprowadzić</w:t>
      </w:r>
      <w:r w:rsidR="00136299">
        <w:rPr>
          <w:rFonts w:asciiTheme="minorHAnsi" w:hAnsiTheme="minorHAnsi"/>
          <w:sz w:val="22"/>
          <w:szCs w:val="22"/>
        </w:rPr>
        <w:t xml:space="preserve"> </w:t>
      </w:r>
      <w:r w:rsidR="000F7A03" w:rsidRPr="001D07D7">
        <w:rPr>
          <w:rFonts w:asciiTheme="minorHAnsi" w:hAnsiTheme="minorHAnsi"/>
          <w:sz w:val="22"/>
          <w:szCs w:val="22"/>
        </w:rPr>
        <w:t>zmian</w:t>
      </w:r>
      <w:r w:rsidR="007519EE" w:rsidRPr="001D07D7">
        <w:rPr>
          <w:rFonts w:asciiTheme="minorHAnsi" w:hAnsiTheme="minorHAnsi"/>
          <w:sz w:val="22"/>
          <w:szCs w:val="22"/>
        </w:rPr>
        <w:t>y</w:t>
      </w:r>
      <w:r w:rsidR="000F7A03" w:rsidRPr="001D07D7">
        <w:rPr>
          <w:rFonts w:asciiTheme="minorHAnsi" w:hAnsiTheme="minorHAnsi"/>
          <w:sz w:val="22"/>
          <w:szCs w:val="22"/>
        </w:rPr>
        <w:t xml:space="preserve"> w stosunku do warunków</w:t>
      </w:r>
      <w:r w:rsidR="00136299">
        <w:rPr>
          <w:rFonts w:asciiTheme="minorHAnsi" w:hAnsiTheme="minorHAnsi"/>
          <w:sz w:val="22"/>
          <w:szCs w:val="22"/>
        </w:rPr>
        <w:t xml:space="preserve"> </w:t>
      </w:r>
      <w:r w:rsidR="00A67040">
        <w:rPr>
          <w:rFonts w:asciiTheme="minorHAnsi" w:hAnsiTheme="minorHAnsi"/>
          <w:sz w:val="22"/>
          <w:szCs w:val="22"/>
        </w:rPr>
        <w:t>zawartych we wniosku o dofinansowanie.</w:t>
      </w:r>
    </w:p>
    <w:p w14:paraId="7111F09D" w14:textId="2BCBE17A" w:rsidR="00C12E0F" w:rsidRPr="00C12E0F" w:rsidRDefault="00C12E0F" w:rsidP="00AD23A6">
      <w:pPr>
        <w:pStyle w:val="Akapitzlist"/>
        <w:widowControl/>
        <w:numPr>
          <w:ilvl w:val="0"/>
          <w:numId w:val="5"/>
        </w:numPr>
        <w:shd w:val="clear" w:color="auto" w:fill="FFFFFF"/>
        <w:adjustRightInd/>
        <w:spacing w:after="405" w:line="288" w:lineRule="auto"/>
        <w:jc w:val="left"/>
        <w:textAlignment w:val="auto"/>
        <w:rPr>
          <w:rFonts w:asciiTheme="minorHAnsi" w:hAnsiTheme="minorHAnsi" w:cs="Arial"/>
          <w:sz w:val="22"/>
          <w:szCs w:val="22"/>
        </w:rPr>
      </w:pPr>
      <w:r w:rsidRPr="00C12E0F">
        <w:rPr>
          <w:rFonts w:asciiTheme="minorHAnsi" w:hAnsiTheme="minorHAnsi" w:cs="Arial"/>
          <w:sz w:val="22"/>
          <w:szCs w:val="22"/>
        </w:rPr>
        <w:lastRenderedPageBreak/>
        <w:t xml:space="preserve">W przypadku, jeżeli suma wnioskowanych kwot udostępnienia środków z wniosków złożonych </w:t>
      </w:r>
      <w:r>
        <w:rPr>
          <w:rFonts w:asciiTheme="minorHAnsi" w:hAnsiTheme="minorHAnsi" w:cs="Arial"/>
          <w:sz w:val="22"/>
          <w:szCs w:val="22"/>
        </w:rPr>
        <w:br/>
      </w:r>
      <w:r w:rsidRPr="00C12E0F">
        <w:rPr>
          <w:rFonts w:asciiTheme="minorHAnsi" w:hAnsiTheme="minorHAnsi" w:cs="Arial"/>
          <w:sz w:val="22"/>
          <w:szCs w:val="22"/>
        </w:rPr>
        <w:t>w terminie dla naboru</w:t>
      </w:r>
      <w:r>
        <w:rPr>
          <w:rFonts w:asciiTheme="minorHAnsi" w:hAnsiTheme="minorHAnsi" w:cs="Arial"/>
          <w:sz w:val="22"/>
          <w:szCs w:val="22"/>
        </w:rPr>
        <w:t>,</w:t>
      </w:r>
      <w:r w:rsidRPr="00C12E0F">
        <w:rPr>
          <w:rFonts w:asciiTheme="minorHAnsi" w:hAnsiTheme="minorHAnsi" w:cs="Arial"/>
          <w:sz w:val="22"/>
          <w:szCs w:val="22"/>
        </w:rPr>
        <w:t xml:space="preserve"> przekracza podany w ogłoszeniu limit udostępnienia środków, kwota środków udostępnionych</w:t>
      </w:r>
      <w:r w:rsidR="007A7769">
        <w:rPr>
          <w:rFonts w:asciiTheme="minorHAnsi" w:hAnsiTheme="minorHAnsi" w:cs="Arial"/>
          <w:sz w:val="22"/>
          <w:szCs w:val="22"/>
        </w:rPr>
        <w:t xml:space="preserve"> </w:t>
      </w:r>
      <w:r w:rsidRPr="00C12E0F">
        <w:rPr>
          <w:rFonts w:asciiTheme="minorHAnsi" w:hAnsiTheme="minorHAnsi" w:cs="Arial"/>
          <w:sz w:val="22"/>
          <w:szCs w:val="22"/>
        </w:rPr>
        <w:t xml:space="preserve">nie może przekroczyć kwoty </w:t>
      </w:r>
      <w:proofErr w:type="spellStart"/>
      <w:r w:rsidRPr="00C12E0F">
        <w:rPr>
          <w:rFonts w:asciiTheme="minorHAnsi" w:hAnsiTheme="minorHAnsi" w:cs="Arial"/>
          <w:sz w:val="22"/>
          <w:szCs w:val="22"/>
        </w:rPr>
        <w:t>U</w:t>
      </w:r>
      <w:r w:rsidRPr="00C12E0F">
        <w:rPr>
          <w:rFonts w:asciiTheme="minorHAnsi" w:hAnsiTheme="minorHAnsi" w:cs="Arial"/>
          <w:sz w:val="22"/>
          <w:szCs w:val="22"/>
          <w:vertAlign w:val="subscript"/>
        </w:rPr>
        <w:t>r</w:t>
      </w:r>
      <w:proofErr w:type="spellEnd"/>
      <w:r w:rsidRPr="00C12E0F">
        <w:rPr>
          <w:rFonts w:asciiTheme="minorHAnsi" w:hAnsiTheme="minorHAnsi" w:cs="Arial"/>
          <w:sz w:val="22"/>
          <w:szCs w:val="22"/>
          <w:vertAlign w:val="subscript"/>
        </w:rPr>
        <w:t xml:space="preserve"> </w:t>
      </w:r>
      <w:r w:rsidRPr="00C12E0F">
        <w:rPr>
          <w:rFonts w:asciiTheme="minorHAnsi" w:hAnsiTheme="minorHAnsi" w:cs="Arial"/>
          <w:sz w:val="22"/>
          <w:szCs w:val="22"/>
        </w:rPr>
        <w:t xml:space="preserve">wyliczonej zgodnie </w:t>
      </w:r>
      <w:r>
        <w:rPr>
          <w:rFonts w:asciiTheme="minorHAnsi" w:hAnsiTheme="minorHAnsi" w:cs="Arial"/>
          <w:sz w:val="22"/>
          <w:szCs w:val="22"/>
        </w:rPr>
        <w:br/>
      </w:r>
      <w:r w:rsidRPr="00C12E0F">
        <w:rPr>
          <w:rFonts w:asciiTheme="minorHAnsi" w:hAnsiTheme="minorHAnsi" w:cs="Arial"/>
          <w:sz w:val="22"/>
          <w:szCs w:val="22"/>
        </w:rPr>
        <w:t>z następującym algorytmem:</w:t>
      </w:r>
    </w:p>
    <w:p w14:paraId="5848BE0E" w14:textId="47C9B05E" w:rsidR="00C12E0F" w:rsidRPr="00C12E0F" w:rsidRDefault="00C12E0F" w:rsidP="00AD23A6">
      <w:pPr>
        <w:widowControl/>
        <w:shd w:val="clear" w:color="auto" w:fill="FFFFFF"/>
        <w:adjustRightInd/>
        <w:spacing w:after="405" w:line="288" w:lineRule="auto"/>
        <w:jc w:val="center"/>
        <w:textAlignment w:val="auto"/>
        <w:rPr>
          <w:rFonts w:asciiTheme="minorHAnsi" w:hAnsiTheme="minorHAnsi" w:cs="Arial"/>
          <w:sz w:val="22"/>
          <w:szCs w:val="22"/>
        </w:rPr>
      </w:pPr>
      <w:r w:rsidRPr="00C12E0F">
        <w:rPr>
          <w:noProof/>
        </w:rPr>
        <w:drawing>
          <wp:inline distT="0" distB="0" distL="0" distR="0" wp14:anchorId="3A33D227" wp14:editId="2B5A64D9">
            <wp:extent cx="1771650" cy="904875"/>
            <wp:effectExtent l="0" t="0" r="0" b="0"/>
            <wp:docPr id="1" name="Obraz 1" descr="http://nfosigw.gov.pl/gfx/nfosigw/userfiles/images/wzor_azbest.jpg&#10;wzór do wyliczenia kwoty udostępnionych środ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http://nfosigw.gov.pl/gfx/nfosigw/userfiles/images/wzor_azbest.jpg&#10;wzór do wyliczenia kwoty udostępnionych środkó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904875"/>
                    </a:xfrm>
                    <a:prstGeom prst="rect">
                      <a:avLst/>
                    </a:prstGeom>
                    <a:noFill/>
                    <a:ln>
                      <a:noFill/>
                    </a:ln>
                  </pic:spPr>
                </pic:pic>
              </a:graphicData>
            </a:graphic>
          </wp:inline>
        </w:drawing>
      </w:r>
    </w:p>
    <w:p w14:paraId="79B00536" w14:textId="77777777" w:rsidR="00C12E0F" w:rsidRPr="00C12E0F" w:rsidRDefault="00C12E0F" w:rsidP="00AD23A6">
      <w:pPr>
        <w:widowControl/>
        <w:shd w:val="clear" w:color="auto" w:fill="FFFFFF"/>
        <w:adjustRightInd/>
        <w:spacing w:line="288" w:lineRule="auto"/>
        <w:textAlignment w:val="auto"/>
        <w:rPr>
          <w:rFonts w:asciiTheme="minorHAnsi" w:hAnsiTheme="minorHAnsi" w:cs="Arial"/>
          <w:sz w:val="22"/>
          <w:szCs w:val="22"/>
        </w:rPr>
      </w:pPr>
      <w:r w:rsidRPr="00C12E0F">
        <w:rPr>
          <w:rFonts w:asciiTheme="minorHAnsi" w:hAnsiTheme="minorHAnsi" w:cs="Arial"/>
          <w:sz w:val="22"/>
          <w:szCs w:val="22"/>
        </w:rPr>
        <w:t>gdzie:</w:t>
      </w:r>
    </w:p>
    <w:p w14:paraId="70C4D88F" w14:textId="09749C3D" w:rsidR="00C12E0F" w:rsidRPr="00C12E0F" w:rsidRDefault="00C12E0F" w:rsidP="00AD23A6">
      <w:pPr>
        <w:widowControl/>
        <w:shd w:val="clear" w:color="auto" w:fill="FFFFFF"/>
        <w:adjustRightInd/>
        <w:spacing w:line="288" w:lineRule="auto"/>
        <w:textAlignment w:val="auto"/>
        <w:rPr>
          <w:rFonts w:asciiTheme="minorHAnsi" w:hAnsiTheme="minorHAnsi" w:cs="Arial"/>
          <w:sz w:val="22"/>
          <w:szCs w:val="22"/>
        </w:rPr>
      </w:pPr>
      <w:proofErr w:type="spellStart"/>
      <w:r w:rsidRPr="00C12E0F">
        <w:rPr>
          <w:rFonts w:asciiTheme="minorHAnsi" w:hAnsiTheme="minorHAnsi" w:cs="Arial"/>
          <w:b/>
          <w:bCs/>
          <w:i/>
          <w:iCs/>
          <w:sz w:val="22"/>
          <w:szCs w:val="22"/>
        </w:rPr>
        <w:t>U</w:t>
      </w:r>
      <w:r w:rsidRPr="00C12E0F">
        <w:rPr>
          <w:rFonts w:asciiTheme="minorHAnsi" w:hAnsiTheme="minorHAnsi" w:cs="Arial"/>
          <w:b/>
          <w:bCs/>
          <w:i/>
          <w:iCs/>
          <w:sz w:val="22"/>
          <w:szCs w:val="22"/>
          <w:vertAlign w:val="subscript"/>
        </w:rPr>
        <w:t>r</w:t>
      </w:r>
      <w:proofErr w:type="spellEnd"/>
      <w:r w:rsidRPr="00C12E0F">
        <w:rPr>
          <w:rFonts w:asciiTheme="minorHAnsi" w:hAnsiTheme="minorHAnsi" w:cs="Arial"/>
          <w:sz w:val="22"/>
          <w:szCs w:val="22"/>
        </w:rPr>
        <w:t xml:space="preserve"> –        maksymalna kwota udostępnienia środków dla danego WFOŚiGW,</w:t>
      </w:r>
    </w:p>
    <w:p w14:paraId="4AB4CE2D" w14:textId="20A12031" w:rsidR="00C12E0F" w:rsidRPr="00C12E0F" w:rsidRDefault="00C12E0F" w:rsidP="00AD23A6">
      <w:pPr>
        <w:widowControl/>
        <w:shd w:val="clear" w:color="auto" w:fill="FFFFFF"/>
        <w:adjustRightInd/>
        <w:spacing w:line="288" w:lineRule="auto"/>
        <w:textAlignment w:val="auto"/>
        <w:rPr>
          <w:rFonts w:asciiTheme="minorHAnsi" w:hAnsiTheme="minorHAnsi" w:cs="Arial"/>
          <w:sz w:val="22"/>
          <w:szCs w:val="22"/>
        </w:rPr>
      </w:pPr>
      <w:proofErr w:type="spellStart"/>
      <w:r w:rsidRPr="00C12E0F">
        <w:rPr>
          <w:rFonts w:asciiTheme="minorHAnsi" w:hAnsiTheme="minorHAnsi" w:cs="Arial"/>
          <w:b/>
          <w:bCs/>
          <w:i/>
          <w:iCs/>
          <w:sz w:val="22"/>
          <w:szCs w:val="22"/>
        </w:rPr>
        <w:t>U</w:t>
      </w:r>
      <w:r w:rsidRPr="00C12E0F">
        <w:rPr>
          <w:rFonts w:asciiTheme="minorHAnsi" w:hAnsiTheme="minorHAnsi" w:cs="Arial"/>
          <w:b/>
          <w:bCs/>
          <w:i/>
          <w:iCs/>
          <w:sz w:val="22"/>
          <w:szCs w:val="22"/>
          <w:vertAlign w:val="subscript"/>
        </w:rPr>
        <w:t>wr</w:t>
      </w:r>
      <w:proofErr w:type="spellEnd"/>
      <w:r w:rsidRPr="00C12E0F">
        <w:rPr>
          <w:rFonts w:asciiTheme="minorHAnsi" w:hAnsiTheme="minorHAnsi" w:cs="Arial"/>
          <w:sz w:val="22"/>
          <w:szCs w:val="22"/>
        </w:rPr>
        <w:t xml:space="preserve"> –      wnioskowana przez dany WFOŚiGW kwota udostępnienia środków,</w:t>
      </w:r>
    </w:p>
    <w:p w14:paraId="1556614D" w14:textId="6DCD07A2" w:rsidR="00C12E0F" w:rsidRPr="00C12E0F" w:rsidRDefault="00C12E0F" w:rsidP="00AD23A6">
      <w:pPr>
        <w:widowControl/>
        <w:shd w:val="clear" w:color="auto" w:fill="FFFFFF"/>
        <w:adjustRightInd/>
        <w:spacing w:line="288" w:lineRule="auto"/>
        <w:jc w:val="left"/>
        <w:textAlignment w:val="auto"/>
        <w:rPr>
          <w:rFonts w:asciiTheme="minorHAnsi" w:hAnsiTheme="minorHAnsi" w:cs="Arial"/>
          <w:sz w:val="22"/>
          <w:szCs w:val="22"/>
        </w:rPr>
      </w:pPr>
      <w:proofErr w:type="spellStart"/>
      <w:r w:rsidRPr="00C12E0F">
        <w:rPr>
          <w:rFonts w:asciiTheme="minorHAnsi" w:hAnsiTheme="minorHAnsi" w:cs="Arial"/>
          <w:b/>
          <w:bCs/>
          <w:i/>
          <w:iCs/>
          <w:sz w:val="22"/>
          <w:szCs w:val="22"/>
        </w:rPr>
        <w:t>ΣU</w:t>
      </w:r>
      <w:r w:rsidRPr="00C12E0F">
        <w:rPr>
          <w:rFonts w:asciiTheme="minorHAnsi" w:hAnsiTheme="minorHAnsi" w:cs="Arial"/>
          <w:b/>
          <w:bCs/>
          <w:i/>
          <w:iCs/>
          <w:sz w:val="22"/>
          <w:szCs w:val="22"/>
          <w:vertAlign w:val="subscript"/>
        </w:rPr>
        <w:t>wr</w:t>
      </w:r>
      <w:proofErr w:type="spellEnd"/>
      <w:r w:rsidRPr="00C12E0F">
        <w:rPr>
          <w:rFonts w:asciiTheme="minorHAnsi" w:hAnsiTheme="minorHAnsi" w:cs="Arial"/>
          <w:sz w:val="22"/>
          <w:szCs w:val="22"/>
        </w:rPr>
        <w:t xml:space="preserve"> –    suma wszystkich wnioskowanych w naborze kwot udostępnienia środków,</w:t>
      </w:r>
    </w:p>
    <w:p w14:paraId="2DDF8F5B" w14:textId="21BC0DD3" w:rsidR="00C12E0F" w:rsidRPr="00C12E0F" w:rsidRDefault="00C12E0F" w:rsidP="00AD23A6">
      <w:pPr>
        <w:widowControl/>
        <w:shd w:val="clear" w:color="auto" w:fill="FFFFFF"/>
        <w:adjustRightInd/>
        <w:spacing w:line="288" w:lineRule="auto"/>
        <w:jc w:val="left"/>
        <w:textAlignment w:val="auto"/>
        <w:rPr>
          <w:rFonts w:asciiTheme="minorHAnsi" w:hAnsiTheme="minorHAnsi" w:cs="Arial"/>
          <w:sz w:val="22"/>
          <w:szCs w:val="22"/>
        </w:rPr>
      </w:pPr>
      <w:proofErr w:type="spellStart"/>
      <w:r w:rsidRPr="00C12E0F">
        <w:rPr>
          <w:rFonts w:asciiTheme="minorHAnsi" w:hAnsiTheme="minorHAnsi" w:cs="Arial"/>
          <w:b/>
          <w:bCs/>
          <w:i/>
          <w:iCs/>
          <w:sz w:val="22"/>
          <w:szCs w:val="22"/>
        </w:rPr>
        <w:t>LU</w:t>
      </w:r>
      <w:r w:rsidRPr="00C12E0F">
        <w:rPr>
          <w:rFonts w:asciiTheme="minorHAnsi" w:hAnsiTheme="minorHAnsi" w:cs="Arial"/>
          <w:b/>
          <w:bCs/>
          <w:i/>
          <w:iCs/>
          <w:sz w:val="22"/>
          <w:szCs w:val="22"/>
          <w:vertAlign w:val="subscript"/>
        </w:rPr>
        <w:t>r</w:t>
      </w:r>
      <w:proofErr w:type="spellEnd"/>
      <w:r w:rsidRPr="00C12E0F">
        <w:rPr>
          <w:rFonts w:asciiTheme="minorHAnsi" w:hAnsiTheme="minorHAnsi" w:cs="Arial"/>
          <w:sz w:val="22"/>
          <w:szCs w:val="22"/>
        </w:rPr>
        <w:t xml:space="preserve"> –      limit udostępnienia środków podany w ogłoszeniu naboru</w:t>
      </w:r>
      <w:r w:rsidR="00F75A02">
        <w:rPr>
          <w:rFonts w:asciiTheme="minorHAnsi" w:hAnsiTheme="minorHAnsi" w:cs="Arial"/>
          <w:sz w:val="22"/>
          <w:szCs w:val="22"/>
        </w:rPr>
        <w:t>.</w:t>
      </w:r>
    </w:p>
    <w:p w14:paraId="6626E908" w14:textId="77777777" w:rsidR="006F3224" w:rsidRPr="001D07D7" w:rsidRDefault="00227D2B" w:rsidP="00AD23A6">
      <w:pPr>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Informacja o warunkach dofinansowania albo o nieprzyznaniu dofinansowania przedsięwzięcia, przesyłana jest do wnioskodawcy</w:t>
      </w:r>
      <w:r w:rsidR="001606CB" w:rsidRPr="001D07D7">
        <w:rPr>
          <w:rFonts w:asciiTheme="minorHAnsi" w:hAnsiTheme="minorHAnsi"/>
          <w:sz w:val="22"/>
          <w:szCs w:val="22"/>
        </w:rPr>
        <w:t>.</w:t>
      </w:r>
    </w:p>
    <w:p w14:paraId="7DC6CC6B" w14:textId="77777777" w:rsidR="00B668C6" w:rsidRPr="001D07D7" w:rsidRDefault="00B668C6" w:rsidP="00AD23A6">
      <w:pPr>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Dofinansowanie ze środków NFOŚiGW udzielone zostanie zgodnie z zasadami udzielania pomocy publicznej obowiązującymi na dzień zawarcia umowy.</w:t>
      </w:r>
    </w:p>
    <w:p w14:paraId="4E9D1005" w14:textId="77777777" w:rsidR="00ED4F52" w:rsidRPr="001D07D7" w:rsidRDefault="0007319E" w:rsidP="00AD23A6">
      <w:pPr>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Wnioskodawca może zwrócić się</w:t>
      </w:r>
      <w:r w:rsidR="005F5BCF" w:rsidRPr="001D07D7">
        <w:rPr>
          <w:rFonts w:asciiTheme="minorHAnsi" w:hAnsiTheme="minorHAnsi"/>
          <w:sz w:val="22"/>
          <w:szCs w:val="22"/>
        </w:rPr>
        <w:t xml:space="preserve"> pisemnie</w:t>
      </w:r>
      <w:r w:rsidR="00136299">
        <w:rPr>
          <w:rFonts w:asciiTheme="minorHAnsi" w:hAnsiTheme="minorHAnsi"/>
          <w:sz w:val="22"/>
          <w:szCs w:val="22"/>
        </w:rPr>
        <w:t xml:space="preserve"> </w:t>
      </w:r>
      <w:r w:rsidR="003A3660" w:rsidRPr="001D07D7">
        <w:rPr>
          <w:rFonts w:asciiTheme="minorHAnsi" w:hAnsiTheme="minorHAnsi"/>
          <w:sz w:val="22"/>
          <w:szCs w:val="22"/>
        </w:rPr>
        <w:t>do </w:t>
      </w:r>
      <w:r w:rsidRPr="001D07D7">
        <w:rPr>
          <w:rFonts w:asciiTheme="minorHAnsi" w:hAnsiTheme="minorHAnsi"/>
          <w:sz w:val="22"/>
          <w:szCs w:val="22"/>
        </w:rPr>
        <w:t xml:space="preserve">NFOŚiGW </w:t>
      </w:r>
      <w:r w:rsidR="006441DB" w:rsidRPr="001D07D7">
        <w:rPr>
          <w:rFonts w:asciiTheme="minorHAnsi" w:hAnsiTheme="minorHAnsi"/>
          <w:bCs/>
          <w:iCs/>
          <w:sz w:val="22"/>
          <w:szCs w:val="22"/>
        </w:rPr>
        <w:t>o ponowne rozważenie możliwości przyznania dofinansowania</w:t>
      </w:r>
      <w:r w:rsidR="00942A20">
        <w:rPr>
          <w:rFonts w:asciiTheme="minorHAnsi" w:hAnsiTheme="minorHAnsi"/>
          <w:bCs/>
          <w:iCs/>
          <w:sz w:val="22"/>
          <w:szCs w:val="22"/>
        </w:rPr>
        <w:t xml:space="preserve"> </w:t>
      </w:r>
      <w:r w:rsidRPr="001D07D7">
        <w:rPr>
          <w:rFonts w:asciiTheme="minorHAnsi" w:hAnsiTheme="minorHAnsi"/>
          <w:sz w:val="22"/>
          <w:szCs w:val="22"/>
        </w:rPr>
        <w:t>w</w:t>
      </w:r>
      <w:r w:rsidR="00AD35FC" w:rsidRPr="001D07D7">
        <w:rPr>
          <w:rFonts w:asciiTheme="minorHAnsi" w:hAnsiTheme="minorHAnsi"/>
          <w:sz w:val="22"/>
          <w:szCs w:val="22"/>
        </w:rPr>
        <w:t> </w:t>
      </w:r>
      <w:r w:rsidR="00A24ADD" w:rsidRPr="001D07D7">
        <w:rPr>
          <w:rFonts w:asciiTheme="minorHAnsi" w:hAnsiTheme="minorHAnsi"/>
          <w:sz w:val="22"/>
          <w:szCs w:val="22"/>
        </w:rPr>
        <w:t>terminie nie dłuższym niż 5 dni roboczych</w:t>
      </w:r>
      <w:r w:rsidRPr="001D07D7">
        <w:rPr>
          <w:rFonts w:asciiTheme="minorHAnsi" w:hAnsiTheme="minorHAnsi"/>
          <w:sz w:val="22"/>
          <w:szCs w:val="22"/>
        </w:rPr>
        <w:t xml:space="preserve"> od daty otrzymania pisma informującego </w:t>
      </w:r>
      <w:r w:rsidR="003A3660" w:rsidRPr="001D07D7">
        <w:rPr>
          <w:rFonts w:asciiTheme="minorHAnsi" w:hAnsiTheme="minorHAnsi"/>
          <w:sz w:val="22"/>
          <w:szCs w:val="22"/>
        </w:rPr>
        <w:t>o </w:t>
      </w:r>
      <w:r w:rsidR="007C166F" w:rsidRPr="001D07D7">
        <w:rPr>
          <w:rFonts w:asciiTheme="minorHAnsi" w:hAnsiTheme="minorHAnsi"/>
          <w:sz w:val="22"/>
          <w:szCs w:val="22"/>
        </w:rPr>
        <w:t xml:space="preserve">nieprzyznaniu </w:t>
      </w:r>
      <w:r w:rsidRPr="001D07D7">
        <w:rPr>
          <w:rFonts w:asciiTheme="minorHAnsi" w:hAnsiTheme="minorHAnsi"/>
          <w:sz w:val="22"/>
          <w:szCs w:val="22"/>
        </w:rPr>
        <w:t>dofinansowania</w:t>
      </w:r>
      <w:r w:rsidR="007C2CAC" w:rsidRPr="001D07D7">
        <w:rPr>
          <w:rFonts w:asciiTheme="minorHAnsi" w:hAnsiTheme="minorHAnsi"/>
          <w:sz w:val="22"/>
          <w:szCs w:val="22"/>
        </w:rPr>
        <w:t xml:space="preserve">. </w:t>
      </w:r>
    </w:p>
    <w:p w14:paraId="7A7C6010" w14:textId="5373A3EC" w:rsidR="00464B85" w:rsidRPr="001D07D7" w:rsidRDefault="0007319E" w:rsidP="00A50CAA">
      <w:pPr>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Rozpatrzenie przez NFOŚiGW p</w:t>
      </w:r>
      <w:r w:rsidR="00FB418D" w:rsidRPr="001D07D7">
        <w:rPr>
          <w:rFonts w:asciiTheme="minorHAnsi" w:hAnsiTheme="minorHAnsi"/>
          <w:sz w:val="22"/>
          <w:szCs w:val="22"/>
        </w:rPr>
        <w:t>isma</w:t>
      </w:r>
      <w:r w:rsidRPr="001D07D7">
        <w:rPr>
          <w:rFonts w:asciiTheme="minorHAnsi" w:hAnsiTheme="minorHAnsi"/>
          <w:sz w:val="22"/>
          <w:szCs w:val="22"/>
        </w:rPr>
        <w:t xml:space="preserve"> wnioskodawcy, o któr</w:t>
      </w:r>
      <w:r w:rsidR="00FB418D" w:rsidRPr="001D07D7">
        <w:rPr>
          <w:rFonts w:asciiTheme="minorHAnsi" w:hAnsiTheme="minorHAnsi"/>
          <w:sz w:val="22"/>
          <w:szCs w:val="22"/>
        </w:rPr>
        <w:t>ym</w:t>
      </w:r>
      <w:r w:rsidRPr="001D07D7">
        <w:rPr>
          <w:rFonts w:asciiTheme="minorHAnsi" w:hAnsiTheme="minorHAnsi"/>
          <w:sz w:val="22"/>
          <w:szCs w:val="22"/>
        </w:rPr>
        <w:t xml:space="preserve"> mowa w ust. </w:t>
      </w:r>
      <w:r w:rsidR="00C12E0F">
        <w:rPr>
          <w:rFonts w:asciiTheme="minorHAnsi" w:hAnsiTheme="minorHAnsi"/>
          <w:sz w:val="22"/>
          <w:szCs w:val="22"/>
        </w:rPr>
        <w:t>6</w:t>
      </w:r>
      <w:r w:rsidR="00F00C81"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w:t>
      </w:r>
      <w:r w:rsidR="00482870" w:rsidRPr="001D07D7">
        <w:rPr>
          <w:rFonts w:asciiTheme="minorHAnsi" w:hAnsiTheme="minorHAnsi"/>
          <w:sz w:val="22"/>
          <w:szCs w:val="22"/>
        </w:rPr>
        <w:t>go</w:t>
      </w:r>
      <w:r w:rsidRPr="001D07D7">
        <w:rPr>
          <w:rFonts w:asciiTheme="minorHAnsi" w:hAnsiTheme="minorHAnsi"/>
          <w:sz w:val="22"/>
          <w:szCs w:val="22"/>
        </w:rPr>
        <w:t xml:space="preserve"> wpływu do </w:t>
      </w:r>
      <w:r w:rsidR="000A5B2F" w:rsidRPr="001D07D7">
        <w:rPr>
          <w:rFonts w:asciiTheme="minorHAnsi" w:hAnsiTheme="minorHAnsi"/>
          <w:sz w:val="22"/>
          <w:szCs w:val="22"/>
        </w:rPr>
        <w:t>k</w:t>
      </w:r>
      <w:r w:rsidRPr="001D07D7">
        <w:rPr>
          <w:rFonts w:asciiTheme="minorHAnsi" w:hAnsiTheme="minorHAnsi"/>
          <w:sz w:val="22"/>
          <w:szCs w:val="22"/>
        </w:rPr>
        <w:t xml:space="preserve">ancelarii NFOŚiGW. </w:t>
      </w:r>
    </w:p>
    <w:p w14:paraId="41FC3395" w14:textId="13E8D820" w:rsidR="002F394F" w:rsidRPr="002F394F" w:rsidRDefault="00CE5C18" w:rsidP="00AD23A6">
      <w:pPr>
        <w:numPr>
          <w:ilvl w:val="0"/>
          <w:numId w:val="5"/>
        </w:numPr>
        <w:spacing w:before="120" w:line="288" w:lineRule="auto"/>
        <w:jc w:val="left"/>
        <w:rPr>
          <w:rFonts w:asciiTheme="minorHAnsi" w:hAnsiTheme="minorHAnsi"/>
          <w:b/>
          <w:sz w:val="22"/>
          <w:szCs w:val="22"/>
        </w:rPr>
      </w:pPr>
      <w:r w:rsidRPr="001D07D7">
        <w:rPr>
          <w:rFonts w:asciiTheme="minorHAnsi" w:hAnsiTheme="minorHAnsi"/>
          <w:sz w:val="22"/>
          <w:szCs w:val="22"/>
        </w:rPr>
        <w:t>Odmowa przyznania dofinansowania nie stanowi przeszkody do ubiegania się o</w:t>
      </w:r>
      <w:r w:rsidR="00636F26" w:rsidRPr="001D07D7">
        <w:rPr>
          <w:rFonts w:asciiTheme="minorHAnsi" w:hAnsiTheme="minorHAnsi"/>
          <w:sz w:val="22"/>
          <w:szCs w:val="22"/>
        </w:rPr>
        <w:t> </w:t>
      </w:r>
      <w:r w:rsidRPr="001D07D7">
        <w:rPr>
          <w:rFonts w:asciiTheme="minorHAnsi" w:hAnsiTheme="minorHAnsi"/>
          <w:sz w:val="22"/>
          <w:szCs w:val="22"/>
        </w:rPr>
        <w:t xml:space="preserve">dofinansowanie przedsięwzięcia w ramach </w:t>
      </w:r>
      <w:r w:rsidR="00411BF7" w:rsidRPr="001D07D7">
        <w:rPr>
          <w:rFonts w:asciiTheme="minorHAnsi" w:hAnsiTheme="minorHAnsi"/>
          <w:sz w:val="22"/>
          <w:szCs w:val="22"/>
        </w:rPr>
        <w:t xml:space="preserve">tego </w:t>
      </w:r>
      <w:r w:rsidR="007F2C05" w:rsidRPr="001D07D7">
        <w:rPr>
          <w:rFonts w:asciiTheme="minorHAnsi" w:hAnsiTheme="minorHAnsi"/>
          <w:sz w:val="22"/>
          <w:szCs w:val="22"/>
        </w:rPr>
        <w:t xml:space="preserve">samego </w:t>
      </w:r>
      <w:r w:rsidR="00FC6403" w:rsidRPr="001D07D7">
        <w:rPr>
          <w:rFonts w:asciiTheme="minorHAnsi" w:hAnsiTheme="minorHAnsi"/>
          <w:sz w:val="22"/>
          <w:szCs w:val="22"/>
        </w:rPr>
        <w:t>nabor</w:t>
      </w:r>
      <w:r w:rsidR="00411BF7" w:rsidRPr="001D07D7">
        <w:rPr>
          <w:rFonts w:asciiTheme="minorHAnsi" w:hAnsiTheme="minorHAnsi"/>
          <w:sz w:val="22"/>
          <w:szCs w:val="22"/>
        </w:rPr>
        <w:t>u na podstawie nowego wniosku</w:t>
      </w:r>
      <w:r w:rsidR="00FC6403" w:rsidRPr="001D07D7">
        <w:rPr>
          <w:rFonts w:asciiTheme="minorHAnsi" w:hAnsiTheme="minorHAnsi"/>
          <w:sz w:val="22"/>
          <w:szCs w:val="22"/>
        </w:rPr>
        <w:t xml:space="preserve">. </w:t>
      </w:r>
    </w:p>
    <w:p w14:paraId="54A797ED" w14:textId="144F51A7" w:rsidR="006F3224" w:rsidRPr="001D07D7" w:rsidRDefault="0020664E" w:rsidP="00AD23A6">
      <w:pPr>
        <w:spacing w:before="240" w:after="0" w:line="288"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453E01">
        <w:rPr>
          <w:rFonts w:asciiTheme="minorHAnsi" w:hAnsiTheme="minorHAnsi"/>
          <w:b/>
          <w:sz w:val="22"/>
          <w:szCs w:val="22"/>
        </w:rPr>
        <w:t>VII</w:t>
      </w:r>
    </w:p>
    <w:p w14:paraId="3C7C31AB" w14:textId="77777777" w:rsidR="0020664E" w:rsidRPr="001D07D7" w:rsidRDefault="0020664E" w:rsidP="00AD23A6">
      <w:pPr>
        <w:spacing w:line="288" w:lineRule="auto"/>
        <w:jc w:val="center"/>
        <w:rPr>
          <w:rFonts w:asciiTheme="minorHAnsi" w:hAnsiTheme="minorHAnsi"/>
          <w:b/>
          <w:sz w:val="22"/>
          <w:szCs w:val="22"/>
        </w:rPr>
      </w:pPr>
      <w:r w:rsidRPr="001D07D7">
        <w:rPr>
          <w:rFonts w:asciiTheme="minorHAnsi" w:hAnsiTheme="minorHAnsi"/>
          <w:b/>
          <w:sz w:val="22"/>
          <w:szCs w:val="22"/>
        </w:rPr>
        <w:t>Zawarcie umowy</w:t>
      </w:r>
    </w:p>
    <w:p w14:paraId="038A4D68" w14:textId="77777777" w:rsidR="0020664E" w:rsidRPr="004D66AD" w:rsidRDefault="0020664E" w:rsidP="004D66AD">
      <w:pPr>
        <w:pStyle w:val="Nagwek1"/>
        <w:jc w:val="center"/>
        <w:rPr>
          <w:rFonts w:asciiTheme="minorHAnsi" w:hAnsiTheme="minorHAnsi" w:cstheme="minorHAnsi"/>
          <w:b/>
          <w:bCs/>
          <w:color w:val="000000" w:themeColor="text1"/>
          <w:sz w:val="24"/>
          <w:szCs w:val="24"/>
        </w:rPr>
      </w:pPr>
      <w:r w:rsidRPr="004D66AD">
        <w:rPr>
          <w:rFonts w:asciiTheme="minorHAnsi" w:hAnsiTheme="minorHAnsi" w:cstheme="minorHAnsi"/>
          <w:b/>
          <w:bCs/>
          <w:color w:val="000000" w:themeColor="text1"/>
          <w:sz w:val="24"/>
          <w:szCs w:val="24"/>
        </w:rPr>
        <w:t xml:space="preserve">§ </w:t>
      </w:r>
      <w:r w:rsidR="003C6D27" w:rsidRPr="004D66AD">
        <w:rPr>
          <w:rFonts w:asciiTheme="minorHAnsi" w:hAnsiTheme="minorHAnsi" w:cstheme="minorHAnsi"/>
          <w:b/>
          <w:bCs/>
          <w:color w:val="000000" w:themeColor="text1"/>
          <w:sz w:val="24"/>
          <w:szCs w:val="24"/>
        </w:rPr>
        <w:t>8</w:t>
      </w:r>
    </w:p>
    <w:p w14:paraId="6BC851EA" w14:textId="7FCAE692" w:rsidR="008A6B12" w:rsidRPr="00BC5071" w:rsidRDefault="00480C20" w:rsidP="00AD23A6">
      <w:pPr>
        <w:pStyle w:val="Akapitzlist"/>
        <w:numPr>
          <w:ilvl w:val="0"/>
          <w:numId w:val="6"/>
        </w:numPr>
        <w:spacing w:before="120" w:line="288" w:lineRule="auto"/>
        <w:jc w:val="left"/>
        <w:rPr>
          <w:rFonts w:asciiTheme="minorHAnsi" w:hAnsiTheme="minorHAnsi"/>
          <w:sz w:val="22"/>
          <w:szCs w:val="22"/>
        </w:rPr>
      </w:pPr>
      <w:r w:rsidRPr="00BC5071">
        <w:rPr>
          <w:rFonts w:asciiTheme="minorHAnsi" w:hAnsiTheme="minorHAnsi"/>
          <w:sz w:val="22"/>
          <w:szCs w:val="22"/>
        </w:rPr>
        <w:t xml:space="preserve">W przypadku podjęcia </w:t>
      </w:r>
      <w:r w:rsidR="00837F3D" w:rsidRPr="00BC5071">
        <w:rPr>
          <w:rFonts w:asciiTheme="minorHAnsi" w:hAnsiTheme="minorHAnsi"/>
          <w:sz w:val="22"/>
          <w:szCs w:val="22"/>
        </w:rPr>
        <w:t>uchwały w sprawie udzielenia dofinansowania</w:t>
      </w:r>
      <w:r w:rsidR="00B70CD9" w:rsidRPr="00BC5071">
        <w:rPr>
          <w:rFonts w:asciiTheme="minorHAnsi" w:hAnsiTheme="minorHAnsi"/>
          <w:sz w:val="22"/>
          <w:szCs w:val="22"/>
        </w:rPr>
        <w:t>, NFOŚiGW przygotowuje projekt umowy</w:t>
      </w:r>
      <w:r w:rsidR="007519EE" w:rsidRPr="00BC5071">
        <w:rPr>
          <w:rFonts w:asciiTheme="minorHAnsi" w:hAnsiTheme="minorHAnsi"/>
          <w:sz w:val="22"/>
          <w:szCs w:val="22"/>
        </w:rPr>
        <w:t xml:space="preserve"> o </w:t>
      </w:r>
      <w:r w:rsidR="00B70CD9" w:rsidRPr="00BC5071">
        <w:rPr>
          <w:rFonts w:asciiTheme="minorHAnsi" w:hAnsiTheme="minorHAnsi"/>
          <w:sz w:val="22"/>
          <w:szCs w:val="22"/>
        </w:rPr>
        <w:t>dofinansowanie przedsięwzięcia</w:t>
      </w:r>
      <w:r w:rsidR="00942A20" w:rsidRPr="00BC5071">
        <w:rPr>
          <w:rFonts w:asciiTheme="minorHAnsi" w:hAnsiTheme="minorHAnsi"/>
          <w:sz w:val="22"/>
          <w:szCs w:val="22"/>
        </w:rPr>
        <w:t xml:space="preserve"> </w:t>
      </w:r>
      <w:r w:rsidR="0047286B" w:rsidRPr="00BC5071">
        <w:rPr>
          <w:rFonts w:asciiTheme="minorHAnsi" w:hAnsiTheme="minorHAnsi"/>
          <w:sz w:val="22"/>
          <w:szCs w:val="22"/>
        </w:rPr>
        <w:t>z</w:t>
      </w:r>
      <w:r w:rsidR="00B668C6" w:rsidRPr="00BC5071">
        <w:rPr>
          <w:rFonts w:asciiTheme="minorHAnsi" w:hAnsiTheme="minorHAnsi"/>
          <w:sz w:val="22"/>
          <w:szCs w:val="22"/>
        </w:rPr>
        <w:t>godn</w:t>
      </w:r>
      <w:r w:rsidR="005664EB" w:rsidRPr="00BC5071">
        <w:rPr>
          <w:rFonts w:asciiTheme="minorHAnsi" w:hAnsiTheme="minorHAnsi"/>
          <w:sz w:val="22"/>
          <w:szCs w:val="22"/>
        </w:rPr>
        <w:t>ie z</w:t>
      </w:r>
      <w:r w:rsidR="00482789" w:rsidRPr="00BC5071">
        <w:rPr>
          <w:rFonts w:asciiTheme="minorHAnsi" w:hAnsiTheme="minorHAnsi"/>
          <w:sz w:val="22"/>
          <w:szCs w:val="22"/>
        </w:rPr>
        <w:t xml:space="preserve"> przyjętym </w:t>
      </w:r>
      <w:r w:rsidR="005664EB" w:rsidRPr="00BC5071">
        <w:rPr>
          <w:rFonts w:asciiTheme="minorHAnsi" w:hAnsiTheme="minorHAnsi"/>
          <w:sz w:val="22"/>
          <w:szCs w:val="22"/>
        </w:rPr>
        <w:t xml:space="preserve"> wzorem</w:t>
      </w:r>
      <w:r w:rsidR="00B668C6" w:rsidRPr="00BC5071">
        <w:rPr>
          <w:rFonts w:asciiTheme="minorHAnsi" w:hAnsiTheme="minorHAnsi"/>
          <w:sz w:val="22"/>
          <w:szCs w:val="22"/>
        </w:rPr>
        <w:t>.</w:t>
      </w:r>
    </w:p>
    <w:p w14:paraId="1127CD32" w14:textId="7952BBCB" w:rsidR="00B50FCE" w:rsidRPr="00795E93" w:rsidRDefault="000B77DD" w:rsidP="004D66AD">
      <w:pPr>
        <w:pStyle w:val="Akapitzlist"/>
        <w:numPr>
          <w:ilvl w:val="0"/>
          <w:numId w:val="37"/>
        </w:numPr>
        <w:ind w:left="360"/>
        <w:rPr>
          <w:rFonts w:asciiTheme="minorHAnsi" w:hAnsiTheme="minorHAnsi" w:cstheme="minorHAnsi"/>
          <w:sz w:val="22"/>
          <w:szCs w:val="22"/>
        </w:rPr>
      </w:pPr>
      <w:r w:rsidRPr="00795E93">
        <w:rPr>
          <w:rFonts w:asciiTheme="minorHAnsi" w:hAnsiTheme="minorHAnsi" w:cstheme="minorHAnsi"/>
          <w:sz w:val="22"/>
          <w:szCs w:val="22"/>
        </w:rPr>
        <w:t xml:space="preserve">Zobowiązanie NFOŚiGW powstaje w dniu zawarcia w formie </w:t>
      </w:r>
      <w:r w:rsidR="005664EB" w:rsidRPr="00795E93">
        <w:rPr>
          <w:rFonts w:asciiTheme="minorHAnsi" w:hAnsiTheme="minorHAnsi" w:cstheme="minorHAnsi"/>
          <w:sz w:val="22"/>
          <w:szCs w:val="22"/>
        </w:rPr>
        <w:t>pisemnej umowy, o której mowa w </w:t>
      </w:r>
      <w:r w:rsidRPr="00795E93">
        <w:rPr>
          <w:rFonts w:asciiTheme="minorHAnsi" w:hAnsiTheme="minorHAnsi" w:cstheme="minorHAnsi"/>
          <w:sz w:val="22"/>
          <w:szCs w:val="22"/>
        </w:rPr>
        <w:t>ust. 1</w:t>
      </w:r>
      <w:r w:rsidR="00D90902" w:rsidRPr="00795E93">
        <w:rPr>
          <w:rFonts w:asciiTheme="minorHAnsi" w:hAnsiTheme="minorHAnsi" w:cstheme="minorHAnsi"/>
          <w:sz w:val="22"/>
          <w:szCs w:val="22"/>
        </w:rPr>
        <w:t>.</w:t>
      </w:r>
    </w:p>
    <w:p w14:paraId="4A907136" w14:textId="77777777" w:rsidR="00763F6F" w:rsidRPr="00314A89" w:rsidRDefault="00763F6F" w:rsidP="00314A89">
      <w:pPr>
        <w:pStyle w:val="Nagwek1"/>
        <w:jc w:val="center"/>
        <w:rPr>
          <w:rFonts w:asciiTheme="minorHAnsi" w:hAnsiTheme="minorHAnsi" w:cstheme="minorHAnsi"/>
          <w:b/>
          <w:bCs/>
          <w:color w:val="000000" w:themeColor="text1"/>
          <w:sz w:val="22"/>
          <w:szCs w:val="22"/>
        </w:rPr>
      </w:pPr>
      <w:r w:rsidRPr="00314A89">
        <w:rPr>
          <w:rFonts w:asciiTheme="minorHAnsi" w:hAnsiTheme="minorHAnsi" w:cstheme="minorHAnsi"/>
          <w:b/>
          <w:bCs/>
          <w:color w:val="000000" w:themeColor="text1"/>
          <w:sz w:val="22"/>
          <w:szCs w:val="22"/>
        </w:rPr>
        <w:lastRenderedPageBreak/>
        <w:t xml:space="preserve">Rozdział </w:t>
      </w:r>
      <w:r w:rsidR="00453E01" w:rsidRPr="00314A89">
        <w:rPr>
          <w:rFonts w:asciiTheme="minorHAnsi" w:hAnsiTheme="minorHAnsi" w:cstheme="minorHAnsi"/>
          <w:b/>
          <w:bCs/>
          <w:color w:val="000000" w:themeColor="text1"/>
          <w:sz w:val="22"/>
          <w:szCs w:val="22"/>
        </w:rPr>
        <w:t>VIII</w:t>
      </w:r>
    </w:p>
    <w:p w14:paraId="22541277" w14:textId="77777777" w:rsidR="00763F6F" w:rsidRPr="001D07D7" w:rsidRDefault="00763F6F" w:rsidP="00AD23A6">
      <w:pPr>
        <w:pStyle w:val="Default"/>
        <w:spacing w:line="288" w:lineRule="auto"/>
        <w:jc w:val="center"/>
        <w:rPr>
          <w:rFonts w:asciiTheme="minorHAnsi" w:hAnsiTheme="minorHAnsi"/>
          <w:b/>
          <w:bCs/>
          <w:sz w:val="22"/>
          <w:szCs w:val="22"/>
        </w:rPr>
      </w:pPr>
      <w:r w:rsidRPr="001D07D7">
        <w:rPr>
          <w:rFonts w:asciiTheme="minorHAnsi" w:hAnsiTheme="minorHAnsi"/>
          <w:b/>
          <w:bCs/>
          <w:sz w:val="22"/>
          <w:szCs w:val="22"/>
        </w:rPr>
        <w:t>Podstawy prawne udzielenia dofinansowania</w:t>
      </w:r>
    </w:p>
    <w:p w14:paraId="0E551DA6" w14:textId="77777777" w:rsidR="00246EFD" w:rsidRPr="00314A89" w:rsidRDefault="00763F6F" w:rsidP="00314A89">
      <w:pPr>
        <w:pStyle w:val="Nagwek1"/>
        <w:jc w:val="center"/>
        <w:rPr>
          <w:rFonts w:asciiTheme="minorHAnsi" w:hAnsiTheme="minorHAnsi" w:cstheme="minorHAnsi"/>
          <w:b/>
          <w:bCs/>
          <w:color w:val="000000" w:themeColor="text1"/>
          <w:sz w:val="22"/>
          <w:szCs w:val="22"/>
        </w:rPr>
      </w:pPr>
      <w:r w:rsidRPr="00314A89">
        <w:rPr>
          <w:rFonts w:asciiTheme="minorHAnsi" w:hAnsiTheme="minorHAnsi" w:cstheme="minorHAnsi"/>
          <w:b/>
          <w:bCs/>
          <w:color w:val="000000" w:themeColor="text1"/>
          <w:sz w:val="22"/>
          <w:szCs w:val="22"/>
        </w:rPr>
        <w:t xml:space="preserve">§ </w:t>
      </w:r>
      <w:r w:rsidR="003C6D27" w:rsidRPr="00314A89">
        <w:rPr>
          <w:rFonts w:asciiTheme="minorHAnsi" w:hAnsiTheme="minorHAnsi" w:cstheme="minorHAnsi"/>
          <w:b/>
          <w:bCs/>
          <w:color w:val="000000" w:themeColor="text1"/>
          <w:sz w:val="22"/>
          <w:szCs w:val="22"/>
        </w:rPr>
        <w:t>9</w:t>
      </w:r>
    </w:p>
    <w:p w14:paraId="725F288B" w14:textId="0B91AB1E" w:rsidR="00763F6F" w:rsidRDefault="00763F6F" w:rsidP="00AD23A6">
      <w:pPr>
        <w:pStyle w:val="Default"/>
        <w:spacing w:before="120" w:after="480" w:line="288" w:lineRule="auto"/>
        <w:rPr>
          <w:rFonts w:asciiTheme="minorHAnsi" w:hAnsiTheme="minorHAnsi"/>
          <w:sz w:val="16"/>
          <w:szCs w:val="16"/>
        </w:rPr>
      </w:pPr>
      <w:r w:rsidRPr="001D07D7">
        <w:rPr>
          <w:rFonts w:asciiTheme="minorHAnsi" w:hAnsiTheme="minorHAnsi"/>
          <w:sz w:val="22"/>
          <w:szCs w:val="22"/>
        </w:rPr>
        <w:t xml:space="preserve">Ustawa z dnia 27 kwietnia 2001 r. Prawo ochrony środowiska </w:t>
      </w:r>
      <w:r w:rsidR="00303988" w:rsidRPr="00303988">
        <w:rPr>
          <w:rFonts w:asciiTheme="minorHAnsi" w:hAnsiTheme="minorHAnsi"/>
          <w:sz w:val="22"/>
          <w:szCs w:val="22"/>
        </w:rPr>
        <w:t>(</w:t>
      </w:r>
      <w:proofErr w:type="spellStart"/>
      <w:r w:rsidR="00303988" w:rsidRPr="00303988">
        <w:rPr>
          <w:rFonts w:asciiTheme="minorHAnsi" w:hAnsiTheme="minorHAnsi"/>
          <w:sz w:val="22"/>
          <w:szCs w:val="22"/>
        </w:rPr>
        <w:t>t.j</w:t>
      </w:r>
      <w:proofErr w:type="spellEnd"/>
      <w:r w:rsidR="00303988" w:rsidRPr="00303988">
        <w:rPr>
          <w:rFonts w:asciiTheme="minorHAnsi" w:hAnsiTheme="minorHAnsi"/>
          <w:sz w:val="22"/>
          <w:szCs w:val="22"/>
        </w:rPr>
        <w:t xml:space="preserve">. Dz.U. 2025 r., poz. 647 z </w:t>
      </w:r>
      <w:proofErr w:type="spellStart"/>
      <w:r w:rsidR="00303988" w:rsidRPr="00303988">
        <w:rPr>
          <w:rFonts w:asciiTheme="minorHAnsi" w:hAnsiTheme="minorHAnsi"/>
          <w:sz w:val="22"/>
          <w:szCs w:val="22"/>
        </w:rPr>
        <w:t>późn</w:t>
      </w:r>
      <w:proofErr w:type="spellEnd"/>
      <w:r w:rsidR="00303988" w:rsidRPr="00303988">
        <w:rPr>
          <w:rFonts w:asciiTheme="minorHAnsi" w:hAnsiTheme="minorHAnsi"/>
          <w:sz w:val="22"/>
          <w:szCs w:val="22"/>
        </w:rPr>
        <w:t>. zm.)</w:t>
      </w:r>
      <w:r w:rsidR="00C6498B" w:rsidRPr="001D07D7">
        <w:rPr>
          <w:rFonts w:asciiTheme="minorHAnsi" w:hAnsiTheme="minorHAnsi"/>
          <w:sz w:val="22"/>
          <w:szCs w:val="22"/>
        </w:rPr>
        <w:t>.</w:t>
      </w:r>
      <w:r w:rsidR="006818A4">
        <w:rPr>
          <w:rFonts w:asciiTheme="minorHAnsi" w:hAnsiTheme="minorHAnsi"/>
          <w:sz w:val="22"/>
          <w:szCs w:val="22"/>
        </w:rPr>
        <w:t xml:space="preserve"> </w:t>
      </w:r>
      <w:r w:rsidR="00303988">
        <w:rPr>
          <w:rFonts w:asciiTheme="minorHAnsi" w:hAnsiTheme="minorHAnsi"/>
          <w:sz w:val="22"/>
          <w:szCs w:val="22"/>
        </w:rPr>
        <w:t xml:space="preserve"> </w:t>
      </w:r>
    </w:p>
    <w:p w14:paraId="5D28BED0" w14:textId="7910DC29" w:rsidR="00763F6F" w:rsidRPr="001D07D7" w:rsidRDefault="005E5706" w:rsidP="00AD23A6">
      <w:pPr>
        <w:spacing w:before="240" w:after="0" w:line="288" w:lineRule="auto"/>
        <w:jc w:val="center"/>
        <w:outlineLvl w:val="0"/>
        <w:rPr>
          <w:rFonts w:asciiTheme="minorHAnsi" w:hAnsiTheme="minorHAnsi"/>
          <w:b/>
          <w:sz w:val="22"/>
          <w:szCs w:val="22"/>
        </w:rPr>
      </w:pPr>
      <w:r>
        <w:rPr>
          <w:rFonts w:asciiTheme="minorHAnsi" w:hAnsiTheme="minorHAnsi"/>
          <w:b/>
        </w:rPr>
        <w:t xml:space="preserve"> </w:t>
      </w:r>
      <w:r w:rsidR="000A0A71" w:rsidRPr="001D07D7">
        <w:rPr>
          <w:rFonts w:asciiTheme="minorHAnsi" w:hAnsiTheme="minorHAnsi"/>
          <w:b/>
          <w:sz w:val="22"/>
          <w:szCs w:val="22"/>
        </w:rPr>
        <w:t xml:space="preserve">Rozdział </w:t>
      </w:r>
      <w:r w:rsidR="00453E01">
        <w:rPr>
          <w:rFonts w:asciiTheme="minorHAnsi" w:hAnsiTheme="minorHAnsi"/>
          <w:b/>
          <w:sz w:val="22"/>
          <w:szCs w:val="22"/>
        </w:rPr>
        <w:t>IX</w:t>
      </w:r>
    </w:p>
    <w:p w14:paraId="7F2D1B35" w14:textId="77777777" w:rsidR="004529D3" w:rsidRPr="001D07D7" w:rsidRDefault="004A36D7" w:rsidP="00AD23A6">
      <w:pPr>
        <w:spacing w:line="288" w:lineRule="auto"/>
        <w:jc w:val="center"/>
        <w:rPr>
          <w:rFonts w:asciiTheme="minorHAnsi" w:hAnsiTheme="minorHAnsi"/>
          <w:b/>
          <w:sz w:val="22"/>
          <w:szCs w:val="22"/>
        </w:rPr>
      </w:pPr>
      <w:r w:rsidRPr="001D07D7">
        <w:rPr>
          <w:rFonts w:asciiTheme="minorHAnsi" w:hAnsiTheme="minorHAnsi"/>
          <w:b/>
          <w:sz w:val="22"/>
          <w:szCs w:val="22"/>
        </w:rPr>
        <w:t>Postanowienia końcowe</w:t>
      </w:r>
    </w:p>
    <w:p w14:paraId="0079C4CE" w14:textId="77777777" w:rsidR="00011907" w:rsidRPr="00A2034D" w:rsidRDefault="000A0A71" w:rsidP="00A2034D">
      <w:pPr>
        <w:pStyle w:val="Nagwek1"/>
        <w:jc w:val="center"/>
        <w:rPr>
          <w:rFonts w:asciiTheme="minorHAnsi" w:hAnsiTheme="minorHAnsi" w:cstheme="minorHAnsi"/>
          <w:b/>
          <w:bCs/>
          <w:color w:val="000000" w:themeColor="text1"/>
          <w:sz w:val="22"/>
          <w:szCs w:val="22"/>
        </w:rPr>
      </w:pPr>
      <w:r w:rsidRPr="00A2034D">
        <w:rPr>
          <w:rFonts w:asciiTheme="minorHAnsi" w:hAnsiTheme="minorHAnsi" w:cstheme="minorHAnsi"/>
          <w:b/>
          <w:bCs/>
          <w:color w:val="000000" w:themeColor="text1"/>
          <w:sz w:val="22"/>
          <w:szCs w:val="22"/>
        </w:rPr>
        <w:t xml:space="preserve">§ </w:t>
      </w:r>
      <w:r w:rsidR="00011907" w:rsidRPr="00A2034D">
        <w:rPr>
          <w:rFonts w:asciiTheme="minorHAnsi" w:hAnsiTheme="minorHAnsi" w:cstheme="minorHAnsi"/>
          <w:b/>
          <w:bCs/>
          <w:color w:val="000000" w:themeColor="text1"/>
          <w:sz w:val="22"/>
          <w:szCs w:val="22"/>
        </w:rPr>
        <w:t>1</w:t>
      </w:r>
      <w:r w:rsidR="003C6D27" w:rsidRPr="00A2034D">
        <w:rPr>
          <w:rFonts w:asciiTheme="minorHAnsi" w:hAnsiTheme="minorHAnsi" w:cstheme="minorHAnsi"/>
          <w:b/>
          <w:bCs/>
          <w:color w:val="000000" w:themeColor="text1"/>
          <w:sz w:val="22"/>
          <w:szCs w:val="22"/>
        </w:rPr>
        <w:t>0</w:t>
      </w:r>
    </w:p>
    <w:p w14:paraId="05B1ACF8" w14:textId="40CAB00B" w:rsidR="00CF4B6B" w:rsidRPr="00192991" w:rsidRDefault="003835EC" w:rsidP="00AD23A6">
      <w:pPr>
        <w:spacing w:line="288" w:lineRule="auto"/>
        <w:jc w:val="left"/>
        <w:rPr>
          <w:rFonts w:asciiTheme="minorHAnsi" w:hAnsiTheme="minorHAnsi"/>
          <w:sz w:val="22"/>
          <w:szCs w:val="22"/>
        </w:rPr>
      </w:pPr>
      <w:r w:rsidRPr="001D07D7">
        <w:rPr>
          <w:rFonts w:asciiTheme="minorHAnsi" w:hAnsiTheme="minorHAnsi"/>
          <w:sz w:val="22"/>
          <w:szCs w:val="22"/>
        </w:rPr>
        <w:t>Wszelkie wątpliwości</w:t>
      </w:r>
      <w:r w:rsidR="005940A7" w:rsidRPr="001D07D7">
        <w:rPr>
          <w:rFonts w:asciiTheme="minorHAnsi" w:hAnsiTheme="minorHAnsi"/>
          <w:sz w:val="22"/>
          <w:szCs w:val="22"/>
        </w:rPr>
        <w:t xml:space="preserve"> odnoszące się do interpretacji postanowień </w:t>
      </w:r>
      <w:r w:rsidR="00CF058C" w:rsidRPr="001D07D7">
        <w:rPr>
          <w:rFonts w:asciiTheme="minorHAnsi" w:hAnsiTheme="minorHAnsi"/>
          <w:sz w:val="22"/>
          <w:szCs w:val="22"/>
        </w:rPr>
        <w:t xml:space="preserve">Regulaminu </w:t>
      </w:r>
      <w:r w:rsidR="009B6F14" w:rsidRPr="001D07D7">
        <w:rPr>
          <w:rFonts w:asciiTheme="minorHAnsi" w:hAnsiTheme="minorHAnsi"/>
          <w:sz w:val="22"/>
          <w:szCs w:val="22"/>
        </w:rPr>
        <w:t xml:space="preserve">rozstrzyga </w:t>
      </w:r>
      <w:r w:rsidR="005940A7" w:rsidRPr="001D07D7">
        <w:rPr>
          <w:rFonts w:asciiTheme="minorHAnsi" w:hAnsiTheme="minorHAnsi"/>
          <w:sz w:val="22"/>
          <w:szCs w:val="22"/>
        </w:rPr>
        <w:t>NFOŚiGW</w:t>
      </w:r>
      <w:r w:rsidR="004825F2" w:rsidRPr="001D07D7">
        <w:rPr>
          <w:rFonts w:asciiTheme="minorHAnsi" w:hAnsiTheme="minorHAnsi"/>
          <w:sz w:val="22"/>
          <w:szCs w:val="22"/>
        </w:rPr>
        <w:t>.</w:t>
      </w:r>
    </w:p>
    <w:p w14:paraId="74C4E744" w14:textId="77777777" w:rsidR="0006544F" w:rsidRPr="001D07D7" w:rsidRDefault="0006544F" w:rsidP="00AD23A6">
      <w:pPr>
        <w:tabs>
          <w:tab w:val="left" w:pos="4253"/>
        </w:tabs>
        <w:spacing w:line="288" w:lineRule="auto"/>
        <w:jc w:val="center"/>
        <w:outlineLvl w:val="0"/>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1</w:t>
      </w:r>
      <w:r w:rsidR="003C6D27">
        <w:rPr>
          <w:rFonts w:asciiTheme="minorHAnsi" w:hAnsiTheme="minorHAnsi"/>
          <w:b/>
          <w:sz w:val="22"/>
          <w:szCs w:val="22"/>
        </w:rPr>
        <w:t>1</w:t>
      </w:r>
    </w:p>
    <w:p w14:paraId="0C456AA8" w14:textId="5A840537" w:rsidR="00CF4B6B" w:rsidRPr="00192991" w:rsidRDefault="0006544F" w:rsidP="00AD23A6">
      <w:pPr>
        <w:spacing w:before="120" w:after="0" w:line="288" w:lineRule="auto"/>
        <w:jc w:val="left"/>
        <w:rPr>
          <w:rFonts w:asciiTheme="minorHAnsi" w:hAnsiTheme="minorHAnsi"/>
          <w:sz w:val="22"/>
          <w:szCs w:val="22"/>
        </w:rPr>
      </w:pPr>
      <w:r w:rsidRPr="001D07D7">
        <w:rPr>
          <w:rFonts w:asciiTheme="minorHAnsi" w:hAnsiTheme="minorHAnsi"/>
          <w:sz w:val="22"/>
          <w:szCs w:val="22"/>
        </w:rPr>
        <w:t>Złożenie wniosku o dofinansowanie</w:t>
      </w:r>
      <w:r w:rsidR="0082010A" w:rsidRPr="001D07D7">
        <w:rPr>
          <w:rFonts w:asciiTheme="minorHAnsi" w:hAnsiTheme="minorHAnsi"/>
          <w:sz w:val="22"/>
          <w:szCs w:val="22"/>
        </w:rPr>
        <w:t xml:space="preserve"> w trybie </w:t>
      </w:r>
      <w:r w:rsidR="00FC6403" w:rsidRPr="001D07D7">
        <w:rPr>
          <w:rFonts w:asciiTheme="minorHAnsi" w:hAnsiTheme="minorHAnsi"/>
          <w:sz w:val="22"/>
          <w:szCs w:val="22"/>
        </w:rPr>
        <w:t>naboru ciągłego</w:t>
      </w:r>
      <w:r w:rsidR="0082010A" w:rsidRPr="001D07D7">
        <w:rPr>
          <w:rFonts w:asciiTheme="minorHAnsi" w:hAnsiTheme="minorHAnsi"/>
          <w:sz w:val="22"/>
          <w:szCs w:val="22"/>
        </w:rPr>
        <w:t>, w ramach programu priorytetowego</w:t>
      </w:r>
      <w:r w:rsidR="009243AD" w:rsidRPr="001D07D7">
        <w:rPr>
          <w:rFonts w:asciiTheme="minorHAnsi" w:hAnsiTheme="minorHAnsi"/>
          <w:sz w:val="22"/>
          <w:szCs w:val="22"/>
        </w:rPr>
        <w:t>,</w:t>
      </w:r>
      <w:r w:rsidR="0082010A" w:rsidRPr="001D07D7">
        <w:rPr>
          <w:rFonts w:asciiTheme="minorHAnsi" w:hAnsiTheme="minorHAnsi"/>
          <w:sz w:val="22"/>
          <w:szCs w:val="22"/>
        </w:rPr>
        <w:t xml:space="preserve"> oznacza akceptację </w:t>
      </w:r>
      <w:r w:rsidR="000B77DD" w:rsidRPr="001D07D7">
        <w:rPr>
          <w:rFonts w:asciiTheme="minorHAnsi" w:hAnsiTheme="minorHAnsi"/>
          <w:sz w:val="22"/>
          <w:szCs w:val="22"/>
        </w:rPr>
        <w:t xml:space="preserve">postanowień niniejszego </w:t>
      </w:r>
      <w:r w:rsidR="004D54F1" w:rsidRPr="001D07D7">
        <w:rPr>
          <w:rFonts w:asciiTheme="minorHAnsi" w:hAnsiTheme="minorHAnsi"/>
          <w:sz w:val="22"/>
          <w:szCs w:val="22"/>
        </w:rPr>
        <w:t>R</w:t>
      </w:r>
      <w:r w:rsidR="0082010A" w:rsidRPr="001D07D7">
        <w:rPr>
          <w:rFonts w:asciiTheme="minorHAnsi" w:hAnsiTheme="minorHAnsi"/>
          <w:sz w:val="22"/>
          <w:szCs w:val="22"/>
        </w:rPr>
        <w:t>egulaminu</w:t>
      </w:r>
      <w:r w:rsidR="00136299">
        <w:rPr>
          <w:rFonts w:asciiTheme="minorHAnsi" w:hAnsiTheme="minorHAnsi"/>
          <w:sz w:val="22"/>
          <w:szCs w:val="22"/>
        </w:rPr>
        <w:t xml:space="preserve"> </w:t>
      </w:r>
      <w:r w:rsidR="00B6721F" w:rsidRPr="001D07D7">
        <w:rPr>
          <w:rFonts w:asciiTheme="minorHAnsi" w:hAnsiTheme="minorHAnsi"/>
          <w:sz w:val="22"/>
          <w:szCs w:val="22"/>
        </w:rPr>
        <w:t>oraz dokumentów w </w:t>
      </w:r>
      <w:r w:rsidR="000B77DD" w:rsidRPr="001D07D7">
        <w:rPr>
          <w:rFonts w:asciiTheme="minorHAnsi" w:hAnsiTheme="minorHAnsi"/>
          <w:sz w:val="22"/>
          <w:szCs w:val="22"/>
        </w:rPr>
        <w:t>nim wymienionych</w:t>
      </w:r>
      <w:r w:rsidRPr="001D07D7">
        <w:rPr>
          <w:rFonts w:asciiTheme="minorHAnsi" w:hAnsiTheme="minorHAnsi"/>
          <w:sz w:val="22"/>
          <w:szCs w:val="22"/>
        </w:rPr>
        <w:t>.</w:t>
      </w:r>
    </w:p>
    <w:p w14:paraId="46BE6909" w14:textId="77777777" w:rsidR="006F3224" w:rsidRPr="001D07D7" w:rsidRDefault="004D54F1" w:rsidP="00AD23A6">
      <w:pPr>
        <w:spacing w:line="288" w:lineRule="auto"/>
        <w:jc w:val="center"/>
        <w:outlineLvl w:val="0"/>
        <w:rPr>
          <w:rFonts w:asciiTheme="minorHAnsi" w:hAnsiTheme="minorHAnsi"/>
          <w:b/>
          <w:sz w:val="22"/>
          <w:szCs w:val="22"/>
        </w:rPr>
      </w:pPr>
      <w:r w:rsidRPr="001D07D7">
        <w:rPr>
          <w:rFonts w:asciiTheme="minorHAnsi" w:hAnsiTheme="minorHAnsi"/>
          <w:b/>
          <w:sz w:val="22"/>
          <w:szCs w:val="22"/>
        </w:rPr>
        <w:t xml:space="preserve">§ </w:t>
      </w:r>
      <w:r w:rsidR="00564CC1" w:rsidRPr="001D07D7">
        <w:rPr>
          <w:rFonts w:asciiTheme="minorHAnsi" w:hAnsiTheme="minorHAnsi"/>
          <w:b/>
          <w:sz w:val="22"/>
          <w:szCs w:val="22"/>
        </w:rPr>
        <w:t>1</w:t>
      </w:r>
      <w:r w:rsidR="003C6D27">
        <w:rPr>
          <w:rFonts w:asciiTheme="minorHAnsi" w:hAnsiTheme="minorHAnsi"/>
          <w:b/>
          <w:sz w:val="22"/>
          <w:szCs w:val="22"/>
        </w:rPr>
        <w:t>2</w:t>
      </w:r>
    </w:p>
    <w:p w14:paraId="11D0568A" w14:textId="1DECB772" w:rsidR="006F3224" w:rsidRPr="00BC5071" w:rsidRDefault="00D95E8F" w:rsidP="00AD23A6">
      <w:pPr>
        <w:pStyle w:val="Akapitzlist"/>
        <w:numPr>
          <w:ilvl w:val="0"/>
          <w:numId w:val="7"/>
        </w:numPr>
        <w:spacing w:before="120" w:after="0" w:line="288" w:lineRule="auto"/>
        <w:jc w:val="left"/>
        <w:rPr>
          <w:rFonts w:asciiTheme="minorHAnsi" w:hAnsiTheme="minorHAnsi"/>
          <w:sz w:val="22"/>
          <w:szCs w:val="22"/>
        </w:rPr>
      </w:pPr>
      <w:r w:rsidRPr="00BC5071">
        <w:rPr>
          <w:rFonts w:asciiTheme="minorHAnsi" w:hAnsiTheme="minorHAnsi"/>
          <w:sz w:val="22"/>
          <w:szCs w:val="22"/>
        </w:rPr>
        <w:t xml:space="preserve">Wskazane w </w:t>
      </w:r>
      <w:r w:rsidR="00C6498B" w:rsidRPr="00BC5071">
        <w:rPr>
          <w:rFonts w:asciiTheme="minorHAnsi" w:hAnsiTheme="minorHAnsi"/>
          <w:sz w:val="22"/>
          <w:szCs w:val="22"/>
        </w:rPr>
        <w:t>R</w:t>
      </w:r>
      <w:r w:rsidRPr="00BC5071">
        <w:rPr>
          <w:rFonts w:asciiTheme="minorHAnsi" w:hAnsiTheme="minorHAnsi"/>
          <w:sz w:val="22"/>
          <w:szCs w:val="22"/>
        </w:rPr>
        <w:t>egulaminie terminy rozpatrywania wniosków przez NFOŚiGW</w:t>
      </w:r>
      <w:r w:rsidR="003863F4" w:rsidRPr="00BC5071">
        <w:rPr>
          <w:rFonts w:asciiTheme="minorHAnsi" w:hAnsiTheme="minorHAnsi"/>
          <w:sz w:val="22"/>
          <w:szCs w:val="22"/>
        </w:rPr>
        <w:t xml:space="preserve"> mają charakter instrukcyjny</w:t>
      </w:r>
      <w:r w:rsidR="009869D7" w:rsidRPr="00BC5071">
        <w:rPr>
          <w:rFonts w:asciiTheme="minorHAnsi" w:hAnsiTheme="minorHAnsi"/>
          <w:sz w:val="22"/>
          <w:szCs w:val="22"/>
        </w:rPr>
        <w:t xml:space="preserve"> i ich naruszenie przez NFOŚiGW nie stanowi podstawy do roszczeń ze strony </w:t>
      </w:r>
      <w:r w:rsidR="009137EB" w:rsidRPr="00BC5071">
        <w:rPr>
          <w:rFonts w:asciiTheme="minorHAnsi" w:hAnsiTheme="minorHAnsi"/>
          <w:sz w:val="22"/>
          <w:szCs w:val="22"/>
        </w:rPr>
        <w:t>w</w:t>
      </w:r>
      <w:r w:rsidR="009869D7" w:rsidRPr="00BC5071">
        <w:rPr>
          <w:rFonts w:asciiTheme="minorHAnsi" w:hAnsiTheme="minorHAnsi"/>
          <w:sz w:val="22"/>
          <w:szCs w:val="22"/>
        </w:rPr>
        <w:t>nioskodawcy</w:t>
      </w:r>
      <w:r w:rsidR="00551264" w:rsidRPr="00BC5071">
        <w:rPr>
          <w:rFonts w:asciiTheme="minorHAnsi" w:hAnsiTheme="minorHAnsi"/>
          <w:sz w:val="22"/>
          <w:szCs w:val="22"/>
        </w:rPr>
        <w:t>.</w:t>
      </w:r>
    </w:p>
    <w:p w14:paraId="5E196A39" w14:textId="51D52035" w:rsidR="00CF4B6B" w:rsidRPr="00192991" w:rsidRDefault="00162C0E" w:rsidP="00AD23A6">
      <w:pPr>
        <w:numPr>
          <w:ilvl w:val="0"/>
          <w:numId w:val="7"/>
        </w:numPr>
        <w:spacing w:before="120" w:line="288" w:lineRule="auto"/>
        <w:jc w:val="left"/>
        <w:rPr>
          <w:rFonts w:asciiTheme="minorHAnsi" w:hAnsiTheme="minorHAnsi"/>
        </w:rPr>
      </w:pPr>
      <w:r w:rsidRPr="001D07D7">
        <w:rPr>
          <w:rFonts w:asciiTheme="minorHAnsi" w:hAnsiTheme="minorHAnsi"/>
          <w:sz w:val="22"/>
          <w:szCs w:val="22"/>
        </w:rPr>
        <w:t xml:space="preserve">Wnioskodawca ma obowiązek niezwłocznego informowania </w:t>
      </w:r>
      <w:r w:rsidR="00AF7F4E" w:rsidRPr="001D07D7">
        <w:rPr>
          <w:rFonts w:asciiTheme="minorHAnsi" w:hAnsiTheme="minorHAnsi"/>
          <w:sz w:val="22"/>
          <w:szCs w:val="22"/>
        </w:rPr>
        <w:t>NFOŚiGW</w:t>
      </w:r>
      <w:r w:rsidRPr="001D07D7">
        <w:rPr>
          <w:rFonts w:asciiTheme="minorHAnsi" w:hAnsiTheme="minorHAnsi"/>
          <w:sz w:val="22"/>
          <w:szCs w:val="22"/>
        </w:rPr>
        <w:t xml:space="preserve"> o każdej zmianie danych adresowych</w:t>
      </w:r>
      <w:r w:rsidR="003A3660" w:rsidRPr="001D07D7">
        <w:rPr>
          <w:rFonts w:asciiTheme="minorHAnsi" w:hAnsiTheme="minorHAnsi"/>
          <w:sz w:val="22"/>
          <w:szCs w:val="22"/>
        </w:rPr>
        <w:t>,</w:t>
      </w:r>
      <w:r w:rsidR="00D02754" w:rsidRPr="001D07D7">
        <w:rPr>
          <w:rFonts w:asciiTheme="minorHAnsi" w:hAnsiTheme="minorHAnsi"/>
          <w:sz w:val="22"/>
          <w:szCs w:val="22"/>
        </w:rPr>
        <w:t xml:space="preserve"> w tym adresu e-mail,</w:t>
      </w:r>
      <w:r w:rsidRPr="001D07D7">
        <w:rPr>
          <w:rFonts w:asciiTheme="minorHAnsi" w:hAnsiTheme="minorHAnsi"/>
          <w:sz w:val="22"/>
          <w:szCs w:val="22"/>
        </w:rPr>
        <w:t xml:space="preserve"> pod rygorem</w:t>
      </w:r>
      <w:r w:rsidR="00EE71A8" w:rsidRPr="001D07D7">
        <w:rPr>
          <w:rFonts w:asciiTheme="minorHAnsi" w:hAnsiTheme="minorHAnsi"/>
          <w:sz w:val="22"/>
          <w:szCs w:val="22"/>
        </w:rPr>
        <w:t xml:space="preserve"> uznania skutecznego</w:t>
      </w:r>
      <w:r w:rsidR="00136299">
        <w:rPr>
          <w:rFonts w:asciiTheme="minorHAnsi" w:hAnsiTheme="minorHAnsi"/>
          <w:sz w:val="22"/>
          <w:szCs w:val="22"/>
        </w:rPr>
        <w:t xml:space="preserve"> </w:t>
      </w:r>
      <w:r w:rsidR="00465AEF" w:rsidRPr="001D07D7">
        <w:rPr>
          <w:rFonts w:asciiTheme="minorHAnsi" w:hAnsiTheme="minorHAnsi"/>
          <w:sz w:val="22"/>
          <w:szCs w:val="22"/>
        </w:rPr>
        <w:t>doręczeni</w:t>
      </w:r>
      <w:r w:rsidR="00EE71A8" w:rsidRPr="001D07D7">
        <w:rPr>
          <w:rFonts w:asciiTheme="minorHAnsi" w:hAnsiTheme="minorHAnsi"/>
          <w:sz w:val="22"/>
          <w:szCs w:val="22"/>
        </w:rPr>
        <w:t>a</w:t>
      </w:r>
      <w:r w:rsidR="00136299">
        <w:rPr>
          <w:rFonts w:asciiTheme="minorHAnsi" w:hAnsiTheme="minorHAnsi"/>
          <w:sz w:val="22"/>
          <w:szCs w:val="22"/>
        </w:rPr>
        <w:t xml:space="preserve"> </w:t>
      </w:r>
      <w:r w:rsidR="001606CB" w:rsidRPr="001D07D7">
        <w:rPr>
          <w:rFonts w:asciiTheme="minorHAnsi" w:hAnsiTheme="minorHAnsi"/>
          <w:sz w:val="22"/>
          <w:szCs w:val="22"/>
        </w:rPr>
        <w:t>korespondencji</w:t>
      </w:r>
      <w:r w:rsidRPr="001D07D7">
        <w:rPr>
          <w:rFonts w:asciiTheme="minorHAnsi" w:hAnsiTheme="minorHAnsi"/>
          <w:sz w:val="22"/>
          <w:szCs w:val="22"/>
        </w:rPr>
        <w:t xml:space="preserve"> przez NFOŚ</w:t>
      </w:r>
      <w:r w:rsidR="003A18E8" w:rsidRPr="001D07D7">
        <w:rPr>
          <w:rFonts w:asciiTheme="minorHAnsi" w:hAnsiTheme="minorHAnsi"/>
          <w:sz w:val="22"/>
          <w:szCs w:val="22"/>
        </w:rPr>
        <w:t>i</w:t>
      </w:r>
      <w:r w:rsidRPr="001D07D7">
        <w:rPr>
          <w:rFonts w:asciiTheme="minorHAnsi" w:hAnsiTheme="minorHAnsi"/>
          <w:sz w:val="22"/>
          <w:szCs w:val="22"/>
        </w:rPr>
        <w:t>GW</w:t>
      </w:r>
      <w:r w:rsidR="00EE71A8" w:rsidRPr="001D07D7">
        <w:rPr>
          <w:rFonts w:asciiTheme="minorHAnsi" w:hAnsiTheme="minorHAnsi"/>
          <w:sz w:val="22"/>
          <w:szCs w:val="22"/>
        </w:rPr>
        <w:t>, przesłanego na</w:t>
      </w:r>
      <w:r w:rsidRPr="001D07D7">
        <w:rPr>
          <w:rFonts w:asciiTheme="minorHAnsi" w:hAnsiTheme="minorHAnsi"/>
          <w:sz w:val="22"/>
          <w:szCs w:val="22"/>
        </w:rPr>
        <w:t> dotychczas znany</w:t>
      </w:r>
      <w:r w:rsidR="00EE71A8" w:rsidRPr="001D07D7">
        <w:rPr>
          <w:rFonts w:asciiTheme="minorHAnsi" w:hAnsiTheme="minorHAnsi"/>
          <w:sz w:val="22"/>
          <w:szCs w:val="22"/>
        </w:rPr>
        <w:t xml:space="preserve"> NFOŚiGW</w:t>
      </w:r>
      <w:r w:rsidRPr="001D07D7">
        <w:rPr>
          <w:rFonts w:asciiTheme="minorHAnsi" w:hAnsiTheme="minorHAnsi"/>
          <w:sz w:val="22"/>
          <w:szCs w:val="22"/>
        </w:rPr>
        <w:t xml:space="preserve"> adres </w:t>
      </w:r>
      <w:r w:rsidR="00AF7F4E" w:rsidRPr="001D07D7">
        <w:rPr>
          <w:rFonts w:asciiTheme="minorHAnsi" w:hAnsiTheme="minorHAnsi"/>
          <w:sz w:val="22"/>
          <w:szCs w:val="22"/>
        </w:rPr>
        <w:t>wnioskodawcy</w:t>
      </w:r>
      <w:r w:rsidR="00EE71A8" w:rsidRPr="001D07D7">
        <w:rPr>
          <w:rFonts w:asciiTheme="minorHAnsi" w:hAnsiTheme="minorHAnsi"/>
        </w:rPr>
        <w:t>.</w:t>
      </w:r>
    </w:p>
    <w:p w14:paraId="6093B727" w14:textId="77777777" w:rsidR="006F3224" w:rsidRPr="00A2034D" w:rsidRDefault="004C7A76" w:rsidP="00A2034D">
      <w:pPr>
        <w:pStyle w:val="Nagwek1"/>
        <w:jc w:val="center"/>
        <w:rPr>
          <w:rFonts w:asciiTheme="minorHAnsi" w:hAnsiTheme="minorHAnsi" w:cstheme="minorHAnsi"/>
          <w:b/>
          <w:bCs/>
          <w:color w:val="000000" w:themeColor="text1"/>
          <w:sz w:val="22"/>
          <w:szCs w:val="22"/>
        </w:rPr>
      </w:pPr>
      <w:r w:rsidRPr="00A2034D">
        <w:rPr>
          <w:rFonts w:asciiTheme="minorHAnsi" w:hAnsiTheme="minorHAnsi" w:cstheme="minorHAnsi"/>
          <w:b/>
          <w:bCs/>
          <w:color w:val="000000" w:themeColor="text1"/>
          <w:sz w:val="22"/>
          <w:szCs w:val="22"/>
        </w:rPr>
        <w:t xml:space="preserve">§ </w:t>
      </w:r>
      <w:r w:rsidR="00427E0C" w:rsidRPr="00A2034D">
        <w:rPr>
          <w:rFonts w:asciiTheme="minorHAnsi" w:hAnsiTheme="minorHAnsi" w:cstheme="minorHAnsi"/>
          <w:b/>
          <w:bCs/>
          <w:color w:val="000000" w:themeColor="text1"/>
          <w:sz w:val="22"/>
          <w:szCs w:val="22"/>
        </w:rPr>
        <w:t>1</w:t>
      </w:r>
      <w:r w:rsidR="003C6D27" w:rsidRPr="00A2034D">
        <w:rPr>
          <w:rFonts w:asciiTheme="minorHAnsi" w:hAnsiTheme="minorHAnsi" w:cstheme="minorHAnsi"/>
          <w:b/>
          <w:bCs/>
          <w:color w:val="000000" w:themeColor="text1"/>
          <w:sz w:val="22"/>
          <w:szCs w:val="22"/>
        </w:rPr>
        <w:t>3</w:t>
      </w:r>
    </w:p>
    <w:p w14:paraId="1DE63FE4" w14:textId="46B39F83" w:rsidR="006F3224" w:rsidRPr="00BC5071" w:rsidRDefault="00824B51" w:rsidP="00AD23A6">
      <w:pPr>
        <w:pStyle w:val="Akapitzlist"/>
        <w:numPr>
          <w:ilvl w:val="0"/>
          <w:numId w:val="8"/>
        </w:numPr>
        <w:spacing w:before="120" w:after="0" w:line="288" w:lineRule="auto"/>
        <w:jc w:val="left"/>
        <w:rPr>
          <w:rFonts w:asciiTheme="minorHAnsi" w:hAnsiTheme="minorHAnsi"/>
          <w:sz w:val="22"/>
          <w:szCs w:val="22"/>
        </w:rPr>
      </w:pPr>
      <w:r w:rsidRPr="00BC5071">
        <w:rPr>
          <w:rFonts w:asciiTheme="minorHAnsi" w:hAnsiTheme="minorHAnsi"/>
          <w:sz w:val="22"/>
          <w:szCs w:val="22"/>
        </w:rPr>
        <w:t xml:space="preserve">Zarząd NFOŚiGW może, w uzasadnionych przypadkach, zmienić postanowienia </w:t>
      </w:r>
      <w:r w:rsidR="004D54F1" w:rsidRPr="00BC5071">
        <w:rPr>
          <w:rFonts w:asciiTheme="minorHAnsi" w:hAnsiTheme="minorHAnsi"/>
          <w:sz w:val="22"/>
          <w:szCs w:val="22"/>
        </w:rPr>
        <w:t>Regulaminu</w:t>
      </w:r>
      <w:r w:rsidRPr="00BC5071">
        <w:rPr>
          <w:rFonts w:asciiTheme="minorHAnsi" w:hAnsiTheme="minorHAnsi"/>
          <w:sz w:val="22"/>
          <w:szCs w:val="22"/>
        </w:rPr>
        <w:t>.</w:t>
      </w:r>
      <w:r w:rsidR="004021C5" w:rsidRPr="00BC5071">
        <w:rPr>
          <w:rFonts w:asciiTheme="minorHAnsi" w:hAnsiTheme="minorHAnsi"/>
          <w:sz w:val="22"/>
          <w:szCs w:val="22"/>
        </w:rPr>
        <w:t xml:space="preserve"> Zmiany te nie </w:t>
      </w:r>
      <w:r w:rsidR="00FA2FD8" w:rsidRPr="00BC5071">
        <w:rPr>
          <w:rFonts w:asciiTheme="minorHAnsi" w:hAnsiTheme="minorHAnsi"/>
          <w:sz w:val="22"/>
          <w:szCs w:val="22"/>
        </w:rPr>
        <w:t>dotyczą</w:t>
      </w:r>
      <w:r w:rsidR="00136299" w:rsidRPr="00BC5071">
        <w:rPr>
          <w:rFonts w:asciiTheme="minorHAnsi" w:hAnsiTheme="minorHAnsi"/>
          <w:sz w:val="22"/>
          <w:szCs w:val="22"/>
        </w:rPr>
        <w:t xml:space="preserve"> </w:t>
      </w:r>
      <w:r w:rsidR="004021C5" w:rsidRPr="00BC5071">
        <w:rPr>
          <w:rFonts w:asciiTheme="minorHAnsi" w:hAnsiTheme="minorHAnsi"/>
          <w:sz w:val="22"/>
          <w:szCs w:val="22"/>
        </w:rPr>
        <w:t xml:space="preserve">wniosków </w:t>
      </w:r>
      <w:r w:rsidR="00DD5513" w:rsidRPr="00BC5071">
        <w:rPr>
          <w:rFonts w:asciiTheme="minorHAnsi" w:hAnsiTheme="minorHAnsi"/>
          <w:sz w:val="22"/>
          <w:szCs w:val="22"/>
        </w:rPr>
        <w:t xml:space="preserve">już złożonych </w:t>
      </w:r>
      <w:r w:rsidR="004021C5" w:rsidRPr="00BC5071">
        <w:rPr>
          <w:rFonts w:asciiTheme="minorHAnsi" w:hAnsiTheme="minorHAnsi"/>
          <w:sz w:val="22"/>
          <w:szCs w:val="22"/>
        </w:rPr>
        <w:t xml:space="preserve">w trwającym </w:t>
      </w:r>
      <w:r w:rsidR="00FC6403" w:rsidRPr="00BC5071">
        <w:rPr>
          <w:rFonts w:asciiTheme="minorHAnsi" w:hAnsiTheme="minorHAnsi"/>
          <w:sz w:val="22"/>
          <w:szCs w:val="22"/>
        </w:rPr>
        <w:t>naborze</w:t>
      </w:r>
      <w:r w:rsidR="004021C5" w:rsidRPr="00BC5071">
        <w:rPr>
          <w:rFonts w:asciiTheme="minorHAnsi" w:hAnsiTheme="minorHAnsi"/>
          <w:sz w:val="22"/>
          <w:szCs w:val="22"/>
        </w:rPr>
        <w:t>.</w:t>
      </w:r>
    </w:p>
    <w:p w14:paraId="252DE246" w14:textId="77777777" w:rsidR="006F3224" w:rsidRPr="001D07D7" w:rsidRDefault="004021C5" w:rsidP="00AD23A6">
      <w:pPr>
        <w:numPr>
          <w:ilvl w:val="0"/>
          <w:numId w:val="8"/>
        </w:numPr>
        <w:tabs>
          <w:tab w:val="left" w:pos="426"/>
        </w:tabs>
        <w:spacing w:before="120" w:line="288" w:lineRule="auto"/>
        <w:jc w:val="left"/>
        <w:rPr>
          <w:rFonts w:asciiTheme="minorHAnsi" w:hAnsiTheme="minorHAnsi"/>
          <w:sz w:val="22"/>
          <w:szCs w:val="22"/>
        </w:rPr>
      </w:pPr>
      <w:r w:rsidRPr="001D07D7">
        <w:rPr>
          <w:rFonts w:asciiTheme="minorHAnsi" w:hAnsiTheme="minorHAnsi"/>
          <w:sz w:val="22"/>
          <w:szCs w:val="22"/>
        </w:rPr>
        <w:t xml:space="preserve">Niezależnie od </w:t>
      </w:r>
      <w:r w:rsidR="003A3660" w:rsidRPr="001D07D7">
        <w:rPr>
          <w:rFonts w:asciiTheme="minorHAnsi" w:hAnsiTheme="minorHAnsi"/>
          <w:sz w:val="22"/>
          <w:szCs w:val="22"/>
        </w:rPr>
        <w:t xml:space="preserve">postanowień </w:t>
      </w:r>
      <w:r w:rsidR="00FA2FD8" w:rsidRPr="001D07D7">
        <w:rPr>
          <w:rFonts w:asciiTheme="minorHAnsi" w:hAnsiTheme="minorHAnsi"/>
          <w:sz w:val="22"/>
          <w:szCs w:val="22"/>
        </w:rPr>
        <w:t>ust. 1</w:t>
      </w:r>
      <w:r w:rsidRPr="001D07D7">
        <w:rPr>
          <w:rFonts w:asciiTheme="minorHAnsi" w:hAnsiTheme="minorHAnsi"/>
          <w:sz w:val="22"/>
          <w:szCs w:val="22"/>
        </w:rPr>
        <w:t xml:space="preserve">, NFOŚiGW zastrzega sobie możliwość zmiany niniejszego Regulaminu </w:t>
      </w:r>
      <w:r w:rsidR="00FA2FD8" w:rsidRPr="001D07D7">
        <w:rPr>
          <w:rFonts w:asciiTheme="minorHAnsi" w:hAnsiTheme="minorHAnsi"/>
          <w:sz w:val="22"/>
          <w:szCs w:val="22"/>
        </w:rPr>
        <w:t>wraz z załącznikami</w:t>
      </w:r>
      <w:r w:rsidRPr="001D07D7">
        <w:rPr>
          <w:rFonts w:asciiTheme="minorHAnsi" w:hAnsiTheme="minorHAnsi"/>
          <w:sz w:val="22"/>
          <w:szCs w:val="22"/>
        </w:rPr>
        <w:t xml:space="preserve"> w przypadku zmian w </w:t>
      </w:r>
      <w:r w:rsidR="00D874DA" w:rsidRPr="001D07D7">
        <w:rPr>
          <w:rFonts w:asciiTheme="minorHAnsi" w:hAnsiTheme="minorHAnsi"/>
          <w:sz w:val="22"/>
          <w:szCs w:val="22"/>
        </w:rPr>
        <w:t>przepisach powszechnie obowiązujących</w:t>
      </w:r>
      <w:r w:rsidRPr="001D07D7">
        <w:rPr>
          <w:rFonts w:asciiTheme="minorHAnsi" w:hAnsiTheme="minorHAnsi"/>
          <w:sz w:val="22"/>
          <w:szCs w:val="22"/>
        </w:rPr>
        <w:t xml:space="preserve">. </w:t>
      </w:r>
    </w:p>
    <w:p w14:paraId="16AFE903" w14:textId="3616DE52" w:rsidR="008A6B12" w:rsidRPr="00136299" w:rsidRDefault="0071660B" w:rsidP="00AD23A6">
      <w:pPr>
        <w:numPr>
          <w:ilvl w:val="0"/>
          <w:numId w:val="8"/>
        </w:numPr>
        <w:spacing w:before="120" w:after="600" w:line="288" w:lineRule="auto"/>
        <w:jc w:val="left"/>
        <w:rPr>
          <w:rFonts w:asciiTheme="minorHAnsi" w:hAnsiTheme="minorHAnsi"/>
        </w:rPr>
      </w:pPr>
      <w:r w:rsidRPr="001D07D7">
        <w:rPr>
          <w:rFonts w:asciiTheme="minorHAnsi" w:hAnsiTheme="minorHAnsi"/>
          <w:sz w:val="22"/>
          <w:szCs w:val="22"/>
        </w:rPr>
        <w:t xml:space="preserve">Ewentualne </w:t>
      </w:r>
      <w:r w:rsidR="004E6686" w:rsidRPr="001D07D7">
        <w:rPr>
          <w:rFonts w:asciiTheme="minorHAnsi" w:hAnsiTheme="minorHAnsi"/>
          <w:sz w:val="22"/>
          <w:szCs w:val="22"/>
        </w:rPr>
        <w:t>spory i roszczenia związane z </w:t>
      </w:r>
      <w:r w:rsidR="00FC6403" w:rsidRPr="001D07D7">
        <w:rPr>
          <w:rFonts w:asciiTheme="minorHAnsi" w:hAnsiTheme="minorHAnsi"/>
          <w:sz w:val="22"/>
          <w:szCs w:val="22"/>
        </w:rPr>
        <w:t>naborem</w:t>
      </w:r>
      <w:r w:rsidR="004E6686" w:rsidRPr="001D07D7">
        <w:rPr>
          <w:rFonts w:asciiTheme="minorHAnsi" w:hAnsiTheme="minorHAnsi"/>
          <w:sz w:val="22"/>
          <w:szCs w:val="22"/>
        </w:rPr>
        <w:t xml:space="preserve"> rozstrzygać będzie sąd powszechny właściwy dla siedziby NFOŚiGW.</w:t>
      </w:r>
    </w:p>
    <w:p w14:paraId="758ACB6A" w14:textId="265BB9F8" w:rsidR="008A6B12" w:rsidRPr="001D07D7" w:rsidRDefault="00FA2FD8" w:rsidP="00AD23A6">
      <w:pPr>
        <w:spacing w:before="120" w:line="288" w:lineRule="auto"/>
        <w:outlineLvl w:val="0"/>
        <w:rPr>
          <w:rFonts w:asciiTheme="minorHAnsi" w:hAnsiTheme="minorHAnsi"/>
          <w:sz w:val="22"/>
          <w:szCs w:val="22"/>
          <w:u w:val="single"/>
        </w:rPr>
      </w:pPr>
      <w:r w:rsidRPr="001D07D7">
        <w:rPr>
          <w:rFonts w:asciiTheme="minorHAnsi" w:hAnsiTheme="minorHAnsi"/>
          <w:sz w:val="22"/>
          <w:szCs w:val="22"/>
          <w:u w:val="single"/>
        </w:rPr>
        <w:t>Załącznik do Regulaminu:</w:t>
      </w:r>
    </w:p>
    <w:p w14:paraId="68AA8B9B" w14:textId="77777777" w:rsidR="00EF7FB0" w:rsidRPr="001D07D7" w:rsidRDefault="00185B79" w:rsidP="00AD23A6">
      <w:pPr>
        <w:numPr>
          <w:ilvl w:val="0"/>
          <w:numId w:val="21"/>
        </w:numPr>
        <w:spacing w:before="120" w:line="288" w:lineRule="auto"/>
        <w:ind w:left="284" w:hanging="284"/>
        <w:rPr>
          <w:rFonts w:asciiTheme="minorHAnsi" w:hAnsiTheme="minorHAnsi"/>
          <w:sz w:val="22"/>
          <w:szCs w:val="22"/>
        </w:rPr>
      </w:pPr>
      <w:r w:rsidRPr="001D07D7">
        <w:rPr>
          <w:rFonts w:asciiTheme="minorHAnsi" w:hAnsiTheme="minorHAnsi"/>
          <w:sz w:val="22"/>
          <w:szCs w:val="22"/>
        </w:rPr>
        <w:t>Ogłoszenie o naborze</w:t>
      </w:r>
      <w:r w:rsidR="009869D7" w:rsidRPr="001D07D7">
        <w:rPr>
          <w:rFonts w:asciiTheme="minorHAnsi" w:hAnsiTheme="minorHAnsi"/>
          <w:sz w:val="22"/>
          <w:szCs w:val="22"/>
        </w:rPr>
        <w:t xml:space="preserve">. </w:t>
      </w:r>
    </w:p>
    <w:sectPr w:rsidR="00EF7FB0" w:rsidRPr="001D07D7" w:rsidSect="00BC5071">
      <w:footerReference w:type="even" r:id="rId12"/>
      <w:footerReference w:type="default" r:id="rId13"/>
      <w:headerReference w:type="first" r:id="rId14"/>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16C2" w14:textId="77777777" w:rsidR="0034347B" w:rsidRDefault="0034347B" w:rsidP="00185B79">
      <w:pPr>
        <w:spacing w:line="240" w:lineRule="auto"/>
      </w:pPr>
      <w:r>
        <w:separator/>
      </w:r>
    </w:p>
  </w:endnote>
  <w:endnote w:type="continuationSeparator" w:id="0">
    <w:p w14:paraId="39087EBF" w14:textId="77777777" w:rsidR="0034347B" w:rsidRDefault="0034347B" w:rsidP="00185B79">
      <w:pPr>
        <w:spacing w:line="240" w:lineRule="auto"/>
      </w:pPr>
      <w:r>
        <w:continuationSeparator/>
      </w:r>
    </w:p>
  </w:endnote>
  <w:endnote w:type="continuationNotice" w:id="1">
    <w:p w14:paraId="2CED86DA" w14:textId="77777777" w:rsidR="0034347B" w:rsidRDefault="0034347B"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E055" w14:textId="77777777" w:rsidR="009869D7" w:rsidRDefault="00441984" w:rsidP="00BA1462">
    <w:pPr>
      <w:pStyle w:val="Stopka"/>
      <w:framePr w:wrap="around" w:vAnchor="text" w:hAnchor="margin" w:xAlign="center" w:y="1"/>
      <w:rPr>
        <w:rStyle w:val="Numerstrony"/>
      </w:rPr>
    </w:pPr>
    <w:r>
      <w:rPr>
        <w:rStyle w:val="Numerstrony"/>
      </w:rPr>
      <w:fldChar w:fldCharType="begin"/>
    </w:r>
    <w:r w:rsidR="009869D7">
      <w:rPr>
        <w:rStyle w:val="Numerstrony"/>
      </w:rPr>
      <w:instrText xml:space="preserve">PAGE  </w:instrText>
    </w:r>
    <w:r>
      <w:rPr>
        <w:rStyle w:val="Numerstrony"/>
      </w:rPr>
      <w:fldChar w:fldCharType="end"/>
    </w:r>
  </w:p>
  <w:p w14:paraId="5E58FEF5"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658922"/>
      <w:docPartObj>
        <w:docPartGallery w:val="Page Numbers (Bottom of Page)"/>
        <w:docPartUnique/>
      </w:docPartObj>
    </w:sdtPr>
    <w:sdtEndPr>
      <w:rPr>
        <w:rFonts w:asciiTheme="minorHAnsi" w:hAnsiTheme="minorHAnsi"/>
        <w:sz w:val="18"/>
        <w:szCs w:val="18"/>
      </w:rPr>
    </w:sdtEndPr>
    <w:sdtContent>
      <w:p w14:paraId="25607B30" w14:textId="4734330E" w:rsidR="005664EB" w:rsidRPr="009C7C15" w:rsidRDefault="00441984">
        <w:pPr>
          <w:pStyle w:val="Stopka"/>
          <w:jc w:val="right"/>
          <w:rPr>
            <w:rFonts w:asciiTheme="minorHAnsi" w:hAnsiTheme="minorHAnsi"/>
            <w:sz w:val="18"/>
            <w:szCs w:val="18"/>
          </w:rPr>
        </w:pPr>
        <w:r w:rsidRPr="009C7C15">
          <w:rPr>
            <w:rFonts w:asciiTheme="minorHAnsi" w:hAnsiTheme="minorHAnsi"/>
            <w:sz w:val="18"/>
            <w:szCs w:val="18"/>
          </w:rPr>
          <w:fldChar w:fldCharType="begin"/>
        </w:r>
        <w:r w:rsidR="005664EB"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687273">
          <w:rPr>
            <w:rFonts w:asciiTheme="minorHAnsi" w:hAnsiTheme="minorHAnsi"/>
            <w:noProof/>
            <w:sz w:val="18"/>
            <w:szCs w:val="18"/>
          </w:rPr>
          <w:t>5</w:t>
        </w:r>
        <w:r w:rsidRPr="009C7C15">
          <w:rPr>
            <w:rFonts w:asciiTheme="minorHAnsi" w:hAnsiTheme="minorHAnsi"/>
            <w:sz w:val="18"/>
            <w:szCs w:val="18"/>
          </w:rPr>
          <w:fldChar w:fldCharType="end"/>
        </w:r>
      </w:p>
    </w:sdtContent>
  </w:sdt>
  <w:p w14:paraId="0162AD65"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AB1D6" w14:textId="77777777" w:rsidR="0034347B" w:rsidRDefault="0034347B" w:rsidP="00185B79">
      <w:pPr>
        <w:spacing w:line="240" w:lineRule="auto"/>
      </w:pPr>
      <w:r>
        <w:separator/>
      </w:r>
    </w:p>
  </w:footnote>
  <w:footnote w:type="continuationSeparator" w:id="0">
    <w:p w14:paraId="6CE0B7BC" w14:textId="77777777" w:rsidR="0034347B" w:rsidRDefault="0034347B" w:rsidP="00185B79">
      <w:pPr>
        <w:spacing w:line="240" w:lineRule="auto"/>
      </w:pPr>
      <w:r>
        <w:continuationSeparator/>
      </w:r>
    </w:p>
  </w:footnote>
  <w:footnote w:type="continuationNotice" w:id="1">
    <w:p w14:paraId="02CE63C0" w14:textId="77777777" w:rsidR="0034347B" w:rsidRDefault="0034347B" w:rsidP="00185B79">
      <w:pPr>
        <w:spacing w:line="240" w:lineRule="auto"/>
      </w:pPr>
    </w:p>
  </w:footnote>
  <w:footnote w:id="2">
    <w:p w14:paraId="76F3E734" w14:textId="1119B28A" w:rsidR="009869D7" w:rsidRPr="00F00C81" w:rsidRDefault="009869D7" w:rsidP="00AD23A6">
      <w:pPr>
        <w:pStyle w:val="Tekstprzypisudolnego"/>
        <w:spacing w:line="288"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Pr="00F75A02">
        <w:rPr>
          <w:rFonts w:asciiTheme="minorHAnsi" w:hAnsiTheme="minorHAnsi"/>
          <w:sz w:val="18"/>
          <w:szCs w:val="18"/>
        </w:rPr>
        <w:t xml:space="preserve">Instrukcja dotycząca utworzenia konta i obsługi Generatora Wniosków o Dofinansowanie dostępna jest na stronie NFOŚiGW, pod adresem: </w:t>
      </w:r>
      <w:hyperlink r:id="rId1" w:tooltip="strona internetowa NFOŚiGW" w:history="1">
        <w:r w:rsidR="00663575" w:rsidRPr="00A22408">
          <w:rPr>
            <w:rStyle w:val="Hipercze"/>
          </w:rPr>
          <w:t>https://www.gov.pl/web/nfosigw/instrukcje2</w:t>
        </w:r>
      </w:hyperlink>
      <w:r w:rsidR="00663575">
        <w:t xml:space="preserve"> </w:t>
      </w:r>
    </w:p>
  </w:footnote>
  <w:footnote w:id="3">
    <w:p w14:paraId="54F44942" w14:textId="6843A418" w:rsidR="009869D7" w:rsidRPr="009A5D42" w:rsidRDefault="009869D7" w:rsidP="00577890">
      <w:pPr>
        <w:pStyle w:val="Tekstprzypisudolnego"/>
        <w:spacing w:line="288"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009A5D42">
        <w:rPr>
          <w:rFonts w:asciiTheme="minorHAnsi" w:hAnsiTheme="minorHAnsi"/>
          <w:sz w:val="18"/>
          <w:szCs w:val="18"/>
        </w:rPr>
        <w:t>T</w:t>
      </w:r>
      <w:r w:rsidRPr="009A5D42">
        <w:rPr>
          <w:rFonts w:asciiTheme="minorHAnsi" w:hAnsiTheme="minorHAnsi"/>
          <w:sz w:val="18"/>
          <w:szCs w:val="18"/>
        </w:rPr>
        <w:t>ermin</w:t>
      </w:r>
      <w:r w:rsidR="005E5706">
        <w:rPr>
          <w:rFonts w:asciiTheme="minorHAnsi" w:hAnsiTheme="minorHAnsi"/>
          <w:sz w:val="18"/>
          <w:szCs w:val="18"/>
        </w:rPr>
        <w:t xml:space="preserve"> </w:t>
      </w:r>
      <w:r w:rsidRPr="009A5D42">
        <w:rPr>
          <w:rFonts w:asciiTheme="minorHAnsi" w:hAnsiTheme="minorHAnsi"/>
          <w:sz w:val="18"/>
          <w:szCs w:val="18"/>
        </w:rPr>
        <w:t>uważa się za zachowany, jeżeli przed jego upływem uzupełnienie wniosku wpłynęło do NFOŚiGW.</w:t>
      </w:r>
    </w:p>
  </w:footnote>
  <w:footnote w:id="4">
    <w:p w14:paraId="3AAB571F" w14:textId="04141A8F" w:rsidR="005C25E0" w:rsidRPr="00F00C81" w:rsidRDefault="005C25E0" w:rsidP="00577890">
      <w:pPr>
        <w:pStyle w:val="Tekstprzypisudolnego"/>
        <w:spacing w:line="288"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0053538E" w:rsidRPr="00F00C81">
        <w:rPr>
          <w:rFonts w:asciiTheme="minorHAnsi" w:hAnsiTheme="minorHAnsi"/>
          <w:sz w:val="18"/>
          <w:szCs w:val="18"/>
        </w:rPr>
        <w:t>T</w:t>
      </w:r>
      <w:r w:rsidRPr="00F00C81">
        <w:rPr>
          <w:rFonts w:asciiTheme="minorHAnsi" w:hAnsiTheme="minorHAnsi"/>
          <w:sz w:val="18"/>
          <w:szCs w:val="18"/>
        </w:rPr>
        <w:t>ermin</w:t>
      </w:r>
      <w:r w:rsidR="00942A20">
        <w:rPr>
          <w:rFonts w:asciiTheme="minorHAnsi" w:hAnsiTheme="minorHAnsi"/>
          <w:sz w:val="18"/>
          <w:szCs w:val="18"/>
        </w:rPr>
        <w:t xml:space="preserve">  u</w:t>
      </w:r>
      <w:r w:rsidRPr="00F00C81">
        <w:rPr>
          <w:rFonts w:asciiTheme="minorHAnsi" w:hAnsiTheme="minorHAnsi"/>
          <w:sz w:val="18"/>
          <w:szCs w:val="18"/>
        </w:rPr>
        <w:t>waża się za zachowany, jeżeli przed jego upływem uzupełnienie wniosku wpłynęło do NFOŚiGW</w:t>
      </w:r>
      <w:r w:rsidR="0053538E" w:rsidRPr="00F00C81">
        <w:rPr>
          <w:rFonts w:asciiTheme="minorHAnsi" w:hAnsiTheme="minorHAnsi"/>
          <w:sz w:val="18"/>
          <w:szCs w:val="18"/>
        </w:rPr>
        <w:t>.</w:t>
      </w:r>
    </w:p>
  </w:footnote>
  <w:footnote w:id="5">
    <w:p w14:paraId="5A3A1A8D" w14:textId="77777777" w:rsidR="009869D7" w:rsidRDefault="009869D7" w:rsidP="00577890">
      <w:pPr>
        <w:pStyle w:val="Tekstprzypisudolnego"/>
        <w:spacing w:line="288" w:lineRule="auto"/>
        <w:jc w:val="left"/>
      </w:pPr>
      <w:r w:rsidRPr="00F00C81">
        <w:rPr>
          <w:rStyle w:val="Odwoanieprzypisudolnego"/>
          <w:rFonts w:asciiTheme="minorHAnsi" w:hAnsiTheme="minorHAnsi"/>
          <w:sz w:val="18"/>
          <w:szCs w:val="18"/>
        </w:rPr>
        <w:footnoteRef/>
      </w:r>
      <w:r w:rsidR="00F00C81">
        <w:rPr>
          <w:rFonts w:asciiTheme="minorHAnsi" w:hAnsiTheme="minorHAnsi"/>
          <w:sz w:val="18"/>
          <w:szCs w:val="18"/>
        </w:rPr>
        <w:t>T</w:t>
      </w:r>
      <w:r w:rsidRPr="00F00C81">
        <w:rPr>
          <w:rFonts w:asciiTheme="minorHAnsi" w:hAnsiTheme="minorHAnsi"/>
          <w:sz w:val="18"/>
          <w:szCs w:val="18"/>
        </w:rPr>
        <w:t>ermin</w:t>
      </w:r>
      <w:r w:rsidR="00942A20">
        <w:rPr>
          <w:rFonts w:asciiTheme="minorHAnsi" w:hAnsiTheme="minorHAnsi"/>
          <w:sz w:val="18"/>
          <w:szCs w:val="18"/>
        </w:rPr>
        <w:t xml:space="preserve"> </w:t>
      </w:r>
      <w:r w:rsidRPr="00F00C81">
        <w:rPr>
          <w:rFonts w:asciiTheme="minorHAnsi" w:hAnsiTheme="minorHAnsi"/>
          <w:sz w:val="18"/>
          <w:szCs w:val="18"/>
        </w:rPr>
        <w:t>uważa się za zachowany, jeżeli najpóźniej w dniu jego upływu pismo wnioskodawcy wpłynie do NFOŚiGW.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146E" w14:textId="77777777" w:rsidR="00947980" w:rsidRPr="00890D57" w:rsidRDefault="00947980" w:rsidP="00947980">
    <w:pPr>
      <w:pStyle w:val="Nagwek"/>
      <w:ind w:left="6379"/>
      <w:rPr>
        <w:rFonts w:asciiTheme="minorHAnsi" w:hAnsiTheme="minorHAnsi"/>
        <w:sz w:val="20"/>
        <w:szCs w:val="20"/>
      </w:rPr>
    </w:pPr>
    <w:r w:rsidRPr="00890D57">
      <w:rPr>
        <w:rFonts w:asciiTheme="minorHAnsi" w:hAnsiTheme="minorHAnsi"/>
        <w:sz w:val="20"/>
        <w:szCs w:val="20"/>
      </w:rPr>
      <w:t xml:space="preserve">Załącznik nr </w:t>
    </w:r>
    <w:r w:rsidR="00ED717B">
      <w:rPr>
        <w:rFonts w:asciiTheme="minorHAnsi" w:hAnsiTheme="minorHAnsi"/>
        <w:sz w:val="20"/>
        <w:szCs w:val="20"/>
      </w:rPr>
      <w:t>1</w:t>
    </w:r>
  </w:p>
  <w:p w14:paraId="23E17F94" w14:textId="77777777" w:rsidR="00947980" w:rsidRDefault="00947980" w:rsidP="00947980">
    <w:pPr>
      <w:pStyle w:val="Nagwek"/>
      <w:ind w:left="6379"/>
      <w:rPr>
        <w:rFonts w:asciiTheme="minorHAnsi" w:hAnsiTheme="minorHAnsi"/>
        <w:sz w:val="20"/>
        <w:szCs w:val="20"/>
      </w:rPr>
    </w:pPr>
    <w:r>
      <w:rPr>
        <w:rFonts w:asciiTheme="minorHAnsi" w:hAnsiTheme="minorHAnsi"/>
        <w:sz w:val="20"/>
        <w:szCs w:val="20"/>
      </w:rPr>
      <w:t>d</w:t>
    </w:r>
    <w:r w:rsidRPr="00890D57">
      <w:rPr>
        <w:rFonts w:asciiTheme="minorHAnsi" w:hAnsiTheme="minorHAnsi"/>
        <w:sz w:val="20"/>
        <w:szCs w:val="20"/>
      </w:rPr>
      <w:t>o uchwały Zarządu</w:t>
    </w:r>
    <w:r>
      <w:rPr>
        <w:rFonts w:asciiTheme="minorHAnsi" w:hAnsiTheme="minorHAnsi"/>
        <w:sz w:val="20"/>
        <w:szCs w:val="20"/>
      </w:rPr>
      <w:t xml:space="preserve"> ………………….</w:t>
    </w:r>
  </w:p>
  <w:p w14:paraId="1CE80C69" w14:textId="77777777" w:rsidR="00947980" w:rsidRPr="00890D57" w:rsidRDefault="00947980" w:rsidP="00947980">
    <w:pPr>
      <w:pStyle w:val="Nagwek"/>
      <w:ind w:left="6379"/>
      <w:rPr>
        <w:rFonts w:asciiTheme="minorHAnsi" w:hAnsiTheme="minorHAnsi"/>
        <w:sz w:val="20"/>
        <w:szCs w:val="20"/>
      </w:rPr>
    </w:pPr>
    <w:r>
      <w:rPr>
        <w:rFonts w:asciiTheme="minorHAnsi" w:hAnsiTheme="minorHAnsi"/>
        <w:sz w:val="20"/>
        <w:szCs w:val="20"/>
      </w:rPr>
      <w:t>z</w:t>
    </w:r>
    <w:r w:rsidRPr="00890D57">
      <w:rPr>
        <w:rFonts w:asciiTheme="minorHAnsi" w:hAnsiTheme="minorHAnsi"/>
        <w:sz w:val="20"/>
        <w:szCs w:val="20"/>
      </w:rPr>
      <w:t xml:space="preserve"> dnia </w:t>
    </w:r>
    <w:r>
      <w:rPr>
        <w:rFonts w:asciiTheme="minorHAnsi" w:hAnsiTheme="minorHAns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0166E012"/>
    <w:lvl w:ilvl="0" w:tplc="8F2AE1E2">
      <w:start w:val="1"/>
      <w:numFmt w:val="decimal"/>
      <w:lvlText w:val="%1)"/>
      <w:lvlJc w:val="left"/>
      <w:pPr>
        <w:ind w:left="1060" w:hanging="360"/>
      </w:pPr>
      <w:rPr>
        <w:sz w:val="22"/>
        <w:szCs w:val="22"/>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546E3F"/>
    <w:multiLevelType w:val="hybridMultilevel"/>
    <w:tmpl w:val="6414A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823601"/>
    <w:multiLevelType w:val="hybridMultilevel"/>
    <w:tmpl w:val="EF120C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B534E2"/>
    <w:multiLevelType w:val="hybridMultilevel"/>
    <w:tmpl w:val="1B10924A"/>
    <w:lvl w:ilvl="0" w:tplc="B2889110">
      <w:start w:val="1"/>
      <w:numFmt w:val="decimal"/>
      <w:lvlText w:val="%1."/>
      <w:lvlJc w:val="left"/>
      <w:pPr>
        <w:tabs>
          <w:tab w:val="num" w:pos="340"/>
        </w:tabs>
        <w:ind w:left="340" w:hanging="340"/>
      </w:pPr>
      <w:rPr>
        <w:rFonts w:asciiTheme="minorHAnsi" w:eastAsia="Times New Roman" w:hAnsiTheme="minorHAnsi" w:cs="Times New Roman"/>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F3674C2"/>
    <w:multiLevelType w:val="hybridMultilevel"/>
    <w:tmpl w:val="3A8C5CF0"/>
    <w:lvl w:ilvl="0" w:tplc="D8885CA8">
      <w:start w:val="1"/>
      <w:numFmt w:val="decimal"/>
      <w:lvlText w:val="%1."/>
      <w:lvlJc w:val="left"/>
      <w:pPr>
        <w:tabs>
          <w:tab w:val="num" w:pos="340"/>
        </w:tabs>
        <w:ind w:left="340" w:hanging="340"/>
      </w:pPr>
      <w:rPr>
        <w:rFonts w:asciiTheme="minorHAnsi" w:eastAsia="Times New Roman" w:hAnsiTheme="minorHAnsi" w:cs="Times New Roman"/>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A753BF"/>
    <w:multiLevelType w:val="hybridMultilevel"/>
    <w:tmpl w:val="E7F41290"/>
    <w:lvl w:ilvl="0" w:tplc="A49C9800">
      <w:start w:val="1"/>
      <w:numFmt w:val="decimal"/>
      <w:lvlText w:val="%1."/>
      <w:lvlJc w:val="left"/>
      <w:pPr>
        <w:tabs>
          <w:tab w:val="num" w:pos="340"/>
        </w:tabs>
        <w:ind w:left="340" w:hanging="340"/>
      </w:pPr>
      <w:rPr>
        <w:rFonts w:asciiTheme="minorHAnsi" w:eastAsia="Times New Roman" w:hAnsiTheme="minorHAnsi" w:cs="Times New Roman"/>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991B02"/>
    <w:multiLevelType w:val="hybridMultilevel"/>
    <w:tmpl w:val="AEC41B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9C7521B"/>
    <w:multiLevelType w:val="hybridMultilevel"/>
    <w:tmpl w:val="49F00A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5D10DC"/>
    <w:multiLevelType w:val="hybridMultilevel"/>
    <w:tmpl w:val="FEB62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6"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953EB0"/>
    <w:multiLevelType w:val="hybridMultilevel"/>
    <w:tmpl w:val="4BF8B9C4"/>
    <w:lvl w:ilvl="0" w:tplc="274ABDDE">
      <w:start w:val="1"/>
      <w:numFmt w:val="decimal"/>
      <w:lvlText w:val="%1."/>
      <w:lvlJc w:val="left"/>
      <w:pPr>
        <w:tabs>
          <w:tab w:val="num" w:pos="340"/>
        </w:tabs>
        <w:ind w:left="340" w:hanging="340"/>
      </w:pPr>
      <w:rPr>
        <w:rFonts w:asciiTheme="minorHAnsi" w:eastAsia="Times New Roman" w:hAnsiTheme="minorHAnsi"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1" w15:restartNumberingAfterBreak="0">
    <w:nsid w:val="52BA6666"/>
    <w:multiLevelType w:val="hybridMultilevel"/>
    <w:tmpl w:val="8E0843E0"/>
    <w:lvl w:ilvl="0" w:tplc="6E067C66">
      <w:start w:val="1"/>
      <w:numFmt w:val="decimal"/>
      <w:lvlText w:val="%1."/>
      <w:lvlJc w:val="left"/>
      <w:pPr>
        <w:tabs>
          <w:tab w:val="num" w:pos="340"/>
        </w:tabs>
        <w:ind w:left="340" w:hanging="340"/>
      </w:pPr>
      <w:rPr>
        <w:rFonts w:hint="default"/>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3"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24660E"/>
    <w:multiLevelType w:val="hybridMultilevel"/>
    <w:tmpl w:val="7E7CF7BE"/>
    <w:lvl w:ilvl="0" w:tplc="D084FA86">
      <w:start w:val="1"/>
      <w:numFmt w:val="decimal"/>
      <w:lvlText w:val="%1."/>
      <w:lvlJc w:val="left"/>
      <w:pPr>
        <w:tabs>
          <w:tab w:val="num" w:pos="340"/>
        </w:tabs>
        <w:ind w:left="340" w:hanging="340"/>
      </w:pPr>
      <w:rPr>
        <w:rFonts w:asciiTheme="minorHAnsi" w:eastAsia="Times New Roman" w:hAnsiTheme="minorHAnsi" w:cs="Times New Roman"/>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7"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8"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AF100F4"/>
    <w:multiLevelType w:val="multilevel"/>
    <w:tmpl w:val="A5265498"/>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3234B05"/>
    <w:multiLevelType w:val="hybridMultilevel"/>
    <w:tmpl w:val="9BE643E4"/>
    <w:lvl w:ilvl="0" w:tplc="33C8F1D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16cid:durableId="1610310221">
    <w:abstractNumId w:val="4"/>
  </w:num>
  <w:num w:numId="2" w16cid:durableId="1142847825">
    <w:abstractNumId w:val="16"/>
  </w:num>
  <w:num w:numId="3" w16cid:durableId="1687713138">
    <w:abstractNumId w:val="23"/>
  </w:num>
  <w:num w:numId="4" w16cid:durableId="1541473497">
    <w:abstractNumId w:val="32"/>
  </w:num>
  <w:num w:numId="5" w16cid:durableId="886571188">
    <w:abstractNumId w:val="7"/>
  </w:num>
  <w:num w:numId="6" w16cid:durableId="1014499205">
    <w:abstractNumId w:val="19"/>
  </w:num>
  <w:num w:numId="7" w16cid:durableId="679896651">
    <w:abstractNumId w:val="8"/>
  </w:num>
  <w:num w:numId="8" w16cid:durableId="1346832596">
    <w:abstractNumId w:val="9"/>
  </w:num>
  <w:num w:numId="9" w16cid:durableId="2108034336">
    <w:abstractNumId w:val="21"/>
  </w:num>
  <w:num w:numId="10" w16cid:durableId="1628123083">
    <w:abstractNumId w:val="26"/>
  </w:num>
  <w:num w:numId="11" w16cid:durableId="1481842561">
    <w:abstractNumId w:val="1"/>
  </w:num>
  <w:num w:numId="12" w16cid:durableId="2129155563">
    <w:abstractNumId w:val="35"/>
  </w:num>
  <w:num w:numId="13" w16cid:durableId="2089376548">
    <w:abstractNumId w:val="2"/>
  </w:num>
  <w:num w:numId="14" w16cid:durableId="1453786703">
    <w:abstractNumId w:val="12"/>
  </w:num>
  <w:num w:numId="15" w16cid:durableId="626738198">
    <w:abstractNumId w:val="25"/>
  </w:num>
  <w:num w:numId="16" w16cid:durableId="1284505952">
    <w:abstractNumId w:val="24"/>
  </w:num>
  <w:num w:numId="17" w16cid:durableId="1933196291">
    <w:abstractNumId w:val="34"/>
  </w:num>
  <w:num w:numId="18" w16cid:durableId="1567911553">
    <w:abstractNumId w:val="17"/>
  </w:num>
  <w:num w:numId="19" w16cid:durableId="203107145">
    <w:abstractNumId w:val="5"/>
  </w:num>
  <w:num w:numId="20" w16cid:durableId="1558666818">
    <w:abstractNumId w:val="29"/>
  </w:num>
  <w:num w:numId="21" w16cid:durableId="1186286499">
    <w:abstractNumId w:val="28"/>
  </w:num>
  <w:num w:numId="22" w16cid:durableId="322852746">
    <w:abstractNumId w:val="20"/>
  </w:num>
  <w:num w:numId="23" w16cid:durableId="369065922">
    <w:abstractNumId w:val="18"/>
  </w:num>
  <w:num w:numId="24" w16cid:durableId="1587424499">
    <w:abstractNumId w:val="36"/>
  </w:num>
  <w:num w:numId="25" w16cid:durableId="1091776523">
    <w:abstractNumId w:val="30"/>
  </w:num>
  <w:num w:numId="26" w16cid:durableId="880357723">
    <w:abstractNumId w:val="27"/>
  </w:num>
  <w:num w:numId="27" w16cid:durableId="11496750">
    <w:abstractNumId w:val="0"/>
  </w:num>
  <w:num w:numId="28" w16cid:durableId="1086421909">
    <w:abstractNumId w:val="31"/>
  </w:num>
  <w:num w:numId="29" w16cid:durableId="745735073">
    <w:abstractNumId w:val="22"/>
  </w:num>
  <w:num w:numId="30" w16cid:durableId="1852648873">
    <w:abstractNumId w:val="15"/>
  </w:num>
  <w:num w:numId="31" w16cid:durableId="1319112820">
    <w:abstractNumId w:val="10"/>
  </w:num>
  <w:num w:numId="32" w16cid:durableId="2091806780">
    <w:abstractNumId w:val="13"/>
  </w:num>
  <w:num w:numId="33" w16cid:durableId="1921595261">
    <w:abstractNumId w:val="6"/>
  </w:num>
  <w:num w:numId="34" w16cid:durableId="1046218880">
    <w:abstractNumId w:val="3"/>
  </w:num>
  <w:num w:numId="35" w16cid:durableId="207453904">
    <w:abstractNumId w:val="14"/>
  </w:num>
  <w:num w:numId="36" w16cid:durableId="274682209">
    <w:abstractNumId w:val="11"/>
  </w:num>
  <w:num w:numId="37" w16cid:durableId="736321775">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2888"/>
    <w:rsid w:val="000149E6"/>
    <w:rsid w:val="00014A62"/>
    <w:rsid w:val="00015B37"/>
    <w:rsid w:val="00015B89"/>
    <w:rsid w:val="00015C4E"/>
    <w:rsid w:val="00017D94"/>
    <w:rsid w:val="00017DA0"/>
    <w:rsid w:val="00017E59"/>
    <w:rsid w:val="000215C4"/>
    <w:rsid w:val="00022D0D"/>
    <w:rsid w:val="00022F70"/>
    <w:rsid w:val="000230D3"/>
    <w:rsid w:val="00023A89"/>
    <w:rsid w:val="00024C91"/>
    <w:rsid w:val="00024D8F"/>
    <w:rsid w:val="00027513"/>
    <w:rsid w:val="00027B86"/>
    <w:rsid w:val="00030F16"/>
    <w:rsid w:val="00031722"/>
    <w:rsid w:val="000321A1"/>
    <w:rsid w:val="000326E2"/>
    <w:rsid w:val="00032D94"/>
    <w:rsid w:val="00033E9B"/>
    <w:rsid w:val="00034A8B"/>
    <w:rsid w:val="0003618E"/>
    <w:rsid w:val="000377C5"/>
    <w:rsid w:val="000407BC"/>
    <w:rsid w:val="0004191B"/>
    <w:rsid w:val="00044117"/>
    <w:rsid w:val="00044838"/>
    <w:rsid w:val="0004657D"/>
    <w:rsid w:val="00046FE6"/>
    <w:rsid w:val="00051E50"/>
    <w:rsid w:val="0005223F"/>
    <w:rsid w:val="000523A4"/>
    <w:rsid w:val="00052715"/>
    <w:rsid w:val="00052EF6"/>
    <w:rsid w:val="000538DC"/>
    <w:rsid w:val="000539ED"/>
    <w:rsid w:val="00055AD7"/>
    <w:rsid w:val="0005647E"/>
    <w:rsid w:val="00056988"/>
    <w:rsid w:val="00061B4B"/>
    <w:rsid w:val="00062283"/>
    <w:rsid w:val="000624F6"/>
    <w:rsid w:val="000633AD"/>
    <w:rsid w:val="000637D8"/>
    <w:rsid w:val="0006544F"/>
    <w:rsid w:val="00065568"/>
    <w:rsid w:val="00067564"/>
    <w:rsid w:val="00070DE6"/>
    <w:rsid w:val="00071D0A"/>
    <w:rsid w:val="0007319E"/>
    <w:rsid w:val="00074F27"/>
    <w:rsid w:val="000766A4"/>
    <w:rsid w:val="000805AB"/>
    <w:rsid w:val="00082823"/>
    <w:rsid w:val="00083A30"/>
    <w:rsid w:val="0008492F"/>
    <w:rsid w:val="00087010"/>
    <w:rsid w:val="00091F96"/>
    <w:rsid w:val="00093FAF"/>
    <w:rsid w:val="00094953"/>
    <w:rsid w:val="00094BA7"/>
    <w:rsid w:val="00096646"/>
    <w:rsid w:val="0009676E"/>
    <w:rsid w:val="00097065"/>
    <w:rsid w:val="000A013D"/>
    <w:rsid w:val="000A0675"/>
    <w:rsid w:val="000A0A71"/>
    <w:rsid w:val="000A1DF7"/>
    <w:rsid w:val="000A2229"/>
    <w:rsid w:val="000A289D"/>
    <w:rsid w:val="000A4EED"/>
    <w:rsid w:val="000A5B2F"/>
    <w:rsid w:val="000A6704"/>
    <w:rsid w:val="000A6746"/>
    <w:rsid w:val="000B0108"/>
    <w:rsid w:val="000B0846"/>
    <w:rsid w:val="000B2819"/>
    <w:rsid w:val="000B2AA8"/>
    <w:rsid w:val="000B33B7"/>
    <w:rsid w:val="000B4EB1"/>
    <w:rsid w:val="000B540C"/>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F06C2"/>
    <w:rsid w:val="000F18CE"/>
    <w:rsid w:val="000F1E42"/>
    <w:rsid w:val="000F3466"/>
    <w:rsid w:val="000F38E1"/>
    <w:rsid w:val="000F424F"/>
    <w:rsid w:val="000F5477"/>
    <w:rsid w:val="000F79C5"/>
    <w:rsid w:val="000F7A03"/>
    <w:rsid w:val="00100DE3"/>
    <w:rsid w:val="001014CD"/>
    <w:rsid w:val="00101B3E"/>
    <w:rsid w:val="0010288A"/>
    <w:rsid w:val="00104103"/>
    <w:rsid w:val="0010665D"/>
    <w:rsid w:val="00107C5D"/>
    <w:rsid w:val="00110E2C"/>
    <w:rsid w:val="0011126D"/>
    <w:rsid w:val="00111348"/>
    <w:rsid w:val="001113EB"/>
    <w:rsid w:val="00114A50"/>
    <w:rsid w:val="00116285"/>
    <w:rsid w:val="00120690"/>
    <w:rsid w:val="00120B89"/>
    <w:rsid w:val="00120BB3"/>
    <w:rsid w:val="00121371"/>
    <w:rsid w:val="0012175A"/>
    <w:rsid w:val="00122426"/>
    <w:rsid w:val="00122A52"/>
    <w:rsid w:val="00125160"/>
    <w:rsid w:val="00127223"/>
    <w:rsid w:val="00127A8F"/>
    <w:rsid w:val="00130613"/>
    <w:rsid w:val="001314B2"/>
    <w:rsid w:val="00131736"/>
    <w:rsid w:val="00131A59"/>
    <w:rsid w:val="00134548"/>
    <w:rsid w:val="001351F9"/>
    <w:rsid w:val="0013577C"/>
    <w:rsid w:val="001360F8"/>
    <w:rsid w:val="00136299"/>
    <w:rsid w:val="0013732D"/>
    <w:rsid w:val="00137FDB"/>
    <w:rsid w:val="00140228"/>
    <w:rsid w:val="001403FE"/>
    <w:rsid w:val="001407A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020"/>
    <w:rsid w:val="00160274"/>
    <w:rsid w:val="001606B0"/>
    <w:rsid w:val="001606CB"/>
    <w:rsid w:val="0016206F"/>
    <w:rsid w:val="00162C0E"/>
    <w:rsid w:val="00162FE7"/>
    <w:rsid w:val="00163A4A"/>
    <w:rsid w:val="001665AA"/>
    <w:rsid w:val="00167942"/>
    <w:rsid w:val="0017066C"/>
    <w:rsid w:val="00173062"/>
    <w:rsid w:val="00173E0C"/>
    <w:rsid w:val="00174F6F"/>
    <w:rsid w:val="00176CD2"/>
    <w:rsid w:val="001777D5"/>
    <w:rsid w:val="00182793"/>
    <w:rsid w:val="00182A8B"/>
    <w:rsid w:val="00184535"/>
    <w:rsid w:val="00184A88"/>
    <w:rsid w:val="00185271"/>
    <w:rsid w:val="001858CE"/>
    <w:rsid w:val="00185B79"/>
    <w:rsid w:val="001864AF"/>
    <w:rsid w:val="00186DCB"/>
    <w:rsid w:val="001904FE"/>
    <w:rsid w:val="00190B18"/>
    <w:rsid w:val="00191D8C"/>
    <w:rsid w:val="001926CB"/>
    <w:rsid w:val="00192991"/>
    <w:rsid w:val="0019342B"/>
    <w:rsid w:val="00193C31"/>
    <w:rsid w:val="00194B51"/>
    <w:rsid w:val="00194E1E"/>
    <w:rsid w:val="00195AAF"/>
    <w:rsid w:val="00195B04"/>
    <w:rsid w:val="001A084D"/>
    <w:rsid w:val="001A0A9E"/>
    <w:rsid w:val="001A0E50"/>
    <w:rsid w:val="001A16D3"/>
    <w:rsid w:val="001A2928"/>
    <w:rsid w:val="001A29EE"/>
    <w:rsid w:val="001A3F6D"/>
    <w:rsid w:val="001A62AE"/>
    <w:rsid w:val="001A67EA"/>
    <w:rsid w:val="001A69FB"/>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43C4"/>
    <w:rsid w:val="001C456E"/>
    <w:rsid w:val="001C5523"/>
    <w:rsid w:val="001C5E02"/>
    <w:rsid w:val="001C5F19"/>
    <w:rsid w:val="001C63A9"/>
    <w:rsid w:val="001C78F3"/>
    <w:rsid w:val="001D07D7"/>
    <w:rsid w:val="001D1980"/>
    <w:rsid w:val="001D37EA"/>
    <w:rsid w:val="001D3987"/>
    <w:rsid w:val="001D3DDC"/>
    <w:rsid w:val="001D5644"/>
    <w:rsid w:val="001D5962"/>
    <w:rsid w:val="001D6A05"/>
    <w:rsid w:val="001E0665"/>
    <w:rsid w:val="001E073A"/>
    <w:rsid w:val="001E185B"/>
    <w:rsid w:val="001E329D"/>
    <w:rsid w:val="001E3B78"/>
    <w:rsid w:val="001E6540"/>
    <w:rsid w:val="001E7586"/>
    <w:rsid w:val="001F2178"/>
    <w:rsid w:val="001F4AA8"/>
    <w:rsid w:val="001F4E00"/>
    <w:rsid w:val="001F59CC"/>
    <w:rsid w:val="001F76A4"/>
    <w:rsid w:val="001F7A33"/>
    <w:rsid w:val="002005E9"/>
    <w:rsid w:val="0020194B"/>
    <w:rsid w:val="002030F9"/>
    <w:rsid w:val="00205316"/>
    <w:rsid w:val="00206461"/>
    <w:rsid w:val="0020664E"/>
    <w:rsid w:val="002070D7"/>
    <w:rsid w:val="002115EB"/>
    <w:rsid w:val="00214D83"/>
    <w:rsid w:val="002158FF"/>
    <w:rsid w:val="00216E34"/>
    <w:rsid w:val="0021768F"/>
    <w:rsid w:val="002177A7"/>
    <w:rsid w:val="0022024A"/>
    <w:rsid w:val="002202C0"/>
    <w:rsid w:val="00220463"/>
    <w:rsid w:val="00220CED"/>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4C1"/>
    <w:rsid w:val="00242391"/>
    <w:rsid w:val="0024300B"/>
    <w:rsid w:val="0024382E"/>
    <w:rsid w:val="00244F03"/>
    <w:rsid w:val="00245CE9"/>
    <w:rsid w:val="00246EFD"/>
    <w:rsid w:val="00247CAF"/>
    <w:rsid w:val="00250FAC"/>
    <w:rsid w:val="00251616"/>
    <w:rsid w:val="002523FE"/>
    <w:rsid w:val="00253603"/>
    <w:rsid w:val="00255303"/>
    <w:rsid w:val="00256A10"/>
    <w:rsid w:val="00261F31"/>
    <w:rsid w:val="00264C95"/>
    <w:rsid w:val="00264D16"/>
    <w:rsid w:val="00266B85"/>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7900"/>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21A4"/>
    <w:rsid w:val="002B3BE9"/>
    <w:rsid w:val="002B4179"/>
    <w:rsid w:val="002B4C55"/>
    <w:rsid w:val="002B583B"/>
    <w:rsid w:val="002B5CBF"/>
    <w:rsid w:val="002B690F"/>
    <w:rsid w:val="002C0728"/>
    <w:rsid w:val="002C0C3B"/>
    <w:rsid w:val="002C0FC7"/>
    <w:rsid w:val="002C14ED"/>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D6B"/>
    <w:rsid w:val="002D37B3"/>
    <w:rsid w:val="002D626A"/>
    <w:rsid w:val="002D628E"/>
    <w:rsid w:val="002D67B9"/>
    <w:rsid w:val="002E1509"/>
    <w:rsid w:val="002E198A"/>
    <w:rsid w:val="002E22E7"/>
    <w:rsid w:val="002E34C0"/>
    <w:rsid w:val="002E3523"/>
    <w:rsid w:val="002E3B85"/>
    <w:rsid w:val="002E4130"/>
    <w:rsid w:val="002E6ABA"/>
    <w:rsid w:val="002E6D27"/>
    <w:rsid w:val="002F0729"/>
    <w:rsid w:val="002F0CA7"/>
    <w:rsid w:val="002F0DCE"/>
    <w:rsid w:val="002F0E26"/>
    <w:rsid w:val="002F158F"/>
    <w:rsid w:val="002F394F"/>
    <w:rsid w:val="002F4B9E"/>
    <w:rsid w:val="002F4C2C"/>
    <w:rsid w:val="002F63AA"/>
    <w:rsid w:val="00301C6A"/>
    <w:rsid w:val="00301E90"/>
    <w:rsid w:val="003020BE"/>
    <w:rsid w:val="00302ECD"/>
    <w:rsid w:val="00303988"/>
    <w:rsid w:val="003050FE"/>
    <w:rsid w:val="003054DE"/>
    <w:rsid w:val="00310B31"/>
    <w:rsid w:val="00312FF2"/>
    <w:rsid w:val="00313583"/>
    <w:rsid w:val="00313BD6"/>
    <w:rsid w:val="0031460A"/>
    <w:rsid w:val="00314A89"/>
    <w:rsid w:val="00314AF4"/>
    <w:rsid w:val="00314F01"/>
    <w:rsid w:val="00315359"/>
    <w:rsid w:val="00315477"/>
    <w:rsid w:val="00315636"/>
    <w:rsid w:val="00316479"/>
    <w:rsid w:val="0031656B"/>
    <w:rsid w:val="0031725B"/>
    <w:rsid w:val="0032062C"/>
    <w:rsid w:val="00322A0B"/>
    <w:rsid w:val="0032441F"/>
    <w:rsid w:val="00324B5B"/>
    <w:rsid w:val="003257BD"/>
    <w:rsid w:val="00327C9E"/>
    <w:rsid w:val="00327D16"/>
    <w:rsid w:val="0033066A"/>
    <w:rsid w:val="00330B9A"/>
    <w:rsid w:val="00330DE3"/>
    <w:rsid w:val="00331DFF"/>
    <w:rsid w:val="00332206"/>
    <w:rsid w:val="0033261A"/>
    <w:rsid w:val="003344D8"/>
    <w:rsid w:val="00335DF2"/>
    <w:rsid w:val="00335EA8"/>
    <w:rsid w:val="003403D2"/>
    <w:rsid w:val="00340796"/>
    <w:rsid w:val="0034337F"/>
    <w:rsid w:val="0034347B"/>
    <w:rsid w:val="003438DE"/>
    <w:rsid w:val="00344050"/>
    <w:rsid w:val="0034630B"/>
    <w:rsid w:val="00347BD9"/>
    <w:rsid w:val="00350E9E"/>
    <w:rsid w:val="00350FC1"/>
    <w:rsid w:val="00351F3D"/>
    <w:rsid w:val="003527D5"/>
    <w:rsid w:val="003541E4"/>
    <w:rsid w:val="003559E3"/>
    <w:rsid w:val="00355A18"/>
    <w:rsid w:val="003573E2"/>
    <w:rsid w:val="003577C4"/>
    <w:rsid w:val="003579C4"/>
    <w:rsid w:val="00357FAC"/>
    <w:rsid w:val="003600EE"/>
    <w:rsid w:val="003613AA"/>
    <w:rsid w:val="0036243B"/>
    <w:rsid w:val="00364C4C"/>
    <w:rsid w:val="00364C6F"/>
    <w:rsid w:val="00366C53"/>
    <w:rsid w:val="00367351"/>
    <w:rsid w:val="0036769E"/>
    <w:rsid w:val="00367E83"/>
    <w:rsid w:val="00372091"/>
    <w:rsid w:val="00372556"/>
    <w:rsid w:val="00373504"/>
    <w:rsid w:val="00375D13"/>
    <w:rsid w:val="00377049"/>
    <w:rsid w:val="00377BF2"/>
    <w:rsid w:val="003835EC"/>
    <w:rsid w:val="00383AB8"/>
    <w:rsid w:val="00384DDD"/>
    <w:rsid w:val="00385097"/>
    <w:rsid w:val="003850A8"/>
    <w:rsid w:val="00385998"/>
    <w:rsid w:val="003863F4"/>
    <w:rsid w:val="00390E2F"/>
    <w:rsid w:val="00391F5A"/>
    <w:rsid w:val="00392864"/>
    <w:rsid w:val="00392FC1"/>
    <w:rsid w:val="0039331C"/>
    <w:rsid w:val="0039363D"/>
    <w:rsid w:val="00393FAA"/>
    <w:rsid w:val="003946BA"/>
    <w:rsid w:val="00397619"/>
    <w:rsid w:val="00397D43"/>
    <w:rsid w:val="003A05EF"/>
    <w:rsid w:val="003A18E8"/>
    <w:rsid w:val="003A3660"/>
    <w:rsid w:val="003A73B3"/>
    <w:rsid w:val="003B0290"/>
    <w:rsid w:val="003B03CE"/>
    <w:rsid w:val="003B09AC"/>
    <w:rsid w:val="003B4B73"/>
    <w:rsid w:val="003B5214"/>
    <w:rsid w:val="003B647A"/>
    <w:rsid w:val="003B74CE"/>
    <w:rsid w:val="003B778A"/>
    <w:rsid w:val="003C10B9"/>
    <w:rsid w:val="003C3350"/>
    <w:rsid w:val="003C3407"/>
    <w:rsid w:val="003C34AC"/>
    <w:rsid w:val="003C35FD"/>
    <w:rsid w:val="003C3790"/>
    <w:rsid w:val="003C3851"/>
    <w:rsid w:val="003C454D"/>
    <w:rsid w:val="003C4EB2"/>
    <w:rsid w:val="003C4F57"/>
    <w:rsid w:val="003C5DE0"/>
    <w:rsid w:val="003C6D27"/>
    <w:rsid w:val="003C7627"/>
    <w:rsid w:val="003D361A"/>
    <w:rsid w:val="003D39F6"/>
    <w:rsid w:val="003D4416"/>
    <w:rsid w:val="003D63E3"/>
    <w:rsid w:val="003E07F7"/>
    <w:rsid w:val="003E0F01"/>
    <w:rsid w:val="003E1477"/>
    <w:rsid w:val="003E1579"/>
    <w:rsid w:val="003E3B52"/>
    <w:rsid w:val="003E4A51"/>
    <w:rsid w:val="003E4D52"/>
    <w:rsid w:val="003E587F"/>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0CA5"/>
    <w:rsid w:val="004021C5"/>
    <w:rsid w:val="004025F7"/>
    <w:rsid w:val="00402D76"/>
    <w:rsid w:val="00402E01"/>
    <w:rsid w:val="00402E98"/>
    <w:rsid w:val="00402F7F"/>
    <w:rsid w:val="00402FCC"/>
    <w:rsid w:val="00403707"/>
    <w:rsid w:val="00405FBF"/>
    <w:rsid w:val="0040684D"/>
    <w:rsid w:val="0040787A"/>
    <w:rsid w:val="0041028D"/>
    <w:rsid w:val="00411BF7"/>
    <w:rsid w:val="00411D73"/>
    <w:rsid w:val="0041310F"/>
    <w:rsid w:val="00413301"/>
    <w:rsid w:val="00413AA8"/>
    <w:rsid w:val="004145F0"/>
    <w:rsid w:val="00414EFE"/>
    <w:rsid w:val="00416549"/>
    <w:rsid w:val="0041714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41984"/>
    <w:rsid w:val="004419DD"/>
    <w:rsid w:val="00442562"/>
    <w:rsid w:val="00443657"/>
    <w:rsid w:val="00443B2B"/>
    <w:rsid w:val="00444250"/>
    <w:rsid w:val="00444A4C"/>
    <w:rsid w:val="004458D4"/>
    <w:rsid w:val="00445A24"/>
    <w:rsid w:val="00445F04"/>
    <w:rsid w:val="00446724"/>
    <w:rsid w:val="004476BF"/>
    <w:rsid w:val="004510E5"/>
    <w:rsid w:val="00452606"/>
    <w:rsid w:val="004529D3"/>
    <w:rsid w:val="00452C41"/>
    <w:rsid w:val="00452DF6"/>
    <w:rsid w:val="00453E01"/>
    <w:rsid w:val="00453FDD"/>
    <w:rsid w:val="00455047"/>
    <w:rsid w:val="0045625B"/>
    <w:rsid w:val="00456A16"/>
    <w:rsid w:val="00457464"/>
    <w:rsid w:val="00460D26"/>
    <w:rsid w:val="00460EB0"/>
    <w:rsid w:val="0046110E"/>
    <w:rsid w:val="004611E0"/>
    <w:rsid w:val="00461AF0"/>
    <w:rsid w:val="00463382"/>
    <w:rsid w:val="004635B4"/>
    <w:rsid w:val="004647D2"/>
    <w:rsid w:val="00464B85"/>
    <w:rsid w:val="00465959"/>
    <w:rsid w:val="00465AEF"/>
    <w:rsid w:val="0046666E"/>
    <w:rsid w:val="00467B42"/>
    <w:rsid w:val="00467EFC"/>
    <w:rsid w:val="00470562"/>
    <w:rsid w:val="00471A69"/>
    <w:rsid w:val="004725E6"/>
    <w:rsid w:val="00472600"/>
    <w:rsid w:val="0047286B"/>
    <w:rsid w:val="00473EE0"/>
    <w:rsid w:val="00475583"/>
    <w:rsid w:val="0047679B"/>
    <w:rsid w:val="004769FF"/>
    <w:rsid w:val="00477366"/>
    <w:rsid w:val="00477C29"/>
    <w:rsid w:val="00480151"/>
    <w:rsid w:val="00480716"/>
    <w:rsid w:val="00480C20"/>
    <w:rsid w:val="004817F4"/>
    <w:rsid w:val="004825F2"/>
    <w:rsid w:val="00482789"/>
    <w:rsid w:val="00482870"/>
    <w:rsid w:val="00482D78"/>
    <w:rsid w:val="00483717"/>
    <w:rsid w:val="0048579E"/>
    <w:rsid w:val="004869F5"/>
    <w:rsid w:val="00486E92"/>
    <w:rsid w:val="00490609"/>
    <w:rsid w:val="00491F97"/>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4C2B"/>
    <w:rsid w:val="004A6099"/>
    <w:rsid w:val="004A67AE"/>
    <w:rsid w:val="004A72F9"/>
    <w:rsid w:val="004A7597"/>
    <w:rsid w:val="004B135B"/>
    <w:rsid w:val="004B1507"/>
    <w:rsid w:val="004B485F"/>
    <w:rsid w:val="004B62CE"/>
    <w:rsid w:val="004B6577"/>
    <w:rsid w:val="004B77A3"/>
    <w:rsid w:val="004C1478"/>
    <w:rsid w:val="004C37B9"/>
    <w:rsid w:val="004C50F7"/>
    <w:rsid w:val="004C69E1"/>
    <w:rsid w:val="004C79EC"/>
    <w:rsid w:val="004C7A76"/>
    <w:rsid w:val="004D064C"/>
    <w:rsid w:val="004D0CF8"/>
    <w:rsid w:val="004D3B84"/>
    <w:rsid w:val="004D3EA0"/>
    <w:rsid w:val="004D54F1"/>
    <w:rsid w:val="004D66AD"/>
    <w:rsid w:val="004D6D8E"/>
    <w:rsid w:val="004E0081"/>
    <w:rsid w:val="004E1345"/>
    <w:rsid w:val="004E1EC6"/>
    <w:rsid w:val="004E250A"/>
    <w:rsid w:val="004E3392"/>
    <w:rsid w:val="004E3473"/>
    <w:rsid w:val="004E5979"/>
    <w:rsid w:val="004E5B99"/>
    <w:rsid w:val="004E6686"/>
    <w:rsid w:val="004E76BC"/>
    <w:rsid w:val="004F3070"/>
    <w:rsid w:val="004F3894"/>
    <w:rsid w:val="004F4B07"/>
    <w:rsid w:val="004F5EEE"/>
    <w:rsid w:val="004F659A"/>
    <w:rsid w:val="004F75D7"/>
    <w:rsid w:val="0050167E"/>
    <w:rsid w:val="0050355B"/>
    <w:rsid w:val="00503ADA"/>
    <w:rsid w:val="00503C64"/>
    <w:rsid w:val="00503C9F"/>
    <w:rsid w:val="00504CF3"/>
    <w:rsid w:val="00504E64"/>
    <w:rsid w:val="00505667"/>
    <w:rsid w:val="005064A3"/>
    <w:rsid w:val="00506501"/>
    <w:rsid w:val="005072CE"/>
    <w:rsid w:val="005073F7"/>
    <w:rsid w:val="005114BA"/>
    <w:rsid w:val="005119EB"/>
    <w:rsid w:val="0051540C"/>
    <w:rsid w:val="0051628D"/>
    <w:rsid w:val="00516619"/>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38E"/>
    <w:rsid w:val="00535781"/>
    <w:rsid w:val="005362DB"/>
    <w:rsid w:val="005376D7"/>
    <w:rsid w:val="0054079B"/>
    <w:rsid w:val="0054180E"/>
    <w:rsid w:val="0054307F"/>
    <w:rsid w:val="005437BA"/>
    <w:rsid w:val="005437E4"/>
    <w:rsid w:val="00543EFA"/>
    <w:rsid w:val="00547415"/>
    <w:rsid w:val="00551264"/>
    <w:rsid w:val="00553D63"/>
    <w:rsid w:val="00557C53"/>
    <w:rsid w:val="00560774"/>
    <w:rsid w:val="00560FE4"/>
    <w:rsid w:val="00563CDC"/>
    <w:rsid w:val="00563EF1"/>
    <w:rsid w:val="00564CC1"/>
    <w:rsid w:val="00564EA9"/>
    <w:rsid w:val="005657F4"/>
    <w:rsid w:val="005664EB"/>
    <w:rsid w:val="00567E7C"/>
    <w:rsid w:val="0057104A"/>
    <w:rsid w:val="00571AB2"/>
    <w:rsid w:val="00571B3B"/>
    <w:rsid w:val="00571BCD"/>
    <w:rsid w:val="005734F9"/>
    <w:rsid w:val="00575236"/>
    <w:rsid w:val="00577890"/>
    <w:rsid w:val="00580C99"/>
    <w:rsid w:val="00581B03"/>
    <w:rsid w:val="005820DD"/>
    <w:rsid w:val="005823B6"/>
    <w:rsid w:val="00584AAF"/>
    <w:rsid w:val="00584C49"/>
    <w:rsid w:val="00585433"/>
    <w:rsid w:val="0058556A"/>
    <w:rsid w:val="005865BE"/>
    <w:rsid w:val="00590351"/>
    <w:rsid w:val="005914EF"/>
    <w:rsid w:val="005929E8"/>
    <w:rsid w:val="00593ED7"/>
    <w:rsid w:val="005940A7"/>
    <w:rsid w:val="005943B8"/>
    <w:rsid w:val="00594C93"/>
    <w:rsid w:val="005A12C9"/>
    <w:rsid w:val="005A1735"/>
    <w:rsid w:val="005A17AF"/>
    <w:rsid w:val="005A3D85"/>
    <w:rsid w:val="005A4FFB"/>
    <w:rsid w:val="005A5F71"/>
    <w:rsid w:val="005A7DF2"/>
    <w:rsid w:val="005B0E85"/>
    <w:rsid w:val="005B207E"/>
    <w:rsid w:val="005B4B09"/>
    <w:rsid w:val="005B55EA"/>
    <w:rsid w:val="005B5C8A"/>
    <w:rsid w:val="005B5FDF"/>
    <w:rsid w:val="005B7149"/>
    <w:rsid w:val="005B7A53"/>
    <w:rsid w:val="005C25E0"/>
    <w:rsid w:val="005C2DA8"/>
    <w:rsid w:val="005C6B8C"/>
    <w:rsid w:val="005C76C5"/>
    <w:rsid w:val="005C7B20"/>
    <w:rsid w:val="005D0F1D"/>
    <w:rsid w:val="005D2680"/>
    <w:rsid w:val="005D2FCB"/>
    <w:rsid w:val="005E090D"/>
    <w:rsid w:val="005E0DAE"/>
    <w:rsid w:val="005E1BAD"/>
    <w:rsid w:val="005E1F08"/>
    <w:rsid w:val="005E2513"/>
    <w:rsid w:val="005E53C8"/>
    <w:rsid w:val="005E5693"/>
    <w:rsid w:val="005E56BC"/>
    <w:rsid w:val="005E5706"/>
    <w:rsid w:val="005E7789"/>
    <w:rsid w:val="005E7B3B"/>
    <w:rsid w:val="005F2004"/>
    <w:rsid w:val="005F3C18"/>
    <w:rsid w:val="005F4109"/>
    <w:rsid w:val="005F5171"/>
    <w:rsid w:val="005F5BCF"/>
    <w:rsid w:val="005F6CA2"/>
    <w:rsid w:val="005F757F"/>
    <w:rsid w:val="00601FC7"/>
    <w:rsid w:val="00603C81"/>
    <w:rsid w:val="00603DDD"/>
    <w:rsid w:val="006040D8"/>
    <w:rsid w:val="00604443"/>
    <w:rsid w:val="00604EF4"/>
    <w:rsid w:val="006064E0"/>
    <w:rsid w:val="006066E5"/>
    <w:rsid w:val="00610E5A"/>
    <w:rsid w:val="006111FF"/>
    <w:rsid w:val="006114F9"/>
    <w:rsid w:val="006117A9"/>
    <w:rsid w:val="006123B7"/>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C3"/>
    <w:rsid w:val="006279B6"/>
    <w:rsid w:val="00630E7A"/>
    <w:rsid w:val="0063122F"/>
    <w:rsid w:val="00631C3B"/>
    <w:rsid w:val="0063311A"/>
    <w:rsid w:val="0063402E"/>
    <w:rsid w:val="00634DA1"/>
    <w:rsid w:val="00636809"/>
    <w:rsid w:val="00636F26"/>
    <w:rsid w:val="006375F7"/>
    <w:rsid w:val="006401B3"/>
    <w:rsid w:val="006404DA"/>
    <w:rsid w:val="006412EC"/>
    <w:rsid w:val="00642380"/>
    <w:rsid w:val="006432D7"/>
    <w:rsid w:val="006441DB"/>
    <w:rsid w:val="0064776D"/>
    <w:rsid w:val="0064782C"/>
    <w:rsid w:val="00647BF1"/>
    <w:rsid w:val="00650E9F"/>
    <w:rsid w:val="00651E9A"/>
    <w:rsid w:val="00651EC7"/>
    <w:rsid w:val="00651EFD"/>
    <w:rsid w:val="00652DDF"/>
    <w:rsid w:val="00654174"/>
    <w:rsid w:val="006542E2"/>
    <w:rsid w:val="00654B83"/>
    <w:rsid w:val="006557EA"/>
    <w:rsid w:val="00655F61"/>
    <w:rsid w:val="0065666B"/>
    <w:rsid w:val="00657DD4"/>
    <w:rsid w:val="006600B5"/>
    <w:rsid w:val="00660E9E"/>
    <w:rsid w:val="006611C4"/>
    <w:rsid w:val="00661203"/>
    <w:rsid w:val="00662E40"/>
    <w:rsid w:val="00663575"/>
    <w:rsid w:val="00663F5A"/>
    <w:rsid w:val="00664F37"/>
    <w:rsid w:val="00665AB8"/>
    <w:rsid w:val="00670882"/>
    <w:rsid w:val="0067235D"/>
    <w:rsid w:val="00674651"/>
    <w:rsid w:val="0067465F"/>
    <w:rsid w:val="00674CCF"/>
    <w:rsid w:val="006761A3"/>
    <w:rsid w:val="00677AA5"/>
    <w:rsid w:val="00677F0C"/>
    <w:rsid w:val="0068005C"/>
    <w:rsid w:val="006805E1"/>
    <w:rsid w:val="00680B03"/>
    <w:rsid w:val="006818A4"/>
    <w:rsid w:val="0068198A"/>
    <w:rsid w:val="006823BE"/>
    <w:rsid w:val="006823D8"/>
    <w:rsid w:val="00684AAF"/>
    <w:rsid w:val="006867F5"/>
    <w:rsid w:val="00687273"/>
    <w:rsid w:val="0068749D"/>
    <w:rsid w:val="00687EAD"/>
    <w:rsid w:val="00690DA3"/>
    <w:rsid w:val="006916E8"/>
    <w:rsid w:val="00692357"/>
    <w:rsid w:val="0069327B"/>
    <w:rsid w:val="00693C1B"/>
    <w:rsid w:val="00695282"/>
    <w:rsid w:val="00695527"/>
    <w:rsid w:val="0069620E"/>
    <w:rsid w:val="0069785C"/>
    <w:rsid w:val="00697B9A"/>
    <w:rsid w:val="006A007B"/>
    <w:rsid w:val="006A00E1"/>
    <w:rsid w:val="006A01AF"/>
    <w:rsid w:val="006A05ED"/>
    <w:rsid w:val="006A2213"/>
    <w:rsid w:val="006A2F99"/>
    <w:rsid w:val="006A32C5"/>
    <w:rsid w:val="006A5A39"/>
    <w:rsid w:val="006A6CF6"/>
    <w:rsid w:val="006A715B"/>
    <w:rsid w:val="006A7933"/>
    <w:rsid w:val="006A7EDB"/>
    <w:rsid w:val="006B0792"/>
    <w:rsid w:val="006B1384"/>
    <w:rsid w:val="006B3B97"/>
    <w:rsid w:val="006B4167"/>
    <w:rsid w:val="006B49D8"/>
    <w:rsid w:val="006B5876"/>
    <w:rsid w:val="006B7F1B"/>
    <w:rsid w:val="006C0B68"/>
    <w:rsid w:val="006C1253"/>
    <w:rsid w:val="006C1FB0"/>
    <w:rsid w:val="006C4DCD"/>
    <w:rsid w:val="006C4F54"/>
    <w:rsid w:val="006C6CBD"/>
    <w:rsid w:val="006C7C60"/>
    <w:rsid w:val="006D054F"/>
    <w:rsid w:val="006D0649"/>
    <w:rsid w:val="006D097E"/>
    <w:rsid w:val="006D1174"/>
    <w:rsid w:val="006D2073"/>
    <w:rsid w:val="006D234C"/>
    <w:rsid w:val="006D27FA"/>
    <w:rsid w:val="006D516D"/>
    <w:rsid w:val="006D5199"/>
    <w:rsid w:val="006E1539"/>
    <w:rsid w:val="006E26E2"/>
    <w:rsid w:val="006E3CF2"/>
    <w:rsid w:val="006E46E7"/>
    <w:rsid w:val="006E4B35"/>
    <w:rsid w:val="006E5E6D"/>
    <w:rsid w:val="006E6438"/>
    <w:rsid w:val="006E70C0"/>
    <w:rsid w:val="006F0715"/>
    <w:rsid w:val="006F1171"/>
    <w:rsid w:val="006F1338"/>
    <w:rsid w:val="006F21E0"/>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74A8"/>
    <w:rsid w:val="007175C4"/>
    <w:rsid w:val="00717EAF"/>
    <w:rsid w:val="007203E8"/>
    <w:rsid w:val="00722237"/>
    <w:rsid w:val="00722A3E"/>
    <w:rsid w:val="007239BE"/>
    <w:rsid w:val="00727822"/>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BA4"/>
    <w:rsid w:val="00772C74"/>
    <w:rsid w:val="00773B76"/>
    <w:rsid w:val="00775423"/>
    <w:rsid w:val="007761B9"/>
    <w:rsid w:val="007771A2"/>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3243"/>
    <w:rsid w:val="00795E93"/>
    <w:rsid w:val="00797B90"/>
    <w:rsid w:val="007A11CE"/>
    <w:rsid w:val="007A1A72"/>
    <w:rsid w:val="007A1E40"/>
    <w:rsid w:val="007A2166"/>
    <w:rsid w:val="007A22AA"/>
    <w:rsid w:val="007A3977"/>
    <w:rsid w:val="007A3EBB"/>
    <w:rsid w:val="007A4516"/>
    <w:rsid w:val="007A45C7"/>
    <w:rsid w:val="007A541B"/>
    <w:rsid w:val="007A761B"/>
    <w:rsid w:val="007A7769"/>
    <w:rsid w:val="007A7D50"/>
    <w:rsid w:val="007B0139"/>
    <w:rsid w:val="007B2525"/>
    <w:rsid w:val="007B2758"/>
    <w:rsid w:val="007B4D8B"/>
    <w:rsid w:val="007B5525"/>
    <w:rsid w:val="007B5CBF"/>
    <w:rsid w:val="007B615A"/>
    <w:rsid w:val="007B61F6"/>
    <w:rsid w:val="007B67CA"/>
    <w:rsid w:val="007B6914"/>
    <w:rsid w:val="007B71FB"/>
    <w:rsid w:val="007C0132"/>
    <w:rsid w:val="007C0E3E"/>
    <w:rsid w:val="007C1356"/>
    <w:rsid w:val="007C13E2"/>
    <w:rsid w:val="007C166F"/>
    <w:rsid w:val="007C2CAC"/>
    <w:rsid w:val="007C4BF0"/>
    <w:rsid w:val="007C687A"/>
    <w:rsid w:val="007C6DF7"/>
    <w:rsid w:val="007C7247"/>
    <w:rsid w:val="007C7E0A"/>
    <w:rsid w:val="007D2721"/>
    <w:rsid w:val="007D3357"/>
    <w:rsid w:val="007D515B"/>
    <w:rsid w:val="007D6CE1"/>
    <w:rsid w:val="007D75A7"/>
    <w:rsid w:val="007D7864"/>
    <w:rsid w:val="007D7F31"/>
    <w:rsid w:val="007E0000"/>
    <w:rsid w:val="007E39C5"/>
    <w:rsid w:val="007E3EAB"/>
    <w:rsid w:val="007E4DF0"/>
    <w:rsid w:val="007E4E24"/>
    <w:rsid w:val="007E5362"/>
    <w:rsid w:val="007E5E14"/>
    <w:rsid w:val="007E614C"/>
    <w:rsid w:val="007F0C0C"/>
    <w:rsid w:val="007F0C3A"/>
    <w:rsid w:val="007F10B4"/>
    <w:rsid w:val="007F2957"/>
    <w:rsid w:val="007F2C05"/>
    <w:rsid w:val="007F3574"/>
    <w:rsid w:val="007F367E"/>
    <w:rsid w:val="007F5539"/>
    <w:rsid w:val="007F5547"/>
    <w:rsid w:val="007F591C"/>
    <w:rsid w:val="007F6944"/>
    <w:rsid w:val="007F6B5E"/>
    <w:rsid w:val="007F7467"/>
    <w:rsid w:val="00800D08"/>
    <w:rsid w:val="00800ED8"/>
    <w:rsid w:val="008018B5"/>
    <w:rsid w:val="00801F30"/>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42D"/>
    <w:rsid w:val="00823777"/>
    <w:rsid w:val="0082429E"/>
    <w:rsid w:val="008248CF"/>
    <w:rsid w:val="00824B51"/>
    <w:rsid w:val="00824B73"/>
    <w:rsid w:val="00824D1B"/>
    <w:rsid w:val="00826561"/>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F55"/>
    <w:rsid w:val="00865FB6"/>
    <w:rsid w:val="00866D86"/>
    <w:rsid w:val="00867631"/>
    <w:rsid w:val="00867789"/>
    <w:rsid w:val="0086799A"/>
    <w:rsid w:val="00871D91"/>
    <w:rsid w:val="00872763"/>
    <w:rsid w:val="00873549"/>
    <w:rsid w:val="00873DEE"/>
    <w:rsid w:val="00874172"/>
    <w:rsid w:val="008753C3"/>
    <w:rsid w:val="008773D5"/>
    <w:rsid w:val="008808E8"/>
    <w:rsid w:val="00882176"/>
    <w:rsid w:val="00882492"/>
    <w:rsid w:val="00883610"/>
    <w:rsid w:val="0088471D"/>
    <w:rsid w:val="00884D0C"/>
    <w:rsid w:val="0088501E"/>
    <w:rsid w:val="0088656E"/>
    <w:rsid w:val="0088745E"/>
    <w:rsid w:val="008900A8"/>
    <w:rsid w:val="00890D57"/>
    <w:rsid w:val="00893B10"/>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6238"/>
    <w:rsid w:val="008A671B"/>
    <w:rsid w:val="008A6B12"/>
    <w:rsid w:val="008A71CB"/>
    <w:rsid w:val="008B1969"/>
    <w:rsid w:val="008B1E0C"/>
    <w:rsid w:val="008B2A8F"/>
    <w:rsid w:val="008B2EAE"/>
    <w:rsid w:val="008B54AB"/>
    <w:rsid w:val="008B58AB"/>
    <w:rsid w:val="008B60C0"/>
    <w:rsid w:val="008B6A4F"/>
    <w:rsid w:val="008B7534"/>
    <w:rsid w:val="008C08F6"/>
    <w:rsid w:val="008C3AA4"/>
    <w:rsid w:val="008C3B25"/>
    <w:rsid w:val="008C4D85"/>
    <w:rsid w:val="008C630C"/>
    <w:rsid w:val="008C635D"/>
    <w:rsid w:val="008C68C1"/>
    <w:rsid w:val="008C74A7"/>
    <w:rsid w:val="008C7535"/>
    <w:rsid w:val="008D5C53"/>
    <w:rsid w:val="008E0EE5"/>
    <w:rsid w:val="008E1598"/>
    <w:rsid w:val="008E1E05"/>
    <w:rsid w:val="008E2E61"/>
    <w:rsid w:val="008E2FF3"/>
    <w:rsid w:val="008E3684"/>
    <w:rsid w:val="008E3AA9"/>
    <w:rsid w:val="008E3D42"/>
    <w:rsid w:val="008E5691"/>
    <w:rsid w:val="008E57D4"/>
    <w:rsid w:val="008E596A"/>
    <w:rsid w:val="008F10E1"/>
    <w:rsid w:val="008F2A05"/>
    <w:rsid w:val="008F4CE3"/>
    <w:rsid w:val="008F7AEE"/>
    <w:rsid w:val="00900270"/>
    <w:rsid w:val="00901DEA"/>
    <w:rsid w:val="00902DC2"/>
    <w:rsid w:val="00904266"/>
    <w:rsid w:val="009047DB"/>
    <w:rsid w:val="00904DE1"/>
    <w:rsid w:val="00905865"/>
    <w:rsid w:val="0090764E"/>
    <w:rsid w:val="0091004B"/>
    <w:rsid w:val="009102F8"/>
    <w:rsid w:val="00910629"/>
    <w:rsid w:val="00910647"/>
    <w:rsid w:val="00913144"/>
    <w:rsid w:val="009137EB"/>
    <w:rsid w:val="00914F92"/>
    <w:rsid w:val="009155B9"/>
    <w:rsid w:val="00915C9E"/>
    <w:rsid w:val="00916A46"/>
    <w:rsid w:val="00916F10"/>
    <w:rsid w:val="00920AD2"/>
    <w:rsid w:val="009212B6"/>
    <w:rsid w:val="0092176B"/>
    <w:rsid w:val="00921D42"/>
    <w:rsid w:val="00922ABB"/>
    <w:rsid w:val="009243AD"/>
    <w:rsid w:val="00924896"/>
    <w:rsid w:val="009249B2"/>
    <w:rsid w:val="00924EEC"/>
    <w:rsid w:val="00925F03"/>
    <w:rsid w:val="009276C1"/>
    <w:rsid w:val="0093000F"/>
    <w:rsid w:val="00930BA1"/>
    <w:rsid w:val="00931134"/>
    <w:rsid w:val="009317C9"/>
    <w:rsid w:val="009336B1"/>
    <w:rsid w:val="0093485A"/>
    <w:rsid w:val="0093568D"/>
    <w:rsid w:val="009358F8"/>
    <w:rsid w:val="009366BB"/>
    <w:rsid w:val="0093728F"/>
    <w:rsid w:val="009401B0"/>
    <w:rsid w:val="009405A6"/>
    <w:rsid w:val="0094137A"/>
    <w:rsid w:val="009413B2"/>
    <w:rsid w:val="00942631"/>
    <w:rsid w:val="00942A20"/>
    <w:rsid w:val="00942BC9"/>
    <w:rsid w:val="00944B6D"/>
    <w:rsid w:val="0094503B"/>
    <w:rsid w:val="0094698D"/>
    <w:rsid w:val="0094781A"/>
    <w:rsid w:val="00947980"/>
    <w:rsid w:val="00947E86"/>
    <w:rsid w:val="00952479"/>
    <w:rsid w:val="009547E6"/>
    <w:rsid w:val="00954B32"/>
    <w:rsid w:val="00956FB5"/>
    <w:rsid w:val="00960C46"/>
    <w:rsid w:val="00961B58"/>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6AAA"/>
    <w:rsid w:val="00977DC0"/>
    <w:rsid w:val="00980064"/>
    <w:rsid w:val="0098226E"/>
    <w:rsid w:val="00983023"/>
    <w:rsid w:val="009831E7"/>
    <w:rsid w:val="00984D9C"/>
    <w:rsid w:val="00985242"/>
    <w:rsid w:val="00985563"/>
    <w:rsid w:val="00985874"/>
    <w:rsid w:val="00985BE0"/>
    <w:rsid w:val="009869D7"/>
    <w:rsid w:val="0098724D"/>
    <w:rsid w:val="00991039"/>
    <w:rsid w:val="00991785"/>
    <w:rsid w:val="0099277F"/>
    <w:rsid w:val="00993C19"/>
    <w:rsid w:val="00994559"/>
    <w:rsid w:val="00994D4D"/>
    <w:rsid w:val="009958D5"/>
    <w:rsid w:val="009967B5"/>
    <w:rsid w:val="00996D4F"/>
    <w:rsid w:val="00997F48"/>
    <w:rsid w:val="009A0DCE"/>
    <w:rsid w:val="009A1B64"/>
    <w:rsid w:val="009A386D"/>
    <w:rsid w:val="009A5D42"/>
    <w:rsid w:val="009A619B"/>
    <w:rsid w:val="009A6363"/>
    <w:rsid w:val="009A69A3"/>
    <w:rsid w:val="009B2E76"/>
    <w:rsid w:val="009B378D"/>
    <w:rsid w:val="009B3DB7"/>
    <w:rsid w:val="009B67ED"/>
    <w:rsid w:val="009B6F14"/>
    <w:rsid w:val="009B6FC4"/>
    <w:rsid w:val="009C19AD"/>
    <w:rsid w:val="009C572D"/>
    <w:rsid w:val="009C6672"/>
    <w:rsid w:val="009C6BD3"/>
    <w:rsid w:val="009C762D"/>
    <w:rsid w:val="009C7C15"/>
    <w:rsid w:val="009D0FC9"/>
    <w:rsid w:val="009D1E7D"/>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15E9"/>
    <w:rsid w:val="009F1D34"/>
    <w:rsid w:val="009F2954"/>
    <w:rsid w:val="009F3A57"/>
    <w:rsid w:val="009F56E2"/>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59B8"/>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6EA2"/>
    <w:rsid w:val="00A1737E"/>
    <w:rsid w:val="00A2034D"/>
    <w:rsid w:val="00A2083E"/>
    <w:rsid w:val="00A24283"/>
    <w:rsid w:val="00A24ADD"/>
    <w:rsid w:val="00A26C35"/>
    <w:rsid w:val="00A30324"/>
    <w:rsid w:val="00A30AEB"/>
    <w:rsid w:val="00A310B1"/>
    <w:rsid w:val="00A33332"/>
    <w:rsid w:val="00A34401"/>
    <w:rsid w:val="00A34424"/>
    <w:rsid w:val="00A34B84"/>
    <w:rsid w:val="00A34ED3"/>
    <w:rsid w:val="00A35B1B"/>
    <w:rsid w:val="00A40752"/>
    <w:rsid w:val="00A42656"/>
    <w:rsid w:val="00A43513"/>
    <w:rsid w:val="00A444AB"/>
    <w:rsid w:val="00A4481A"/>
    <w:rsid w:val="00A46622"/>
    <w:rsid w:val="00A47EB7"/>
    <w:rsid w:val="00A50266"/>
    <w:rsid w:val="00A506A2"/>
    <w:rsid w:val="00A50CAA"/>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1D4"/>
    <w:rsid w:val="00A67040"/>
    <w:rsid w:val="00A67072"/>
    <w:rsid w:val="00A67478"/>
    <w:rsid w:val="00A6747A"/>
    <w:rsid w:val="00A67FF5"/>
    <w:rsid w:val="00A72C68"/>
    <w:rsid w:val="00A744BC"/>
    <w:rsid w:val="00A74DBD"/>
    <w:rsid w:val="00A76FB6"/>
    <w:rsid w:val="00A77E3E"/>
    <w:rsid w:val="00A80CFC"/>
    <w:rsid w:val="00A80F01"/>
    <w:rsid w:val="00A821AD"/>
    <w:rsid w:val="00A82E80"/>
    <w:rsid w:val="00A82E82"/>
    <w:rsid w:val="00A82F9E"/>
    <w:rsid w:val="00A83046"/>
    <w:rsid w:val="00A8380B"/>
    <w:rsid w:val="00A83D21"/>
    <w:rsid w:val="00A83E8F"/>
    <w:rsid w:val="00A83ED4"/>
    <w:rsid w:val="00A84350"/>
    <w:rsid w:val="00A8459B"/>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6204"/>
    <w:rsid w:val="00AA66DB"/>
    <w:rsid w:val="00AA756F"/>
    <w:rsid w:val="00AA7F31"/>
    <w:rsid w:val="00AA7FF9"/>
    <w:rsid w:val="00AB1A2D"/>
    <w:rsid w:val="00AB2301"/>
    <w:rsid w:val="00AB23D9"/>
    <w:rsid w:val="00AB26EA"/>
    <w:rsid w:val="00AB2897"/>
    <w:rsid w:val="00AB2B04"/>
    <w:rsid w:val="00AB2EA1"/>
    <w:rsid w:val="00AB2F9D"/>
    <w:rsid w:val="00AB2FBF"/>
    <w:rsid w:val="00AB44B1"/>
    <w:rsid w:val="00AB597D"/>
    <w:rsid w:val="00AB62FB"/>
    <w:rsid w:val="00AB63E8"/>
    <w:rsid w:val="00AB768E"/>
    <w:rsid w:val="00AC0036"/>
    <w:rsid w:val="00AC0510"/>
    <w:rsid w:val="00AC1CF8"/>
    <w:rsid w:val="00AC374D"/>
    <w:rsid w:val="00AC4F42"/>
    <w:rsid w:val="00AC4F59"/>
    <w:rsid w:val="00AC583B"/>
    <w:rsid w:val="00AC5FD7"/>
    <w:rsid w:val="00AD0DA5"/>
    <w:rsid w:val="00AD23A6"/>
    <w:rsid w:val="00AD2CFB"/>
    <w:rsid w:val="00AD35FC"/>
    <w:rsid w:val="00AD3702"/>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2B8F"/>
    <w:rsid w:val="00AF2DE4"/>
    <w:rsid w:val="00AF4BD3"/>
    <w:rsid w:val="00AF4E18"/>
    <w:rsid w:val="00AF5C6E"/>
    <w:rsid w:val="00AF64FC"/>
    <w:rsid w:val="00AF6DDC"/>
    <w:rsid w:val="00AF7F4E"/>
    <w:rsid w:val="00B0029A"/>
    <w:rsid w:val="00B00690"/>
    <w:rsid w:val="00B00993"/>
    <w:rsid w:val="00B017AE"/>
    <w:rsid w:val="00B01F84"/>
    <w:rsid w:val="00B04284"/>
    <w:rsid w:val="00B04589"/>
    <w:rsid w:val="00B0458E"/>
    <w:rsid w:val="00B04E56"/>
    <w:rsid w:val="00B062DB"/>
    <w:rsid w:val="00B063A1"/>
    <w:rsid w:val="00B07410"/>
    <w:rsid w:val="00B10FC2"/>
    <w:rsid w:val="00B11512"/>
    <w:rsid w:val="00B12743"/>
    <w:rsid w:val="00B12F2B"/>
    <w:rsid w:val="00B13125"/>
    <w:rsid w:val="00B14C6A"/>
    <w:rsid w:val="00B15638"/>
    <w:rsid w:val="00B15E0C"/>
    <w:rsid w:val="00B17332"/>
    <w:rsid w:val="00B1778E"/>
    <w:rsid w:val="00B21046"/>
    <w:rsid w:val="00B2181B"/>
    <w:rsid w:val="00B21C73"/>
    <w:rsid w:val="00B223F3"/>
    <w:rsid w:val="00B23653"/>
    <w:rsid w:val="00B23E97"/>
    <w:rsid w:val="00B243F8"/>
    <w:rsid w:val="00B24A44"/>
    <w:rsid w:val="00B250DB"/>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A5E"/>
    <w:rsid w:val="00B43CF4"/>
    <w:rsid w:val="00B448FB"/>
    <w:rsid w:val="00B458E1"/>
    <w:rsid w:val="00B46567"/>
    <w:rsid w:val="00B46812"/>
    <w:rsid w:val="00B50FCE"/>
    <w:rsid w:val="00B5127D"/>
    <w:rsid w:val="00B51314"/>
    <w:rsid w:val="00B5213F"/>
    <w:rsid w:val="00B5312C"/>
    <w:rsid w:val="00B53A25"/>
    <w:rsid w:val="00B54DD8"/>
    <w:rsid w:val="00B55D87"/>
    <w:rsid w:val="00B55D8E"/>
    <w:rsid w:val="00B60D78"/>
    <w:rsid w:val="00B61229"/>
    <w:rsid w:val="00B622A0"/>
    <w:rsid w:val="00B62793"/>
    <w:rsid w:val="00B6288C"/>
    <w:rsid w:val="00B64435"/>
    <w:rsid w:val="00B64B48"/>
    <w:rsid w:val="00B668C6"/>
    <w:rsid w:val="00B6721F"/>
    <w:rsid w:val="00B7004E"/>
    <w:rsid w:val="00B70CD9"/>
    <w:rsid w:val="00B70E9D"/>
    <w:rsid w:val="00B70F30"/>
    <w:rsid w:val="00B71026"/>
    <w:rsid w:val="00B7261F"/>
    <w:rsid w:val="00B73CDF"/>
    <w:rsid w:val="00B75D36"/>
    <w:rsid w:val="00B76F30"/>
    <w:rsid w:val="00B7766B"/>
    <w:rsid w:val="00B802AD"/>
    <w:rsid w:val="00B80432"/>
    <w:rsid w:val="00B80D7C"/>
    <w:rsid w:val="00B82AF7"/>
    <w:rsid w:val="00B83CDB"/>
    <w:rsid w:val="00B84FBB"/>
    <w:rsid w:val="00B8607D"/>
    <w:rsid w:val="00B86B21"/>
    <w:rsid w:val="00B872B0"/>
    <w:rsid w:val="00B874DA"/>
    <w:rsid w:val="00B87733"/>
    <w:rsid w:val="00B87EB8"/>
    <w:rsid w:val="00B90165"/>
    <w:rsid w:val="00B90CC6"/>
    <w:rsid w:val="00B90EC0"/>
    <w:rsid w:val="00B92475"/>
    <w:rsid w:val="00B93395"/>
    <w:rsid w:val="00B933F1"/>
    <w:rsid w:val="00B94378"/>
    <w:rsid w:val="00B951B1"/>
    <w:rsid w:val="00B951B8"/>
    <w:rsid w:val="00B966BA"/>
    <w:rsid w:val="00B96D6D"/>
    <w:rsid w:val="00BA01CD"/>
    <w:rsid w:val="00BA0F48"/>
    <w:rsid w:val="00BA1462"/>
    <w:rsid w:val="00BA395A"/>
    <w:rsid w:val="00BA3C68"/>
    <w:rsid w:val="00BA5178"/>
    <w:rsid w:val="00BA53F2"/>
    <w:rsid w:val="00BA5F31"/>
    <w:rsid w:val="00BA61C7"/>
    <w:rsid w:val="00BA6401"/>
    <w:rsid w:val="00BA6EF0"/>
    <w:rsid w:val="00BA7910"/>
    <w:rsid w:val="00BA7A45"/>
    <w:rsid w:val="00BB1496"/>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071"/>
    <w:rsid w:val="00BC5B20"/>
    <w:rsid w:val="00BC5EEB"/>
    <w:rsid w:val="00BC5FBE"/>
    <w:rsid w:val="00BC724A"/>
    <w:rsid w:val="00BD0A61"/>
    <w:rsid w:val="00BD0F36"/>
    <w:rsid w:val="00BD4568"/>
    <w:rsid w:val="00BD5922"/>
    <w:rsid w:val="00BD6800"/>
    <w:rsid w:val="00BD6C74"/>
    <w:rsid w:val="00BD6FD3"/>
    <w:rsid w:val="00BD70DD"/>
    <w:rsid w:val="00BD72F9"/>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1306"/>
    <w:rsid w:val="00BF1533"/>
    <w:rsid w:val="00BF24E3"/>
    <w:rsid w:val="00BF3405"/>
    <w:rsid w:val="00BF4964"/>
    <w:rsid w:val="00BF4CB7"/>
    <w:rsid w:val="00BF5341"/>
    <w:rsid w:val="00BF6678"/>
    <w:rsid w:val="00BF6D2E"/>
    <w:rsid w:val="00BF727D"/>
    <w:rsid w:val="00C00CC4"/>
    <w:rsid w:val="00C00DA3"/>
    <w:rsid w:val="00C029F8"/>
    <w:rsid w:val="00C03124"/>
    <w:rsid w:val="00C04298"/>
    <w:rsid w:val="00C053AF"/>
    <w:rsid w:val="00C05D00"/>
    <w:rsid w:val="00C05DB8"/>
    <w:rsid w:val="00C06ACE"/>
    <w:rsid w:val="00C073FB"/>
    <w:rsid w:val="00C100EC"/>
    <w:rsid w:val="00C10FCE"/>
    <w:rsid w:val="00C12E0F"/>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7AB1"/>
    <w:rsid w:val="00C3080F"/>
    <w:rsid w:val="00C3112C"/>
    <w:rsid w:val="00C32135"/>
    <w:rsid w:val="00C321D6"/>
    <w:rsid w:val="00C33DD5"/>
    <w:rsid w:val="00C3420B"/>
    <w:rsid w:val="00C36117"/>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2591"/>
    <w:rsid w:val="00C5579C"/>
    <w:rsid w:val="00C5755E"/>
    <w:rsid w:val="00C60CE4"/>
    <w:rsid w:val="00C616FC"/>
    <w:rsid w:val="00C61887"/>
    <w:rsid w:val="00C62439"/>
    <w:rsid w:val="00C628B8"/>
    <w:rsid w:val="00C63777"/>
    <w:rsid w:val="00C6498B"/>
    <w:rsid w:val="00C66FB3"/>
    <w:rsid w:val="00C67B9F"/>
    <w:rsid w:val="00C72EF8"/>
    <w:rsid w:val="00C74A42"/>
    <w:rsid w:val="00C74AA3"/>
    <w:rsid w:val="00C74DC8"/>
    <w:rsid w:val="00C77A0E"/>
    <w:rsid w:val="00C77AD4"/>
    <w:rsid w:val="00C77E49"/>
    <w:rsid w:val="00C816A0"/>
    <w:rsid w:val="00C8260C"/>
    <w:rsid w:val="00C84EC3"/>
    <w:rsid w:val="00C911D6"/>
    <w:rsid w:val="00C915B3"/>
    <w:rsid w:val="00C92F49"/>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1CDF"/>
    <w:rsid w:val="00CB1E03"/>
    <w:rsid w:val="00CB21AA"/>
    <w:rsid w:val="00CB44EE"/>
    <w:rsid w:val="00CB4824"/>
    <w:rsid w:val="00CB61AA"/>
    <w:rsid w:val="00CB74FD"/>
    <w:rsid w:val="00CC0145"/>
    <w:rsid w:val="00CC194D"/>
    <w:rsid w:val="00CC29F5"/>
    <w:rsid w:val="00CC2BA0"/>
    <w:rsid w:val="00CC4829"/>
    <w:rsid w:val="00CC6E2B"/>
    <w:rsid w:val="00CD1460"/>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801"/>
    <w:rsid w:val="00CE4F79"/>
    <w:rsid w:val="00CE5362"/>
    <w:rsid w:val="00CE5C18"/>
    <w:rsid w:val="00CE7933"/>
    <w:rsid w:val="00CF058C"/>
    <w:rsid w:val="00CF0F52"/>
    <w:rsid w:val="00CF335F"/>
    <w:rsid w:val="00CF3E15"/>
    <w:rsid w:val="00CF4B6B"/>
    <w:rsid w:val="00CF54F8"/>
    <w:rsid w:val="00CF5EAA"/>
    <w:rsid w:val="00CF6538"/>
    <w:rsid w:val="00CF676E"/>
    <w:rsid w:val="00CF75A4"/>
    <w:rsid w:val="00CF75EE"/>
    <w:rsid w:val="00D00609"/>
    <w:rsid w:val="00D01D4A"/>
    <w:rsid w:val="00D01DFC"/>
    <w:rsid w:val="00D02754"/>
    <w:rsid w:val="00D02992"/>
    <w:rsid w:val="00D03A36"/>
    <w:rsid w:val="00D03AD5"/>
    <w:rsid w:val="00D03C72"/>
    <w:rsid w:val="00D0681D"/>
    <w:rsid w:val="00D0690D"/>
    <w:rsid w:val="00D06BF2"/>
    <w:rsid w:val="00D06E3E"/>
    <w:rsid w:val="00D1130C"/>
    <w:rsid w:val="00D11C86"/>
    <w:rsid w:val="00D12AE2"/>
    <w:rsid w:val="00D13F71"/>
    <w:rsid w:val="00D14AB6"/>
    <w:rsid w:val="00D1751B"/>
    <w:rsid w:val="00D17D8C"/>
    <w:rsid w:val="00D2008F"/>
    <w:rsid w:val="00D2040E"/>
    <w:rsid w:val="00D2309A"/>
    <w:rsid w:val="00D268C3"/>
    <w:rsid w:val="00D26C87"/>
    <w:rsid w:val="00D3080E"/>
    <w:rsid w:val="00D312EB"/>
    <w:rsid w:val="00D3252D"/>
    <w:rsid w:val="00D33A9C"/>
    <w:rsid w:val="00D343BF"/>
    <w:rsid w:val="00D34C3D"/>
    <w:rsid w:val="00D36098"/>
    <w:rsid w:val="00D366DF"/>
    <w:rsid w:val="00D36E2D"/>
    <w:rsid w:val="00D40951"/>
    <w:rsid w:val="00D4123B"/>
    <w:rsid w:val="00D42F7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153"/>
    <w:rsid w:val="00D604DE"/>
    <w:rsid w:val="00D61BD3"/>
    <w:rsid w:val="00D61E53"/>
    <w:rsid w:val="00D63EC9"/>
    <w:rsid w:val="00D65903"/>
    <w:rsid w:val="00D65A98"/>
    <w:rsid w:val="00D6623E"/>
    <w:rsid w:val="00D66C8F"/>
    <w:rsid w:val="00D66D00"/>
    <w:rsid w:val="00D701F5"/>
    <w:rsid w:val="00D70249"/>
    <w:rsid w:val="00D7034D"/>
    <w:rsid w:val="00D70D9C"/>
    <w:rsid w:val="00D70E28"/>
    <w:rsid w:val="00D715A3"/>
    <w:rsid w:val="00D729E9"/>
    <w:rsid w:val="00D72ACC"/>
    <w:rsid w:val="00D7336B"/>
    <w:rsid w:val="00D73645"/>
    <w:rsid w:val="00D74A69"/>
    <w:rsid w:val="00D75ACA"/>
    <w:rsid w:val="00D76435"/>
    <w:rsid w:val="00D81CF6"/>
    <w:rsid w:val="00D823FF"/>
    <w:rsid w:val="00D824BA"/>
    <w:rsid w:val="00D846C9"/>
    <w:rsid w:val="00D858F4"/>
    <w:rsid w:val="00D86506"/>
    <w:rsid w:val="00D87157"/>
    <w:rsid w:val="00D874DA"/>
    <w:rsid w:val="00D87D2E"/>
    <w:rsid w:val="00D90902"/>
    <w:rsid w:val="00D90CB6"/>
    <w:rsid w:val="00D90DB8"/>
    <w:rsid w:val="00D93071"/>
    <w:rsid w:val="00D93D00"/>
    <w:rsid w:val="00D95684"/>
    <w:rsid w:val="00D95AC6"/>
    <w:rsid w:val="00D95E8F"/>
    <w:rsid w:val="00D978A1"/>
    <w:rsid w:val="00DA07BA"/>
    <w:rsid w:val="00DA0AD6"/>
    <w:rsid w:val="00DA0B02"/>
    <w:rsid w:val="00DA1670"/>
    <w:rsid w:val="00DA2F5B"/>
    <w:rsid w:val="00DA3D27"/>
    <w:rsid w:val="00DA3DDC"/>
    <w:rsid w:val="00DA40E8"/>
    <w:rsid w:val="00DA54B4"/>
    <w:rsid w:val="00DA55C2"/>
    <w:rsid w:val="00DA6326"/>
    <w:rsid w:val="00DB006E"/>
    <w:rsid w:val="00DB1876"/>
    <w:rsid w:val="00DB23CD"/>
    <w:rsid w:val="00DB26AE"/>
    <w:rsid w:val="00DB2C91"/>
    <w:rsid w:val="00DB3154"/>
    <w:rsid w:val="00DB5FBB"/>
    <w:rsid w:val="00DB6537"/>
    <w:rsid w:val="00DB6ACE"/>
    <w:rsid w:val="00DB6C73"/>
    <w:rsid w:val="00DB7D08"/>
    <w:rsid w:val="00DC1DAE"/>
    <w:rsid w:val="00DC2763"/>
    <w:rsid w:val="00DC403C"/>
    <w:rsid w:val="00DC446E"/>
    <w:rsid w:val="00DC48B1"/>
    <w:rsid w:val="00DC49AD"/>
    <w:rsid w:val="00DD1F17"/>
    <w:rsid w:val="00DD5513"/>
    <w:rsid w:val="00DD6616"/>
    <w:rsid w:val="00DD70FD"/>
    <w:rsid w:val="00DE1043"/>
    <w:rsid w:val="00DE14B8"/>
    <w:rsid w:val="00DE1597"/>
    <w:rsid w:val="00DE2C2C"/>
    <w:rsid w:val="00DE614C"/>
    <w:rsid w:val="00DE6AA8"/>
    <w:rsid w:val="00DE6BE3"/>
    <w:rsid w:val="00DF1B46"/>
    <w:rsid w:val="00DF3282"/>
    <w:rsid w:val="00DF32F3"/>
    <w:rsid w:val="00DF5707"/>
    <w:rsid w:val="00DF5A6D"/>
    <w:rsid w:val="00DF5FEA"/>
    <w:rsid w:val="00DF6884"/>
    <w:rsid w:val="00DF6B68"/>
    <w:rsid w:val="00DF6FAC"/>
    <w:rsid w:val="00E004FB"/>
    <w:rsid w:val="00E00FC5"/>
    <w:rsid w:val="00E01088"/>
    <w:rsid w:val="00E023B9"/>
    <w:rsid w:val="00E024CF"/>
    <w:rsid w:val="00E037B6"/>
    <w:rsid w:val="00E03B07"/>
    <w:rsid w:val="00E042B2"/>
    <w:rsid w:val="00E06947"/>
    <w:rsid w:val="00E1009A"/>
    <w:rsid w:val="00E10842"/>
    <w:rsid w:val="00E10B5D"/>
    <w:rsid w:val="00E11B1D"/>
    <w:rsid w:val="00E12A05"/>
    <w:rsid w:val="00E1635D"/>
    <w:rsid w:val="00E17A95"/>
    <w:rsid w:val="00E206F5"/>
    <w:rsid w:val="00E21BF2"/>
    <w:rsid w:val="00E23BFD"/>
    <w:rsid w:val="00E24938"/>
    <w:rsid w:val="00E256E0"/>
    <w:rsid w:val="00E26E75"/>
    <w:rsid w:val="00E271F2"/>
    <w:rsid w:val="00E278D2"/>
    <w:rsid w:val="00E27D66"/>
    <w:rsid w:val="00E27F0A"/>
    <w:rsid w:val="00E3041F"/>
    <w:rsid w:val="00E30D0F"/>
    <w:rsid w:val="00E3171B"/>
    <w:rsid w:val="00E324A8"/>
    <w:rsid w:val="00E327A7"/>
    <w:rsid w:val="00E32971"/>
    <w:rsid w:val="00E32C4C"/>
    <w:rsid w:val="00E346A6"/>
    <w:rsid w:val="00E35563"/>
    <w:rsid w:val="00E41655"/>
    <w:rsid w:val="00E427EF"/>
    <w:rsid w:val="00E42D89"/>
    <w:rsid w:val="00E512E1"/>
    <w:rsid w:val="00E51E78"/>
    <w:rsid w:val="00E52302"/>
    <w:rsid w:val="00E530EB"/>
    <w:rsid w:val="00E53532"/>
    <w:rsid w:val="00E53CCE"/>
    <w:rsid w:val="00E54306"/>
    <w:rsid w:val="00E543A8"/>
    <w:rsid w:val="00E56BC4"/>
    <w:rsid w:val="00E57436"/>
    <w:rsid w:val="00E57762"/>
    <w:rsid w:val="00E61041"/>
    <w:rsid w:val="00E61494"/>
    <w:rsid w:val="00E62174"/>
    <w:rsid w:val="00E64834"/>
    <w:rsid w:val="00E65617"/>
    <w:rsid w:val="00E67B16"/>
    <w:rsid w:val="00E70452"/>
    <w:rsid w:val="00E7099D"/>
    <w:rsid w:val="00E71A2C"/>
    <w:rsid w:val="00E71C67"/>
    <w:rsid w:val="00E73B27"/>
    <w:rsid w:val="00E73D8A"/>
    <w:rsid w:val="00E7473A"/>
    <w:rsid w:val="00E74D42"/>
    <w:rsid w:val="00E75734"/>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5F8"/>
    <w:rsid w:val="00E93BA2"/>
    <w:rsid w:val="00E94936"/>
    <w:rsid w:val="00E96A5B"/>
    <w:rsid w:val="00E96D81"/>
    <w:rsid w:val="00E97727"/>
    <w:rsid w:val="00E977D2"/>
    <w:rsid w:val="00EA04D4"/>
    <w:rsid w:val="00EA09B5"/>
    <w:rsid w:val="00EA0AD0"/>
    <w:rsid w:val="00EA11EC"/>
    <w:rsid w:val="00EA16F1"/>
    <w:rsid w:val="00EA224C"/>
    <w:rsid w:val="00EA2ECD"/>
    <w:rsid w:val="00EA4EB2"/>
    <w:rsid w:val="00EA52B1"/>
    <w:rsid w:val="00EA73D2"/>
    <w:rsid w:val="00EB087F"/>
    <w:rsid w:val="00EB2BEA"/>
    <w:rsid w:val="00EB32B1"/>
    <w:rsid w:val="00EB372D"/>
    <w:rsid w:val="00EB52D7"/>
    <w:rsid w:val="00EB5338"/>
    <w:rsid w:val="00EB6366"/>
    <w:rsid w:val="00EB7CF2"/>
    <w:rsid w:val="00EC1339"/>
    <w:rsid w:val="00EC3758"/>
    <w:rsid w:val="00EC566E"/>
    <w:rsid w:val="00EC64CD"/>
    <w:rsid w:val="00EC6675"/>
    <w:rsid w:val="00EC6A7D"/>
    <w:rsid w:val="00EC712C"/>
    <w:rsid w:val="00EC7865"/>
    <w:rsid w:val="00EC78F4"/>
    <w:rsid w:val="00EC7995"/>
    <w:rsid w:val="00ED10A6"/>
    <w:rsid w:val="00ED157D"/>
    <w:rsid w:val="00ED2D53"/>
    <w:rsid w:val="00ED3DB5"/>
    <w:rsid w:val="00ED4F52"/>
    <w:rsid w:val="00ED546F"/>
    <w:rsid w:val="00ED56C7"/>
    <w:rsid w:val="00ED59AF"/>
    <w:rsid w:val="00ED6B49"/>
    <w:rsid w:val="00ED6B5F"/>
    <w:rsid w:val="00ED6EAB"/>
    <w:rsid w:val="00ED6FC7"/>
    <w:rsid w:val="00ED717B"/>
    <w:rsid w:val="00ED75AA"/>
    <w:rsid w:val="00EE062F"/>
    <w:rsid w:val="00EE261E"/>
    <w:rsid w:val="00EE2EA2"/>
    <w:rsid w:val="00EE5C92"/>
    <w:rsid w:val="00EE5E61"/>
    <w:rsid w:val="00EE71A8"/>
    <w:rsid w:val="00EF046B"/>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6DF8"/>
    <w:rsid w:val="00F07654"/>
    <w:rsid w:val="00F07A19"/>
    <w:rsid w:val="00F1024E"/>
    <w:rsid w:val="00F13EF9"/>
    <w:rsid w:val="00F1445E"/>
    <w:rsid w:val="00F156C1"/>
    <w:rsid w:val="00F158BE"/>
    <w:rsid w:val="00F165D8"/>
    <w:rsid w:val="00F17297"/>
    <w:rsid w:val="00F17EAE"/>
    <w:rsid w:val="00F17EF7"/>
    <w:rsid w:val="00F20268"/>
    <w:rsid w:val="00F20F15"/>
    <w:rsid w:val="00F21A3A"/>
    <w:rsid w:val="00F21B85"/>
    <w:rsid w:val="00F23175"/>
    <w:rsid w:val="00F234CE"/>
    <w:rsid w:val="00F23740"/>
    <w:rsid w:val="00F23A95"/>
    <w:rsid w:val="00F244F6"/>
    <w:rsid w:val="00F2516A"/>
    <w:rsid w:val="00F262FA"/>
    <w:rsid w:val="00F2633F"/>
    <w:rsid w:val="00F2654C"/>
    <w:rsid w:val="00F270A9"/>
    <w:rsid w:val="00F27791"/>
    <w:rsid w:val="00F27D60"/>
    <w:rsid w:val="00F3082D"/>
    <w:rsid w:val="00F34320"/>
    <w:rsid w:val="00F35918"/>
    <w:rsid w:val="00F35A57"/>
    <w:rsid w:val="00F370E1"/>
    <w:rsid w:val="00F37159"/>
    <w:rsid w:val="00F40CC0"/>
    <w:rsid w:val="00F40CCE"/>
    <w:rsid w:val="00F41C1C"/>
    <w:rsid w:val="00F422BD"/>
    <w:rsid w:val="00F42CCF"/>
    <w:rsid w:val="00F4419B"/>
    <w:rsid w:val="00F44706"/>
    <w:rsid w:val="00F44A08"/>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67FAB"/>
    <w:rsid w:val="00F70015"/>
    <w:rsid w:val="00F7101C"/>
    <w:rsid w:val="00F71795"/>
    <w:rsid w:val="00F71924"/>
    <w:rsid w:val="00F736B4"/>
    <w:rsid w:val="00F748BA"/>
    <w:rsid w:val="00F75005"/>
    <w:rsid w:val="00F75A02"/>
    <w:rsid w:val="00F760C2"/>
    <w:rsid w:val="00F766F2"/>
    <w:rsid w:val="00F770E4"/>
    <w:rsid w:val="00F77481"/>
    <w:rsid w:val="00F77C39"/>
    <w:rsid w:val="00F832B3"/>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9D4"/>
    <w:rsid w:val="00FA2FD8"/>
    <w:rsid w:val="00FA4C1B"/>
    <w:rsid w:val="00FA54CB"/>
    <w:rsid w:val="00FA7D89"/>
    <w:rsid w:val="00FB0F27"/>
    <w:rsid w:val="00FB10D6"/>
    <w:rsid w:val="00FB1660"/>
    <w:rsid w:val="00FB238B"/>
    <w:rsid w:val="00FB390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20E1"/>
    <w:rsid w:val="00FC27D9"/>
    <w:rsid w:val="00FC3610"/>
    <w:rsid w:val="00FC4CD2"/>
    <w:rsid w:val="00FC5977"/>
    <w:rsid w:val="00FC6212"/>
    <w:rsid w:val="00FC6403"/>
    <w:rsid w:val="00FC64A3"/>
    <w:rsid w:val="00FC6802"/>
    <w:rsid w:val="00FC7839"/>
    <w:rsid w:val="00FC7943"/>
    <w:rsid w:val="00FD0445"/>
    <w:rsid w:val="00FD108A"/>
    <w:rsid w:val="00FD1D75"/>
    <w:rsid w:val="00FD2018"/>
    <w:rsid w:val="00FD2B89"/>
    <w:rsid w:val="00FD2F44"/>
    <w:rsid w:val="00FD4AC7"/>
    <w:rsid w:val="00FD5B13"/>
    <w:rsid w:val="00FD6400"/>
    <w:rsid w:val="00FD7F71"/>
    <w:rsid w:val="00FE1613"/>
    <w:rsid w:val="00FE2947"/>
    <w:rsid w:val="00FE3AC4"/>
    <w:rsid w:val="00FE5F45"/>
    <w:rsid w:val="00FE78BC"/>
    <w:rsid w:val="00FE7AB8"/>
    <w:rsid w:val="00FE7D91"/>
    <w:rsid w:val="00FE7E32"/>
    <w:rsid w:val="00FF2779"/>
    <w:rsid w:val="00FF4F4A"/>
    <w:rsid w:val="00FF5142"/>
    <w:rsid w:val="00FF6540"/>
    <w:rsid w:val="00FF6543"/>
    <w:rsid w:val="00FF693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CEBEF54"/>
  <w15:docId w15:val="{29004BC0-35DB-4A70-8B7E-37EAC6E0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5B79"/>
    <w:pPr>
      <w:widowControl w:val="0"/>
      <w:adjustRightInd w:val="0"/>
      <w:jc w:val="both"/>
      <w:textAlignment w:val="baseline"/>
    </w:pPr>
    <w:rPr>
      <w:sz w:val="24"/>
      <w:szCs w:val="24"/>
    </w:rPr>
  </w:style>
  <w:style w:type="paragraph" w:styleId="Nagwek1">
    <w:name w:val="heading 1"/>
    <w:basedOn w:val="Normalny"/>
    <w:next w:val="Normalny"/>
    <w:link w:val="Nagwek1Znak"/>
    <w:uiPriority w:val="9"/>
    <w:qFormat/>
    <w:rsid w:val="00F370E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rPr>
  </w:style>
  <w:style w:type="character" w:customStyle="1" w:styleId="PlandokumentuZnak">
    <w:name w:val="Plan dokumentu Znak"/>
    <w:link w:val="a"/>
    <w:uiPriority w:val="99"/>
    <w:semiHidden/>
    <w:rsid w:val="00C816A0"/>
    <w:rPr>
      <w:rFonts w:ascii="Tahoma" w:hAnsi="Tahoma"/>
      <w:sz w:val="16"/>
      <w:szCs w:val="16"/>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1">
    <w:name w:val="Plan dokumentu1"/>
    <w:basedOn w:val="Normalny"/>
    <w:uiPriority w:val="99"/>
    <w:semiHidden/>
    <w:unhideWhenUsed/>
    <w:rsid w:val="000D4342"/>
    <w:rPr>
      <w:rFonts w:ascii="Tahoma" w:hAnsi="Tahoma"/>
      <w:sz w:val="16"/>
      <w:szCs w:val="16"/>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wydatnienie">
    <w:name w:val="Emphasis"/>
    <w:basedOn w:val="Domylnaczcionkaakapitu"/>
    <w:uiPriority w:val="20"/>
    <w:qFormat/>
    <w:rsid w:val="00C12E0F"/>
    <w:rPr>
      <w:i/>
      <w:iCs/>
    </w:rPr>
  </w:style>
  <w:style w:type="character" w:styleId="UyteHipercze">
    <w:name w:val="FollowedHyperlink"/>
    <w:basedOn w:val="Domylnaczcionkaakapitu"/>
    <w:uiPriority w:val="99"/>
    <w:semiHidden/>
    <w:unhideWhenUsed/>
    <w:rsid w:val="00516619"/>
    <w:rPr>
      <w:color w:val="954F72" w:themeColor="followedHyperlink"/>
      <w:u w:val="single"/>
    </w:rPr>
  </w:style>
  <w:style w:type="character" w:styleId="Nierozpoznanawzmianka">
    <w:name w:val="Unresolved Mention"/>
    <w:basedOn w:val="Domylnaczcionkaakapitu"/>
    <w:uiPriority w:val="99"/>
    <w:semiHidden/>
    <w:unhideWhenUsed/>
    <w:rsid w:val="00663575"/>
    <w:rPr>
      <w:color w:val="605E5C"/>
      <w:shd w:val="clear" w:color="auto" w:fill="E1DFDD"/>
    </w:rPr>
  </w:style>
  <w:style w:type="character" w:customStyle="1" w:styleId="Nagwek1Znak">
    <w:name w:val="Nagłówek 1 Znak"/>
    <w:basedOn w:val="Domylnaczcionkaakapitu"/>
    <w:link w:val="Nagwek1"/>
    <w:uiPriority w:val="9"/>
    <w:rsid w:val="00F370E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398">
      <w:bodyDiv w:val="1"/>
      <w:marLeft w:val="0"/>
      <w:marRight w:val="0"/>
      <w:marTop w:val="0"/>
      <w:marBottom w:val="0"/>
      <w:divBdr>
        <w:top w:val="none" w:sz="0" w:space="0" w:color="auto"/>
        <w:left w:val="none" w:sz="0" w:space="0" w:color="auto"/>
        <w:bottom w:val="none" w:sz="0" w:space="0" w:color="auto"/>
        <w:right w:val="none" w:sz="0" w:space="0" w:color="auto"/>
      </w:divBdr>
      <w:divsChild>
        <w:div w:id="683245170">
          <w:marLeft w:val="0"/>
          <w:marRight w:val="0"/>
          <w:marTop w:val="0"/>
          <w:marBottom w:val="0"/>
          <w:divBdr>
            <w:top w:val="none" w:sz="0" w:space="0" w:color="auto"/>
            <w:left w:val="none" w:sz="0" w:space="0" w:color="auto"/>
            <w:bottom w:val="none" w:sz="0" w:space="0" w:color="auto"/>
            <w:right w:val="none" w:sz="0" w:space="0" w:color="auto"/>
          </w:divBdr>
          <w:divsChild>
            <w:div w:id="997683863">
              <w:marLeft w:val="0"/>
              <w:marRight w:val="0"/>
              <w:marTop w:val="0"/>
              <w:marBottom w:val="0"/>
              <w:divBdr>
                <w:top w:val="none" w:sz="0" w:space="0" w:color="auto"/>
                <w:left w:val="none" w:sz="0" w:space="0" w:color="auto"/>
                <w:bottom w:val="none" w:sz="0" w:space="0" w:color="auto"/>
                <w:right w:val="none" w:sz="0" w:space="0" w:color="auto"/>
              </w:divBdr>
              <w:divsChild>
                <w:div w:id="331642553">
                  <w:marLeft w:val="0"/>
                  <w:marRight w:val="0"/>
                  <w:marTop w:val="0"/>
                  <w:marBottom w:val="0"/>
                  <w:divBdr>
                    <w:top w:val="none" w:sz="0" w:space="0" w:color="auto"/>
                    <w:left w:val="none" w:sz="0" w:space="0" w:color="auto"/>
                    <w:bottom w:val="none" w:sz="0" w:space="0" w:color="auto"/>
                    <w:right w:val="none" w:sz="0" w:space="0" w:color="auto"/>
                  </w:divBdr>
                  <w:divsChild>
                    <w:div w:id="181014232">
                      <w:marLeft w:val="0"/>
                      <w:marRight w:val="0"/>
                      <w:marTop w:val="0"/>
                      <w:marBottom w:val="345"/>
                      <w:divBdr>
                        <w:top w:val="none" w:sz="0" w:space="0" w:color="auto"/>
                        <w:left w:val="none" w:sz="0" w:space="0" w:color="auto"/>
                        <w:bottom w:val="none" w:sz="0" w:space="0" w:color="auto"/>
                        <w:right w:val="none" w:sz="0" w:space="0" w:color="auto"/>
                      </w:divBdr>
                      <w:divsChild>
                        <w:div w:id="1621760442">
                          <w:marLeft w:val="0"/>
                          <w:marRight w:val="0"/>
                          <w:marTop w:val="0"/>
                          <w:marBottom w:val="0"/>
                          <w:divBdr>
                            <w:top w:val="none" w:sz="0" w:space="0" w:color="auto"/>
                            <w:left w:val="none" w:sz="0" w:space="0" w:color="auto"/>
                            <w:bottom w:val="none" w:sz="0" w:space="0" w:color="auto"/>
                            <w:right w:val="none" w:sz="0" w:space="0" w:color="auto"/>
                          </w:divBdr>
                          <w:divsChild>
                            <w:div w:id="1853251957">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wd.nfosigw.gov.pl/" TargetMode="External"/><Relationship Id="rId4" Type="http://schemas.openxmlformats.org/officeDocument/2006/relationships/settings" Target="settings.xml"/><Relationship Id="rId9" Type="http://schemas.openxmlformats.org/officeDocument/2006/relationships/hyperlink" Target="http://www.nfosigw.gov.p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1DF84-5772-4D09-AEB1-270B5B7B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345</TotalTime>
  <Pages>6</Pages>
  <Words>1185</Words>
  <Characters>7684</Characters>
  <Application>Microsoft Office Word</Application>
  <DocSecurity>0</DocSecurity>
  <Lines>163</Lines>
  <Paragraphs>108</Paragraphs>
  <ScaleCrop>false</ScaleCrop>
  <HeadingPairs>
    <vt:vector size="2" baseType="variant">
      <vt:variant>
        <vt:lpstr>Tytuł</vt:lpstr>
      </vt:variant>
      <vt:variant>
        <vt:i4>1</vt:i4>
      </vt:variant>
    </vt:vector>
  </HeadingPairs>
  <TitlesOfParts>
    <vt:vector size="1" baseType="lpstr">
      <vt:lpstr>Regulamin naboru_Azbest_2019_2027_cz1</vt:lpstr>
    </vt:vector>
  </TitlesOfParts>
  <Company>NFOŚiGW</Company>
  <LinksUpToDate>false</LinksUpToDate>
  <CharactersWithSpaces>8761</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naboru_Azbest_2019_2027_cz1</dc:title>
  <dc:subject/>
  <dc:creator>Kakowska Marta</dc:creator>
  <cp:keywords/>
  <cp:lastModifiedBy>Cendrowska Anna</cp:lastModifiedBy>
  <cp:revision>46</cp:revision>
  <cp:lastPrinted>2019-04-17T13:50:00Z</cp:lastPrinted>
  <dcterms:created xsi:type="dcterms:W3CDTF">2021-03-08T13:17:00Z</dcterms:created>
  <dcterms:modified xsi:type="dcterms:W3CDTF">2026-04-17T09:24:00Z</dcterms:modified>
</cp:coreProperties>
</file>