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968E" w14:textId="77777777" w:rsidR="00A44868" w:rsidRPr="009116FF" w:rsidRDefault="00000000">
      <w:pPr>
        <w:spacing w:after="83" w:line="216" w:lineRule="auto"/>
        <w:ind w:left="5465" w:firstLine="893"/>
        <w:rPr>
          <w:rFonts w:ascii="Arial" w:hAnsi="Arial" w:cs="Arial"/>
        </w:rPr>
      </w:pPr>
      <w:r w:rsidRPr="009116FF">
        <w:rPr>
          <w:rFonts w:ascii="Arial" w:hAnsi="Arial" w:cs="Arial"/>
          <w:sz w:val="22"/>
        </w:rPr>
        <w:t>Załącznik do Zarządzenia nr 17/2024 Komendanta Powiatowego PSP w Polkowicach z dnia 24 grudnia 2024 r.</w:t>
      </w:r>
    </w:p>
    <w:p w14:paraId="376182CE" w14:textId="77777777" w:rsidR="00A44868" w:rsidRPr="009116FF" w:rsidRDefault="00000000">
      <w:pPr>
        <w:spacing w:after="76" w:line="216" w:lineRule="auto"/>
        <w:ind w:left="672" w:right="655" w:hanging="10"/>
        <w:jc w:val="center"/>
        <w:rPr>
          <w:rFonts w:ascii="Arial" w:hAnsi="Arial" w:cs="Arial"/>
        </w:rPr>
      </w:pPr>
      <w:r w:rsidRPr="009116FF">
        <w:rPr>
          <w:rFonts w:ascii="Arial" w:hAnsi="Arial" w:cs="Arial"/>
          <w:sz w:val="30"/>
        </w:rPr>
        <w:t>Procedura</w:t>
      </w:r>
    </w:p>
    <w:p w14:paraId="32E3DBAC" w14:textId="77777777" w:rsidR="00A44868" w:rsidRPr="009116FF" w:rsidRDefault="00000000">
      <w:pPr>
        <w:spacing w:after="415" w:line="216" w:lineRule="auto"/>
        <w:ind w:left="672" w:right="626" w:hanging="10"/>
        <w:jc w:val="center"/>
        <w:rPr>
          <w:rFonts w:ascii="Arial" w:hAnsi="Arial" w:cs="Arial"/>
        </w:rPr>
      </w:pPr>
      <w:r w:rsidRPr="009116FF">
        <w:rPr>
          <w:rFonts w:ascii="Arial" w:hAnsi="Arial" w:cs="Arial"/>
          <w:sz w:val="30"/>
        </w:rPr>
        <w:t>przyjmowania zewnętrznych zgłoszeń naruszenia prawa od sygnalistów w Komendzie Powiatowej Państwowej Straży Pożarnej w Polkowicach</w:t>
      </w:r>
    </w:p>
    <w:p w14:paraId="6A6F3038" w14:textId="77777777" w:rsidR="00A44868" w:rsidRPr="009116FF" w:rsidRDefault="00000000">
      <w:pPr>
        <w:pStyle w:val="Nagwek1"/>
        <w:ind w:left="420"/>
        <w:rPr>
          <w:rFonts w:ascii="Arial" w:hAnsi="Arial" w:cs="Arial"/>
        </w:rPr>
      </w:pPr>
      <w:r w:rsidRPr="009116FF">
        <w:rPr>
          <w:rFonts w:ascii="Arial" w:hAnsi="Arial" w:cs="Arial"/>
        </w:rPr>
        <w:t>Zakres stosowania procedury</w:t>
      </w:r>
    </w:p>
    <w:p w14:paraId="4699D346" w14:textId="77777777" w:rsidR="00A44868" w:rsidRPr="009116FF" w:rsidRDefault="00000000">
      <w:pPr>
        <w:spacing w:after="0" w:line="227" w:lineRule="auto"/>
        <w:ind w:left="749" w:right="14" w:hanging="317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I . Procedura dotyczy zgłoszeń naruszeń prawa w innych podmiotach, które znajdują się w dziedzinie należącej do zakresu naszego działania.</w:t>
      </w:r>
    </w:p>
    <w:p w14:paraId="164AF2BC" w14:textId="77777777" w:rsidR="00A44868" w:rsidRPr="009116FF" w:rsidRDefault="00000000">
      <w:pPr>
        <w:numPr>
          <w:ilvl w:val="0"/>
          <w:numId w:val="1"/>
        </w:numPr>
        <w:spacing w:after="0" w:line="227" w:lineRule="auto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Jeżeli zgłoszenie należy do zakresu działania innego organu publicznego, przekażemy to zgłoszenie do właściwego podmiotu.</w:t>
      </w:r>
    </w:p>
    <w:p w14:paraId="544EC2A7" w14:textId="77777777" w:rsidR="00A44868" w:rsidRPr="009116FF" w:rsidRDefault="00000000">
      <w:pPr>
        <w:numPr>
          <w:ilvl w:val="0"/>
          <w:numId w:val="1"/>
        </w:numPr>
        <w:rPr>
          <w:rFonts w:ascii="Arial" w:hAnsi="Arial" w:cs="Arial"/>
        </w:rPr>
      </w:pPr>
      <w:r w:rsidRPr="009116FF">
        <w:rPr>
          <w:rFonts w:ascii="Arial" w:hAnsi="Arial" w:cs="Arial"/>
        </w:rPr>
        <w:t>W ramach naszej Procedury zgłoszeń wewnętrznych, można zgłaszać naruszenia prawa dotyczące naszej organizacji, w kontekście związanym z wykonywaną dla nas pracą lub przed nawiązaniem z nami stosunku pracy.</w:t>
      </w:r>
    </w:p>
    <w:p w14:paraId="6C8E6EE3" w14:textId="77777777" w:rsidR="00A44868" w:rsidRPr="009116FF" w:rsidRDefault="00000000">
      <w:pPr>
        <w:numPr>
          <w:ilvl w:val="0"/>
          <w:numId w:val="1"/>
        </w:numPr>
        <w:spacing w:after="0" w:line="227" w:lineRule="auto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Przed dokonaniem zgłoszenia zewnętrznego, który dotyczy podmiotu, w którym doszło do naruszenia prawa, zachęcamy do skorzystania z procedury zgłoszeń wewnętrznych tego podmiotu, szczególnie wtedy, gdy naruszeniu prawa można skutecznie zaradzić w ramach struktury organizacyjnej tego podmiotu.</w:t>
      </w:r>
    </w:p>
    <w:p w14:paraId="2F40DBB9" w14:textId="77777777" w:rsidR="00A44868" w:rsidRPr="009116FF" w:rsidRDefault="00000000">
      <w:pPr>
        <w:numPr>
          <w:ilvl w:val="0"/>
          <w:numId w:val="1"/>
        </w:numPr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5F765393" wp14:editId="59711402">
            <wp:simplePos x="0" y="0"/>
            <wp:positionH relativeFrom="page">
              <wp:posOffset>6766560</wp:posOffset>
            </wp:positionH>
            <wp:positionV relativeFrom="page">
              <wp:posOffset>2449516</wp:posOffset>
            </wp:positionV>
            <wp:extent cx="4572" cy="4570"/>
            <wp:effectExtent l="0" t="0" r="0" b="0"/>
            <wp:wrapSquare wrapText="bothSides"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16FF">
        <w:rPr>
          <w:rFonts w:ascii="Arial" w:hAnsi="Arial" w:cs="Arial"/>
        </w:rPr>
        <w:t>Jeżeli obawia się Pan/Pani działań odwetowych ze strony podmiotu, którego dotyczy zgłoszenie, można dokonać zgłoszenia zewnętrznego, z pominięciem zgłoszenia wewnętrznego.</w:t>
      </w:r>
    </w:p>
    <w:p w14:paraId="663A195A" w14:textId="77777777" w:rsidR="00A44868" w:rsidRPr="009116FF" w:rsidRDefault="00000000">
      <w:pPr>
        <w:numPr>
          <w:ilvl w:val="0"/>
          <w:numId w:val="1"/>
        </w:numPr>
        <w:spacing w:after="204"/>
        <w:rPr>
          <w:rFonts w:ascii="Arial" w:hAnsi="Arial" w:cs="Arial"/>
        </w:rPr>
      </w:pPr>
      <w:r w:rsidRPr="009116FF">
        <w:rPr>
          <w:rFonts w:ascii="Arial" w:hAnsi="Arial" w:cs="Arial"/>
        </w:rPr>
        <w:t>Przed dokonaniem zgłoszenia zewnętrznego, może Pan/Pani skorzystać z poufnej porady upoważnionego przez nas pracownika. W tym celu proszę skorzystać z danych kontaktowych podanych poniżej.</w:t>
      </w:r>
    </w:p>
    <w:p w14:paraId="5DEB8708" w14:textId="77777777" w:rsidR="00A44868" w:rsidRPr="009116FF" w:rsidRDefault="00000000">
      <w:pPr>
        <w:pStyle w:val="Nagwek1"/>
        <w:ind w:left="392"/>
        <w:rPr>
          <w:rFonts w:ascii="Arial" w:hAnsi="Arial" w:cs="Arial"/>
        </w:rPr>
      </w:pPr>
      <w:r w:rsidRPr="009116FF">
        <w:rPr>
          <w:rFonts w:ascii="Arial" w:hAnsi="Arial" w:cs="Arial"/>
        </w:rPr>
        <w:t>Sposób przekazania zgłoszenia — dane kontaktowe</w:t>
      </w:r>
    </w:p>
    <w:p w14:paraId="2FA828FB" w14:textId="77777777" w:rsidR="00A44868" w:rsidRPr="009116FF" w:rsidRDefault="00000000">
      <w:pPr>
        <w:spacing w:after="125" w:line="227" w:lineRule="auto"/>
        <w:ind w:left="399" w:right="14" w:hanging="3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1 . Zgłoszenie może być dokonane:</w:t>
      </w:r>
      <w:r w:rsidRPr="009116FF">
        <w:rPr>
          <w:rFonts w:ascii="Arial" w:hAnsi="Arial" w:cs="Arial"/>
          <w:noProof/>
        </w:rPr>
        <w:drawing>
          <wp:inline distT="0" distB="0" distL="0" distR="0" wp14:anchorId="621966E4" wp14:editId="038D34B0">
            <wp:extent cx="4572" cy="4569"/>
            <wp:effectExtent l="0" t="0" r="0" b="0"/>
            <wp:docPr id="1594" name="Picture 1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Picture 15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8EE50" w14:textId="77777777" w:rsidR="00A44868" w:rsidRPr="009116FF" w:rsidRDefault="00000000">
      <w:pPr>
        <w:spacing w:after="71"/>
        <w:ind w:left="1087" w:hanging="403"/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inline distT="0" distB="0" distL="0" distR="0" wp14:anchorId="5B2B0114" wp14:editId="1BD53E80">
            <wp:extent cx="4572" cy="4570"/>
            <wp:effectExtent l="0" t="0" r="0" b="0"/>
            <wp:docPr id="1595" name="Picture 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Picture 15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 xml:space="preserve">a) na adres do korespondencji: Komenda Powiatowa PSP w Polkowicach, </w:t>
      </w:r>
      <w:r w:rsidRPr="009116FF">
        <w:rPr>
          <w:rFonts w:ascii="Arial" w:hAnsi="Arial" w:cs="Arial"/>
          <w:noProof/>
        </w:rPr>
        <w:drawing>
          <wp:inline distT="0" distB="0" distL="0" distR="0" wp14:anchorId="5ECB6CFF" wp14:editId="3D214AD4">
            <wp:extent cx="4572" cy="4570"/>
            <wp:effectExtent l="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ul. Polna 3, 59-100 Polkowice, z dopiskiem „SYGNALISTA” (korespondencja podlega wyłączeniu z obiegu kancelaryjnego);</w:t>
      </w:r>
      <w:r w:rsidRPr="009116FF">
        <w:rPr>
          <w:rFonts w:ascii="Arial" w:hAnsi="Arial" w:cs="Arial"/>
          <w:noProof/>
        </w:rPr>
        <w:drawing>
          <wp:inline distT="0" distB="0" distL="0" distR="0" wp14:anchorId="414078D6" wp14:editId="61689111">
            <wp:extent cx="4572" cy="4570"/>
            <wp:effectExtent l="0" t="0" r="0" b="0"/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B57B1" w14:textId="77777777" w:rsidR="00A44868" w:rsidRPr="009116FF" w:rsidRDefault="00000000">
      <w:pPr>
        <w:spacing w:after="39" w:line="227" w:lineRule="auto"/>
        <w:ind w:left="377" w:right="14" w:hanging="3"/>
        <w:rPr>
          <w:rFonts w:ascii="Arial" w:hAnsi="Arial" w:cs="Arial"/>
        </w:rPr>
      </w:pPr>
      <w:r w:rsidRPr="009116FF">
        <w:rPr>
          <w:rFonts w:ascii="Arial" w:hAnsi="Arial" w:cs="Arial"/>
        </w:rPr>
        <w:t>2. Wskazany kanał komunikacji:</w:t>
      </w:r>
    </w:p>
    <w:p w14:paraId="13FFF8F8" w14:textId="77777777" w:rsidR="00A44868" w:rsidRPr="009116FF" w:rsidRDefault="00000000">
      <w:pPr>
        <w:numPr>
          <w:ilvl w:val="0"/>
          <w:numId w:val="2"/>
        </w:numPr>
        <w:spacing w:after="0" w:line="227" w:lineRule="auto"/>
        <w:ind w:left="1065" w:hanging="338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jest niezależny od kanałów komunikacji wykorzystywanych w ramach naszej zwykłej działalności;</w:t>
      </w:r>
    </w:p>
    <w:p w14:paraId="5DFF0980" w14:textId="77777777" w:rsidR="00A44868" w:rsidRPr="009116FF" w:rsidRDefault="00000000">
      <w:pPr>
        <w:numPr>
          <w:ilvl w:val="0"/>
          <w:numId w:val="2"/>
        </w:numPr>
        <w:ind w:left="1065"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zapewnia kompletność, poufność i integralność danych, w tym ich zabezpieczenie przed dostępem osób nieupoważnionych;</w:t>
      </w:r>
    </w:p>
    <w:p w14:paraId="1C1C5150" w14:textId="77777777" w:rsidR="00A44868" w:rsidRPr="009116FF" w:rsidRDefault="00000000">
      <w:pPr>
        <w:numPr>
          <w:ilvl w:val="0"/>
          <w:numId w:val="2"/>
        </w:numPr>
        <w:spacing w:after="292"/>
        <w:ind w:left="1065"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pozwala na przechowywanie informacji w sposób trwały w celu umożliwienia prowadzenia dalszego postępowania wyjaśniającego.</w:t>
      </w:r>
      <w:r w:rsidRPr="009116FF">
        <w:rPr>
          <w:rFonts w:ascii="Arial" w:hAnsi="Arial" w:cs="Arial"/>
          <w:noProof/>
        </w:rPr>
        <w:drawing>
          <wp:inline distT="0" distB="0" distL="0" distR="0" wp14:anchorId="03922587" wp14:editId="18B6522F">
            <wp:extent cx="4572" cy="4570"/>
            <wp:effectExtent l="0" t="0" r="0" b="0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82D6D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Treść zgłoszenia</w:t>
      </w:r>
    </w:p>
    <w:p w14:paraId="08A36D64" w14:textId="77777777" w:rsidR="00A44868" w:rsidRPr="009116FF" w:rsidRDefault="00000000">
      <w:pPr>
        <w:spacing w:after="34"/>
        <w:ind w:left="50" w:firstLine="0"/>
        <w:rPr>
          <w:rFonts w:ascii="Arial" w:hAnsi="Arial" w:cs="Arial"/>
        </w:rPr>
      </w:pPr>
      <w:r w:rsidRPr="009116FF">
        <w:rPr>
          <w:rFonts w:ascii="Arial" w:hAnsi="Arial" w:cs="Arial"/>
        </w:rPr>
        <w:t>Zgłoszenie powinno zawierać co najmniej następujące informacje;</w:t>
      </w:r>
      <w:r w:rsidRPr="009116FF">
        <w:rPr>
          <w:rFonts w:ascii="Arial" w:hAnsi="Arial" w:cs="Arial"/>
          <w:noProof/>
        </w:rPr>
        <w:drawing>
          <wp:inline distT="0" distB="0" distL="0" distR="0" wp14:anchorId="257B9A03" wp14:editId="11D01CC4">
            <wp:extent cx="4572" cy="4569"/>
            <wp:effectExtent l="0" t="0" r="0" b="0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8510D" w14:textId="77777777" w:rsidR="00A44868" w:rsidRPr="009116FF" w:rsidRDefault="00000000">
      <w:pPr>
        <w:numPr>
          <w:ilvl w:val="0"/>
          <w:numId w:val="3"/>
        </w:numPr>
        <w:spacing w:after="39" w:line="227" w:lineRule="auto"/>
        <w:ind w:right="10" w:hanging="360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szczegółowy opis zgłaszanego naruszenia prawa;</w:t>
      </w:r>
    </w:p>
    <w:p w14:paraId="543A0A48" w14:textId="77777777" w:rsidR="00A44868" w:rsidRPr="009116FF" w:rsidRDefault="00000000">
      <w:pPr>
        <w:numPr>
          <w:ilvl w:val="0"/>
          <w:numId w:val="3"/>
        </w:numPr>
        <w:spacing w:after="34"/>
        <w:ind w:right="10"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dowody na poparcie zgłoszenia (jeśli są dostępne);</w:t>
      </w:r>
    </w:p>
    <w:p w14:paraId="51A94C97" w14:textId="77777777" w:rsidR="00A44868" w:rsidRPr="009116FF" w:rsidRDefault="00000000">
      <w:pPr>
        <w:numPr>
          <w:ilvl w:val="0"/>
          <w:numId w:val="3"/>
        </w:numPr>
        <w:spacing w:after="34"/>
        <w:ind w:right="10"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dane identyfikacyjne, o ile zgłoszenie nie jest anonimowe;</w:t>
      </w:r>
    </w:p>
    <w:p w14:paraId="66EC1964" w14:textId="77777777" w:rsidR="00A44868" w:rsidRPr="009116FF" w:rsidRDefault="00000000">
      <w:pPr>
        <w:numPr>
          <w:ilvl w:val="0"/>
          <w:numId w:val="3"/>
        </w:numPr>
        <w:spacing w:after="235" w:line="227" w:lineRule="auto"/>
        <w:ind w:right="10" w:hanging="360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lastRenderedPageBreak/>
        <w:t>dane umożliwiające kontakt, jeżeli chce być Pan/Pani informowana o wynikach naszych działań w związku z otrzymanym zgłoszeniem.</w:t>
      </w:r>
    </w:p>
    <w:p w14:paraId="0A96F7AF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Ochrona Sygnalisty</w:t>
      </w:r>
    </w:p>
    <w:p w14:paraId="5CA8ACB2" w14:textId="77777777" w:rsidR="00A44868" w:rsidRPr="009116FF" w:rsidRDefault="00000000">
      <w:pPr>
        <w:numPr>
          <w:ilvl w:val="0"/>
          <w:numId w:val="4"/>
        </w:numPr>
        <w:ind w:right="39"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Sygnalistą może być każda osoba fizyczna, która zgłasza lub ujawnia publicznie informację o naruszeniu prawa uzyskaną w kontekście związanym z służbą i pracą, w tym pracownik, stażysta, pracownik tymczasowy, zleceniobiorca, itp. Dotyczy to także przypadku zgłoszenia lub ujawnienia publicznego informacji o naruszeniu prawa uzyskanej w kontekście związanym z pracą przed nawiązaniem stosunku pracy lub innego stosunku prawnego stanowiącego podstawę świadczenia pracy lub usług lub pełnienia funkcji w podmiocie prawnym lub na rzecz tego podmiotu, lub pełnienia służby w podmiocie prawnym lub już po ich ustaniu.</w:t>
      </w:r>
    </w:p>
    <w:p w14:paraId="4DF60460" w14:textId="77777777" w:rsidR="00A44868" w:rsidRPr="009116FF" w:rsidRDefault="00000000">
      <w:pPr>
        <w:numPr>
          <w:ilvl w:val="0"/>
          <w:numId w:val="4"/>
        </w:numPr>
        <w:spacing w:after="34"/>
        <w:ind w:right="39"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Zapewniamy ochronę Sygnalistów poprzez:</w:t>
      </w:r>
    </w:p>
    <w:p w14:paraId="7212BD4D" w14:textId="77777777" w:rsidR="00A44868" w:rsidRPr="009116FF" w:rsidRDefault="00000000">
      <w:pPr>
        <w:numPr>
          <w:ilvl w:val="1"/>
          <w:numId w:val="4"/>
        </w:numPr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ochronę Pani/a tożsamości, chyba że otrzymamy od Pani/a wyraźną zgodę na ujawnienie Pani/a danych - zgodnie z wzorem, który stanowi </w:t>
      </w:r>
      <w:r w:rsidRPr="009116FF">
        <w:rPr>
          <w:rFonts w:ascii="Arial" w:hAnsi="Arial" w:cs="Arial"/>
          <w:u w:val="single" w:color="000000"/>
        </w:rPr>
        <w:t xml:space="preserve">załącznik nr 1 </w:t>
      </w:r>
      <w:r w:rsidRPr="009116FF">
        <w:rPr>
          <w:rFonts w:ascii="Arial" w:hAnsi="Arial" w:cs="Arial"/>
          <w:noProof/>
        </w:rPr>
        <w:drawing>
          <wp:inline distT="0" distB="0" distL="0" distR="0" wp14:anchorId="77EC3D1A" wp14:editId="3CF10D99">
            <wp:extent cx="4573" cy="4570"/>
            <wp:effectExtent l="0" t="0" r="0" b="0"/>
            <wp:docPr id="4082" name="Picture 4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" name="Picture 40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do Procedury;</w:t>
      </w:r>
    </w:p>
    <w:p w14:paraId="53F5186D" w14:textId="77777777" w:rsidR="00A44868" w:rsidRPr="009116FF" w:rsidRDefault="00000000">
      <w:pPr>
        <w:numPr>
          <w:ilvl w:val="1"/>
          <w:numId w:val="4"/>
        </w:numPr>
        <w:rPr>
          <w:rFonts w:ascii="Arial" w:hAnsi="Arial" w:cs="Arial"/>
        </w:rPr>
      </w:pPr>
      <w:r w:rsidRPr="009116FF">
        <w:rPr>
          <w:rFonts w:ascii="Arial" w:hAnsi="Arial" w:cs="Arial"/>
        </w:rPr>
        <w:t>jeżeli zgłoszenie dotyczy innych osób, zapewnimy także ochronę poufności ich tożsamości;</w:t>
      </w:r>
    </w:p>
    <w:p w14:paraId="7CB6E556" w14:textId="77777777" w:rsidR="00A44868" w:rsidRPr="009116FF" w:rsidRDefault="00000000">
      <w:pPr>
        <w:numPr>
          <w:ilvl w:val="1"/>
          <w:numId w:val="4"/>
        </w:numPr>
        <w:spacing w:after="34"/>
        <w:rPr>
          <w:rFonts w:ascii="Arial" w:hAnsi="Arial" w:cs="Arial"/>
        </w:rPr>
      </w:pPr>
      <w:r w:rsidRPr="009116FF">
        <w:rPr>
          <w:rFonts w:ascii="Arial" w:hAnsi="Arial" w:cs="Arial"/>
        </w:rPr>
        <w:t>udział w procesie rozpatrywania bezstronnych osób, które zostały zobligowane do zachowania poufności, także po ustaniu stosunku pracy lub zakończeniu współpracy;</w:t>
      </w:r>
    </w:p>
    <w:p w14:paraId="0F8908FC" w14:textId="77777777" w:rsidR="00A44868" w:rsidRPr="009116FF" w:rsidRDefault="00000000">
      <w:pPr>
        <w:numPr>
          <w:ilvl w:val="1"/>
          <w:numId w:val="4"/>
        </w:numPr>
        <w:rPr>
          <w:rFonts w:ascii="Arial" w:hAnsi="Arial" w:cs="Arial"/>
        </w:rPr>
      </w:pPr>
      <w:r w:rsidRPr="009116FF">
        <w:rPr>
          <w:rFonts w:ascii="Arial" w:hAnsi="Arial" w:cs="Arial"/>
        </w:rPr>
        <w:t>zapewnienie, że dostęp do Pani/a danych oraz dokumentacji związanej ze zgłoszeniem, będą miały tylko uprawnione osoby, które zostały przeszkolone w zakresie zapewnienia ochrony Sygnalistów.</w:t>
      </w:r>
    </w:p>
    <w:p w14:paraId="172A5F07" w14:textId="77777777" w:rsidR="00A44868" w:rsidRPr="009116FF" w:rsidRDefault="00000000">
      <w:pPr>
        <w:ind w:left="384"/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inline distT="0" distB="0" distL="0" distR="0" wp14:anchorId="06A389DE" wp14:editId="4AECB09C">
            <wp:extent cx="4572" cy="4570"/>
            <wp:effectExtent l="0" t="0" r="0" b="0"/>
            <wp:docPr id="4083" name="Picture 4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" name="Picture 40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3. Na Pana/Pani żądanie wydamy w terminie miesiąca od jego otrzymania, zaświadczenie potwierdzające, że podlega Pani/a ochronie przed działaniami odwetowymi przewidzianej w ustawie o ochronie sygnalistów.</w:t>
      </w:r>
    </w:p>
    <w:p w14:paraId="4F8C3ADA" w14:textId="77777777" w:rsidR="00A44868" w:rsidRPr="009116FF" w:rsidRDefault="00000000">
      <w:pPr>
        <w:numPr>
          <w:ilvl w:val="0"/>
          <w:numId w:val="5"/>
        </w:numPr>
        <w:ind w:hanging="338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Dokonanie przez Pana/Panią zgłoszenia lub ujawnienia publicznego nie może stanowić podstawy odpowiedzialności, w tym odpowiedzialności dyscyplinarnej lub odpowiedzialności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 </w:t>
      </w:r>
      <w:r w:rsidRPr="009116FF">
        <w:rPr>
          <w:rFonts w:ascii="Arial" w:hAnsi="Arial" w:cs="Arial"/>
          <w:noProof/>
        </w:rPr>
        <w:drawing>
          <wp:inline distT="0" distB="0" distL="0" distR="0" wp14:anchorId="75403BE4" wp14:editId="3C469742">
            <wp:extent cx="4572" cy="4570"/>
            <wp:effectExtent l="0" t="0" r="0" b="0"/>
            <wp:docPr id="4084" name="Picture 4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" name="Picture 40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pod warunkiem że miał Pani/a uzasadnione podstawy sądzić, że zgłoszenie lub ujawnienie publiczne jest niezbędne do ujawnienia naruszenia prawa zgodnie z ustawą o sygnalistach.</w:t>
      </w:r>
    </w:p>
    <w:p w14:paraId="51BA9696" w14:textId="77777777" w:rsidR="00A44868" w:rsidRPr="009116FF" w:rsidRDefault="00000000">
      <w:pPr>
        <w:numPr>
          <w:ilvl w:val="0"/>
          <w:numId w:val="5"/>
        </w:numPr>
        <w:spacing w:after="33"/>
        <w:ind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W przypadku wszczęcia postępowania prawnego dotyczącego odpowiedzialności, o której mowa w ustępie powyżej, może Pani/a wystąpić o umorzenie takiego postępowania.</w:t>
      </w:r>
    </w:p>
    <w:p w14:paraId="7E2FC6B7" w14:textId="77777777" w:rsidR="00A44868" w:rsidRPr="009116FF" w:rsidRDefault="00000000">
      <w:pPr>
        <w:numPr>
          <w:ilvl w:val="0"/>
          <w:numId w:val="5"/>
        </w:numPr>
        <w:ind w:hanging="338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Uzyskanie informacji będących przedmiotem zgłoszenia lub ujawnienia publicznego lub dostęp do takich informacji nie mogą stanowić podstawy odpowiedzialności, </w:t>
      </w:r>
      <w:r w:rsidRPr="009116FF">
        <w:rPr>
          <w:rFonts w:ascii="Arial" w:hAnsi="Arial" w:cs="Arial"/>
          <w:noProof/>
        </w:rPr>
        <w:drawing>
          <wp:inline distT="0" distB="0" distL="0" distR="0" wp14:anchorId="7B259B82" wp14:editId="6CCBD6F1">
            <wp:extent cx="4573" cy="4569"/>
            <wp:effectExtent l="0" t="0" r="0" b="0"/>
            <wp:docPr id="4085" name="Picture 4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" name="Picture 4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pod warunkiem że takie uzyskanie lub taki dostęp nie stanowią czynu zabronionego.</w:t>
      </w:r>
    </w:p>
    <w:p w14:paraId="09E74C9A" w14:textId="77777777" w:rsidR="00A44868" w:rsidRPr="009116FF" w:rsidRDefault="00000000">
      <w:pPr>
        <w:numPr>
          <w:ilvl w:val="0"/>
          <w:numId w:val="5"/>
        </w:numPr>
        <w:spacing w:after="12" w:line="227" w:lineRule="auto"/>
        <w:ind w:hanging="338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W przypadku podjęcia wobec Pani/a działań odwetowych, ma Pani/a prawo do odszkodowania (w wysokości nie niższej niż przeciętne miesięczne wynagrodzenie) lub prawo do zadośćuczynienia.</w:t>
      </w:r>
    </w:p>
    <w:p w14:paraId="097255A3" w14:textId="77777777" w:rsidR="00A44868" w:rsidRPr="009116FF" w:rsidRDefault="00000000">
      <w:pPr>
        <w:numPr>
          <w:ilvl w:val="0"/>
          <w:numId w:val="5"/>
        </w:numPr>
        <w:spacing w:after="39" w:line="227" w:lineRule="auto"/>
        <w:ind w:hanging="338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lastRenderedPageBreak/>
        <w:t>Środki ochrony sygnalisty opisane w Procedurze oraz przepisach, dotyczą także:</w:t>
      </w:r>
    </w:p>
    <w:p w14:paraId="024C0FB5" w14:textId="77777777" w:rsidR="00A44868" w:rsidRPr="009116FF" w:rsidRDefault="00000000">
      <w:pPr>
        <w:ind w:left="756" w:firstLine="0"/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inline distT="0" distB="0" distL="0" distR="0" wp14:anchorId="6301BA2F" wp14:editId="545086CC">
            <wp:extent cx="54864" cy="64008"/>
            <wp:effectExtent l="0" t="0" r="0" b="0"/>
            <wp:docPr id="6395" name="Picture 6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" name="Picture 639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 xml:space="preserve"> osoby pomagającej w dokonaniu zgłoszenia oraz osoby powiązanej z sygnalistą; </w:t>
      </w:r>
      <w:r w:rsidRPr="009116FF">
        <w:rPr>
          <w:rFonts w:ascii="Arial" w:hAnsi="Arial" w:cs="Arial"/>
          <w:noProof/>
        </w:rPr>
        <w:drawing>
          <wp:inline distT="0" distB="0" distL="0" distR="0" wp14:anchorId="30502544" wp14:editId="0DB25D6D">
            <wp:extent cx="54864" cy="59436"/>
            <wp:effectExtent l="0" t="0" r="0" b="0"/>
            <wp:docPr id="6396" name="Picture 6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" name="Picture 63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 xml:space="preserve"> osoby prawnej lub innej jednostki organizacyjnej pomagającej sygnaliście lub z nim powiązanej, w szczególności stanowiącej własność sygnalisty lub go zatrudniającej.</w:t>
      </w:r>
    </w:p>
    <w:p w14:paraId="3B033CCA" w14:textId="77777777" w:rsidR="00A44868" w:rsidRPr="009116FF" w:rsidRDefault="00000000">
      <w:pPr>
        <w:numPr>
          <w:ilvl w:val="0"/>
          <w:numId w:val="5"/>
        </w:numPr>
        <w:ind w:hanging="338"/>
        <w:rPr>
          <w:rFonts w:ascii="Arial" w:hAnsi="Arial" w:cs="Arial"/>
        </w:rPr>
      </w:pPr>
      <w:r w:rsidRPr="009116FF">
        <w:rPr>
          <w:rFonts w:ascii="Arial" w:hAnsi="Arial" w:cs="Arial"/>
        </w:rPr>
        <w:t>W związku z przyjmowaniem zgłoszeń zewnętrznych zapewniamy ochronę poufności tożsamości osoby, której dotyczy zgłoszenie.</w:t>
      </w:r>
      <w:r w:rsidRPr="009116FF">
        <w:rPr>
          <w:rFonts w:ascii="Arial" w:hAnsi="Arial" w:cs="Arial"/>
          <w:noProof/>
        </w:rPr>
        <w:drawing>
          <wp:inline distT="0" distB="0" distL="0" distR="0" wp14:anchorId="0EB6C929" wp14:editId="154FE3F8">
            <wp:extent cx="9144" cy="4572"/>
            <wp:effectExtent l="0" t="0" r="0" b="0"/>
            <wp:docPr id="6397" name="Picture 6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" name="Picture 639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E768" w14:textId="77777777" w:rsidR="00A44868" w:rsidRPr="009116FF" w:rsidRDefault="00000000">
      <w:pPr>
        <w:spacing w:after="315"/>
        <w:ind w:left="384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10.Zgłoszenia dokonywane anonimowo nie będą podlegały rozpoznaniu w oparciu </w:t>
      </w:r>
      <w:r w:rsidRPr="009116FF">
        <w:rPr>
          <w:rFonts w:ascii="Arial" w:hAnsi="Arial" w:cs="Arial"/>
          <w:noProof/>
        </w:rPr>
        <w:drawing>
          <wp:inline distT="0" distB="0" distL="0" distR="0" wp14:anchorId="34E94BCE" wp14:editId="750DE5D7">
            <wp:extent cx="4573" cy="4572"/>
            <wp:effectExtent l="0" t="0" r="0" b="0"/>
            <wp:docPr id="6398" name="Picture 6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" name="Picture 63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o przepisy niniejszej Procedury.</w:t>
      </w:r>
    </w:p>
    <w:p w14:paraId="5C9D38FA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Naruszenia prawa, które podlegają zgłoszeniu</w:t>
      </w:r>
    </w:p>
    <w:p w14:paraId="169FB181" w14:textId="77777777" w:rsidR="00A44868" w:rsidRPr="009116FF" w:rsidRDefault="00000000">
      <w:pPr>
        <w:numPr>
          <w:ilvl w:val="0"/>
          <w:numId w:val="6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Zgłoszenie może dotyczyć uzasadnionego podejrzenia dotyczącego zaistniałego lub potencjalnego naruszenia prawa, do którego doszło lub prawdopodobnie dojdzie w podmiocie, którego dotyczy zgłoszenie.</w:t>
      </w:r>
    </w:p>
    <w:p w14:paraId="07695DCF" w14:textId="77777777" w:rsidR="00A44868" w:rsidRPr="009116FF" w:rsidRDefault="00000000">
      <w:pPr>
        <w:numPr>
          <w:ilvl w:val="0"/>
          <w:numId w:val="6"/>
        </w:numPr>
        <w:spacing w:after="39" w:line="227" w:lineRule="auto"/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Może Pani/a przekazać nam informacje o naruszeniu prawa, które dotyczą:</w:t>
      </w:r>
    </w:p>
    <w:p w14:paraId="70408DA9" w14:textId="77777777" w:rsidR="00A44868" w:rsidRPr="009116FF" w:rsidRDefault="00000000">
      <w:pPr>
        <w:numPr>
          <w:ilvl w:val="1"/>
          <w:numId w:val="6"/>
        </w:numPr>
        <w:spacing w:after="34"/>
        <w:ind w:hanging="353"/>
        <w:rPr>
          <w:rFonts w:ascii="Arial" w:hAnsi="Arial" w:cs="Arial"/>
        </w:rPr>
      </w:pPr>
      <w:r w:rsidRPr="009116FF">
        <w:rPr>
          <w:rFonts w:ascii="Arial" w:hAnsi="Arial" w:cs="Arial"/>
        </w:rPr>
        <w:t>korupcji;</w:t>
      </w:r>
    </w:p>
    <w:p w14:paraId="778786D3" w14:textId="77777777" w:rsidR="00A44868" w:rsidRPr="009116FF" w:rsidRDefault="00000000">
      <w:pPr>
        <w:numPr>
          <w:ilvl w:val="1"/>
          <w:numId w:val="6"/>
        </w:numPr>
        <w:spacing w:after="34"/>
        <w:ind w:hanging="353"/>
        <w:rPr>
          <w:rFonts w:ascii="Arial" w:hAnsi="Arial" w:cs="Arial"/>
        </w:rPr>
      </w:pPr>
      <w:r w:rsidRPr="009116FF">
        <w:rPr>
          <w:rFonts w:ascii="Arial" w:hAnsi="Arial" w:cs="Arial"/>
        </w:rPr>
        <w:t>zamówień publicznych;</w:t>
      </w:r>
      <w:r w:rsidRPr="009116FF">
        <w:rPr>
          <w:rFonts w:ascii="Arial" w:hAnsi="Arial" w:cs="Arial"/>
          <w:noProof/>
        </w:rPr>
        <w:drawing>
          <wp:inline distT="0" distB="0" distL="0" distR="0" wp14:anchorId="3137584D" wp14:editId="33434ABB">
            <wp:extent cx="4572" cy="4572"/>
            <wp:effectExtent l="0" t="0" r="0" b="0"/>
            <wp:docPr id="6399" name="Picture 6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" name="Picture 639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C455D" w14:textId="77777777" w:rsidR="00A44868" w:rsidRPr="009116FF" w:rsidRDefault="00000000">
      <w:pPr>
        <w:numPr>
          <w:ilvl w:val="1"/>
          <w:numId w:val="6"/>
        </w:numPr>
        <w:spacing w:after="43"/>
        <w:ind w:hanging="353"/>
        <w:rPr>
          <w:rFonts w:ascii="Arial" w:hAnsi="Arial" w:cs="Arial"/>
        </w:rPr>
      </w:pPr>
      <w:r w:rsidRPr="009116FF">
        <w:rPr>
          <w:rFonts w:ascii="Arial" w:hAnsi="Arial" w:cs="Arial"/>
        </w:rPr>
        <w:t>ochrony środowiska;</w:t>
      </w:r>
    </w:p>
    <w:p w14:paraId="7A0DCC3C" w14:textId="77777777" w:rsidR="00A44868" w:rsidRPr="009116FF" w:rsidRDefault="00000000">
      <w:pPr>
        <w:numPr>
          <w:ilvl w:val="1"/>
          <w:numId w:val="6"/>
        </w:numPr>
        <w:spacing w:after="34"/>
        <w:ind w:hanging="353"/>
        <w:rPr>
          <w:rFonts w:ascii="Arial" w:hAnsi="Arial" w:cs="Arial"/>
        </w:rPr>
      </w:pPr>
      <w:r w:rsidRPr="009116FF">
        <w:rPr>
          <w:rFonts w:ascii="Arial" w:hAnsi="Arial" w:cs="Arial"/>
        </w:rPr>
        <w:t>ochrony prywatności i danych osobowych;</w:t>
      </w:r>
    </w:p>
    <w:p w14:paraId="7E6116A0" w14:textId="77777777" w:rsidR="00A44868" w:rsidRPr="009116FF" w:rsidRDefault="00000000">
      <w:pPr>
        <w:spacing w:after="34"/>
        <w:ind w:left="338" w:firstLine="0"/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inline distT="0" distB="0" distL="0" distR="0" wp14:anchorId="3796A9B9" wp14:editId="29F9E41E">
            <wp:extent cx="4572" cy="4572"/>
            <wp:effectExtent l="0" t="0" r="0" b="0"/>
            <wp:docPr id="6400" name="Picture 6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" name="Picture 640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e) bezpieczeństwa sieci i systemów teleinformatycznych;</w:t>
      </w:r>
    </w:p>
    <w:p w14:paraId="6DADE9A4" w14:textId="77777777" w:rsidR="00A44868" w:rsidRPr="009116FF" w:rsidRDefault="00000000">
      <w:pPr>
        <w:numPr>
          <w:ilvl w:val="1"/>
          <w:numId w:val="7"/>
        </w:numPr>
        <w:spacing w:after="39" w:line="227" w:lineRule="auto"/>
        <w:ind w:right="10" w:hanging="367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interesów finansowych Skarbu Państwa Rzeczypospolitej Polskiej oraz Unii Europejskiej;</w:t>
      </w:r>
      <w:r w:rsidRPr="009116FF">
        <w:rPr>
          <w:rFonts w:ascii="Arial" w:hAnsi="Arial" w:cs="Arial"/>
          <w:sz w:val="28"/>
        </w:rPr>
        <w:tab/>
      </w:r>
      <w:r w:rsidRPr="009116FF">
        <w:rPr>
          <w:rFonts w:ascii="Arial" w:hAnsi="Arial" w:cs="Arial"/>
          <w:noProof/>
        </w:rPr>
        <w:drawing>
          <wp:inline distT="0" distB="0" distL="0" distR="0" wp14:anchorId="72B1186E" wp14:editId="0F032362">
            <wp:extent cx="4572" cy="4572"/>
            <wp:effectExtent l="0" t="0" r="0" b="0"/>
            <wp:docPr id="6401" name="Picture 6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" name="Picture 64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9199C" w14:textId="77777777" w:rsidR="00A44868" w:rsidRPr="009116FF" w:rsidRDefault="00000000">
      <w:pPr>
        <w:numPr>
          <w:ilvl w:val="1"/>
          <w:numId w:val="7"/>
        </w:numPr>
        <w:spacing w:after="52"/>
        <w:ind w:right="10" w:hanging="367"/>
        <w:rPr>
          <w:rFonts w:ascii="Arial" w:hAnsi="Arial" w:cs="Arial"/>
        </w:rPr>
      </w:pPr>
      <w:r w:rsidRPr="009116FF">
        <w:rPr>
          <w:rFonts w:ascii="Arial" w:hAnsi="Arial" w:cs="Arial"/>
        </w:rPr>
        <w:t>konstytucyjnych wolności i praw człowieka i obywatela - występujące w stosunkach jednostki z organami władzy publicznej i niezwiązane z dziedzinami wskazanymi wcześniej.</w:t>
      </w:r>
    </w:p>
    <w:p w14:paraId="60885833" w14:textId="77777777" w:rsidR="00A44868" w:rsidRPr="009116FF" w:rsidRDefault="00000000">
      <w:pPr>
        <w:numPr>
          <w:ilvl w:val="0"/>
          <w:numId w:val="6"/>
        </w:numPr>
        <w:spacing w:after="410"/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Z uwagi na wprowadzoną Politykę antykorupcyjną w Komendzie Powiatowej PSP w Polkowicach, zgłoszenia dotyczące pkt. a, które wpłyną do KP PSP, będą rejestrowane i rozpatrywane w trybie niniejszego regulaminu</w:t>
      </w:r>
    </w:p>
    <w:p w14:paraId="69AC9742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Informacje zwrotne oraz kontakt w związku z przyjęciem zgłoszenia</w:t>
      </w:r>
    </w:p>
    <w:p w14:paraId="1D33AD0C" w14:textId="77777777" w:rsidR="00A44868" w:rsidRPr="009116FF" w:rsidRDefault="00000000">
      <w:pPr>
        <w:spacing w:after="0" w:line="227" w:lineRule="auto"/>
        <w:ind w:left="388" w:right="14" w:hanging="338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I . Potwierdzimy Panu/Pani przyjęcie zgłoszenia na podany adres kontaktowy. Informacje przekażemy niezwłocznie, nie później niż w terminie 7 dni od dnia przyjęcia zgłoszenia, o ile nie otrzymaliśmy od Pana/Pani sprzeciwu na wysłanie potwierdzenia.</w:t>
      </w:r>
    </w:p>
    <w:p w14:paraId="628278AE" w14:textId="77777777" w:rsidR="00A44868" w:rsidRPr="009116FF" w:rsidRDefault="00000000">
      <w:pPr>
        <w:numPr>
          <w:ilvl w:val="0"/>
          <w:numId w:val="8"/>
        </w:numPr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W przypadku zgłoszeń anonimowych, informacje zwrotne będą przekazywane tylko w przypadku pozostawienia danych kontaktowych.</w:t>
      </w:r>
    </w:p>
    <w:p w14:paraId="425C8473" w14:textId="77777777" w:rsidR="00A44868" w:rsidRPr="009116FF" w:rsidRDefault="00000000">
      <w:pPr>
        <w:numPr>
          <w:ilvl w:val="0"/>
          <w:numId w:val="8"/>
        </w:numPr>
        <w:spacing w:after="0" w:line="227" w:lineRule="auto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Informacji o przyjęciu zgłoszenia nie przekażemy, jeżeli będziemy mieli uzasadnione podstawy sądzić, że takie działanie zagroziłoby ochronie poufności Pana/Pani tożsamości.</w:t>
      </w:r>
    </w:p>
    <w:p w14:paraId="7252166D" w14:textId="77777777" w:rsidR="00A44868" w:rsidRPr="009116FF" w:rsidRDefault="00000000">
      <w:pPr>
        <w:numPr>
          <w:ilvl w:val="0"/>
          <w:numId w:val="8"/>
        </w:numPr>
        <w:spacing w:after="39" w:line="227" w:lineRule="auto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Możemy zwrócić się do Pana/Pani, na podany adres do kontaktu, o wyjaśnienia lub dodatkowe informacje, jakie mogą być w Pana/Pani posiadaniu — podanie ich jest dobrowolne.</w:t>
      </w:r>
    </w:p>
    <w:p w14:paraId="52334DF4" w14:textId="77777777" w:rsidR="00A44868" w:rsidRPr="009116FF" w:rsidRDefault="00000000">
      <w:pPr>
        <w:numPr>
          <w:ilvl w:val="0"/>
          <w:numId w:val="8"/>
        </w:numPr>
        <w:spacing w:after="39" w:line="227" w:lineRule="auto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 xml:space="preserve">Jeżeli wstępna weryfikacja wykaże, że zgłoszenie nie dotyczy naruszenia prawa, poinformujemy Pana/Panią o odstąpieniu od jego rozpatrywania oraz przyczynie </w:t>
      </w:r>
      <w:r w:rsidRPr="009116FF">
        <w:rPr>
          <w:rFonts w:ascii="Arial" w:hAnsi="Arial" w:cs="Arial"/>
          <w:noProof/>
        </w:rPr>
        <w:drawing>
          <wp:inline distT="0" distB="0" distL="0" distR="0" wp14:anchorId="06711DFA" wp14:editId="3C97BC37">
            <wp:extent cx="4572" cy="4573"/>
            <wp:effectExtent l="0" t="0" r="0" b="0"/>
            <wp:docPr id="6402" name="Picture 6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" name="Picture 640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  <w:sz w:val="28"/>
        </w:rPr>
        <w:t>odstąpienia.</w:t>
      </w:r>
    </w:p>
    <w:p w14:paraId="15427B4F" w14:textId="77777777" w:rsidR="00A44868" w:rsidRPr="009116FF" w:rsidRDefault="00000000">
      <w:pPr>
        <w:numPr>
          <w:ilvl w:val="0"/>
          <w:numId w:val="8"/>
        </w:numPr>
        <w:spacing w:after="28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</w:rPr>
        <w:lastRenderedPageBreak/>
        <w:t>Poinformujemy Pana/Panią o przekazaniu zgłoszenia do innego organu publicznego, jeżeli wstępna weryfikacja wykaże, że jest on właściwy do rozpatrzenia zgłoszenia.</w:t>
      </w:r>
    </w:p>
    <w:p w14:paraId="32814E3B" w14:textId="77777777" w:rsidR="00A44868" w:rsidRPr="009116FF" w:rsidRDefault="00000000">
      <w:pPr>
        <w:numPr>
          <w:ilvl w:val="0"/>
          <w:numId w:val="8"/>
        </w:numPr>
        <w:spacing w:after="39" w:line="227" w:lineRule="auto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Przekażemy Panu/Pani informację zwrotną w terminie nieprzekraczającym 3 miesięcy od dnia przyjęcia zgłoszenia, a w uzasadnionych przypadkach w terminie nieprzekraczającym 6 miesięcy od dnia przyjęcia zgłoszenia.</w:t>
      </w:r>
    </w:p>
    <w:p w14:paraId="25A300AE" w14:textId="77777777" w:rsidR="00A44868" w:rsidRPr="009116FF" w:rsidRDefault="00000000">
      <w:pPr>
        <w:numPr>
          <w:ilvl w:val="0"/>
          <w:numId w:val="8"/>
        </w:numPr>
        <w:spacing w:after="44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Przekażemy Panu/Pani informację, jeżeli odstąpimy od podjęcia działań następczych, podając uzasadnienie odstąpienia.</w:t>
      </w:r>
    </w:p>
    <w:p w14:paraId="795DE57B" w14:textId="77777777" w:rsidR="00A44868" w:rsidRPr="009116FF" w:rsidRDefault="00000000">
      <w:pPr>
        <w:numPr>
          <w:ilvl w:val="0"/>
          <w:numId w:val="8"/>
        </w:numPr>
        <w:spacing w:after="295"/>
        <w:ind w:left="396" w:right="10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Poinformujemy Pana/Panią o ostatecznym wyniku naszych działań następczych realizowanych na skutek zgłoszenia.</w:t>
      </w:r>
      <w:r w:rsidRPr="009116FF">
        <w:rPr>
          <w:rFonts w:ascii="Arial" w:hAnsi="Arial" w:cs="Arial"/>
          <w:noProof/>
        </w:rPr>
        <w:drawing>
          <wp:inline distT="0" distB="0" distL="0" distR="0" wp14:anchorId="241C4CE5" wp14:editId="6CBEA888">
            <wp:extent cx="4572" cy="4572"/>
            <wp:effectExtent l="0" t="0" r="0" b="0"/>
            <wp:docPr id="8898" name="Picture 8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" name="Picture 88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98A75" w14:textId="77777777" w:rsidR="00A44868" w:rsidRPr="009116FF" w:rsidRDefault="00000000">
      <w:pPr>
        <w:spacing w:after="39" w:line="227" w:lineRule="auto"/>
        <w:ind w:left="53" w:right="14" w:hanging="3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Sposób postępowania z otrzymanymi zgłoszeniami</w:t>
      </w:r>
    </w:p>
    <w:p w14:paraId="14817E34" w14:textId="77777777" w:rsidR="00A44868" w:rsidRPr="009116FF" w:rsidRDefault="00000000">
      <w:pPr>
        <w:numPr>
          <w:ilvl w:val="0"/>
          <w:numId w:val="9"/>
        </w:numPr>
        <w:ind w:hanging="367"/>
        <w:rPr>
          <w:rFonts w:ascii="Arial" w:hAnsi="Arial" w:cs="Arial"/>
        </w:rPr>
      </w:pPr>
      <w:r w:rsidRPr="009116FF">
        <w:rPr>
          <w:rFonts w:ascii="Arial" w:hAnsi="Arial" w:cs="Arial"/>
        </w:rPr>
        <w:t>Zgłoszenia naruszeń prawa są weryfikowane przez upoważnionych pracowników w zakresie wiarygodności zgłoszenia oraz naszej odpowiedzialności za jego rozpatrzenie i przeprowadzanie działań następczych.</w:t>
      </w:r>
    </w:p>
    <w:p w14:paraId="46D3403F" w14:textId="77777777" w:rsidR="00A44868" w:rsidRPr="009116FF" w:rsidRDefault="00000000">
      <w:pPr>
        <w:numPr>
          <w:ilvl w:val="0"/>
          <w:numId w:val="9"/>
        </w:numPr>
        <w:spacing w:after="39"/>
        <w:ind w:hanging="367"/>
        <w:rPr>
          <w:rFonts w:ascii="Arial" w:hAnsi="Arial" w:cs="Arial"/>
        </w:rPr>
      </w:pPr>
      <w:r w:rsidRPr="009116FF">
        <w:rPr>
          <w:rFonts w:ascii="Arial" w:hAnsi="Arial" w:cs="Arial"/>
        </w:rPr>
        <w:t>W ramach postępowania, możemy zbierać dodatkowe informacje, w tym zwrócić się do Pana/Pani o udzielenie dodatkowych wyjaśnień.</w:t>
      </w:r>
    </w:p>
    <w:p w14:paraId="315482EF" w14:textId="77777777" w:rsidR="00A44868" w:rsidRPr="009116FF" w:rsidRDefault="00000000">
      <w:pPr>
        <w:numPr>
          <w:ilvl w:val="0"/>
          <w:numId w:val="9"/>
        </w:numPr>
        <w:spacing w:after="39" w:line="227" w:lineRule="auto"/>
        <w:ind w:hanging="367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Jeżeli zgłoszenie zostanie uznane za uzasadnione i dotyczy naruszenia prawa</w:t>
      </w:r>
    </w:p>
    <w:p w14:paraId="122FE0B2" w14:textId="77777777" w:rsidR="00A44868" w:rsidRPr="009116FF" w:rsidRDefault="00000000">
      <w:pPr>
        <w:spacing w:after="8" w:line="259" w:lineRule="auto"/>
        <w:ind w:left="9605" w:right="0" w:firstLine="0"/>
        <w:jc w:val="left"/>
        <w:rPr>
          <w:rFonts w:ascii="Arial" w:hAnsi="Arial" w:cs="Arial"/>
        </w:rPr>
      </w:pPr>
      <w:r w:rsidRPr="009116FF">
        <w:rPr>
          <w:rFonts w:ascii="Arial" w:hAnsi="Arial" w:cs="Arial"/>
          <w:noProof/>
        </w:rPr>
        <w:drawing>
          <wp:inline distT="0" distB="0" distL="0" distR="0" wp14:anchorId="69546436" wp14:editId="659560BA">
            <wp:extent cx="4572" cy="4572"/>
            <wp:effectExtent l="0" t="0" r="0" b="0"/>
            <wp:docPr id="8899" name="Picture 8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" name="Picture 88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C648" w14:textId="77777777" w:rsidR="00A44868" w:rsidRPr="009116FF" w:rsidRDefault="00000000">
      <w:pPr>
        <w:spacing w:after="0" w:line="227" w:lineRule="auto"/>
        <w:ind w:left="413" w:right="14" w:hanging="3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w dziedzinie należącej do zakresu naszego działania, podejmiemy dalsze kroki w celu zbadania sprawy i naprawienia naruszenia prawa. W szczególności możemy podjąć jedno lub kilka z poniższych działań:</w:t>
      </w:r>
    </w:p>
    <w:p w14:paraId="1182AC26" w14:textId="77777777" w:rsidR="00A44868" w:rsidRPr="009116FF" w:rsidRDefault="00000000">
      <w:pPr>
        <w:numPr>
          <w:ilvl w:val="1"/>
          <w:numId w:val="9"/>
        </w:numPr>
        <w:spacing w:after="34"/>
        <w:ind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wprowadzenie zmian w naszych procedurach;</w:t>
      </w:r>
    </w:p>
    <w:p w14:paraId="5D12E82C" w14:textId="77777777" w:rsidR="00A44868" w:rsidRPr="009116FF" w:rsidRDefault="00000000">
      <w:pPr>
        <w:numPr>
          <w:ilvl w:val="1"/>
          <w:numId w:val="9"/>
        </w:numPr>
        <w:spacing w:after="34"/>
        <w:ind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zgłoszenia odpowiednim organom;</w:t>
      </w:r>
    </w:p>
    <w:p w14:paraId="3961CCEE" w14:textId="77777777" w:rsidR="00A44868" w:rsidRPr="009116FF" w:rsidRDefault="00000000">
      <w:pPr>
        <w:numPr>
          <w:ilvl w:val="1"/>
          <w:numId w:val="9"/>
        </w:numPr>
        <w:spacing w:after="39" w:line="227" w:lineRule="auto"/>
        <w:ind w:hanging="360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nałożenia sankcji na osoby odpowiedzialne;</w:t>
      </w:r>
    </w:p>
    <w:p w14:paraId="77FFA458" w14:textId="77777777" w:rsidR="00A44868" w:rsidRPr="009116FF" w:rsidRDefault="00000000">
      <w:pPr>
        <w:numPr>
          <w:ilvl w:val="1"/>
          <w:numId w:val="9"/>
        </w:numPr>
        <w:spacing w:after="39" w:line="227" w:lineRule="auto"/>
        <w:ind w:hanging="360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przeszkolenia personelu;</w:t>
      </w:r>
    </w:p>
    <w:p w14:paraId="2550B4AA" w14:textId="77777777" w:rsidR="00A44868" w:rsidRPr="009116FF" w:rsidRDefault="00000000">
      <w:pPr>
        <w:numPr>
          <w:ilvl w:val="1"/>
          <w:numId w:val="9"/>
        </w:numPr>
        <w:spacing w:after="34"/>
        <w:ind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wdrożenia nowych systemów kontroli.</w:t>
      </w:r>
    </w:p>
    <w:p w14:paraId="242F986E" w14:textId="77777777" w:rsidR="00A44868" w:rsidRPr="009116FF" w:rsidRDefault="00000000">
      <w:pPr>
        <w:numPr>
          <w:ilvl w:val="0"/>
          <w:numId w:val="9"/>
        </w:numPr>
        <w:spacing w:after="27"/>
        <w:ind w:hanging="367"/>
        <w:rPr>
          <w:rFonts w:ascii="Arial" w:hAnsi="Arial" w:cs="Arial"/>
        </w:rPr>
      </w:pPr>
      <w:r w:rsidRPr="009116FF">
        <w:rPr>
          <w:rFonts w:ascii="Arial" w:hAnsi="Arial" w:cs="Arial"/>
        </w:rPr>
        <w:t>W uzasadnionych przypadkach, w celu przeprowadzenia postępowania wyjaśniającego możemy przekazać zgłoszenie:</w:t>
      </w:r>
    </w:p>
    <w:p w14:paraId="50F7700D" w14:textId="77777777" w:rsidR="00A44868" w:rsidRPr="009116FF" w:rsidRDefault="00000000">
      <w:pPr>
        <w:numPr>
          <w:ilvl w:val="1"/>
          <w:numId w:val="9"/>
        </w:numPr>
        <w:spacing w:after="34"/>
        <w:ind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jednostkom organizacyjnym podległym lub nadzorowanym;</w:t>
      </w:r>
    </w:p>
    <w:p w14:paraId="3F92967D" w14:textId="77777777" w:rsidR="00A44868" w:rsidRPr="009116FF" w:rsidRDefault="00000000">
      <w:pPr>
        <w:numPr>
          <w:ilvl w:val="1"/>
          <w:numId w:val="9"/>
        </w:numPr>
        <w:spacing w:after="47"/>
        <w:ind w:hanging="360"/>
        <w:rPr>
          <w:rFonts w:ascii="Arial" w:hAnsi="Arial" w:cs="Arial"/>
        </w:rPr>
      </w:pPr>
      <w:r w:rsidRPr="009116FF">
        <w:rPr>
          <w:rFonts w:ascii="Arial" w:hAnsi="Arial" w:cs="Arial"/>
        </w:rPr>
        <w:t>innej jednostce organizacyjnej, której powierzono zadania w drodze porozumienia.</w:t>
      </w:r>
    </w:p>
    <w:p w14:paraId="75A4053C" w14:textId="77777777" w:rsidR="00A44868" w:rsidRPr="009116FF" w:rsidRDefault="00000000">
      <w:pPr>
        <w:numPr>
          <w:ilvl w:val="0"/>
          <w:numId w:val="9"/>
        </w:numPr>
        <w:ind w:hanging="367"/>
        <w:rPr>
          <w:rFonts w:ascii="Arial" w:hAnsi="Arial" w:cs="Arial"/>
        </w:rPr>
      </w:pPr>
      <w:r w:rsidRPr="009116FF">
        <w:rPr>
          <w:rFonts w:ascii="Arial" w:hAnsi="Arial" w:cs="Arial"/>
        </w:rPr>
        <w:t>W przypadku gdy zgłoszenie dotyczy naruszeń prawa w dziedzinie nienależącej do zakresu naszego działania, przekażemy je niezwłocznie, nie później jednak niż w terminie 14 dni od dnia dokonania zgłoszenia, a w uzasadnionych przypadkach - nie później niż w terminie 30 dni, do organu publicznego właściwego do podjęcia działań następczych.</w:t>
      </w:r>
    </w:p>
    <w:p w14:paraId="3069C81B" w14:textId="77777777" w:rsidR="00A44868" w:rsidRPr="009116FF" w:rsidRDefault="00000000">
      <w:pPr>
        <w:numPr>
          <w:ilvl w:val="0"/>
          <w:numId w:val="9"/>
        </w:numPr>
        <w:spacing w:after="39" w:line="227" w:lineRule="auto"/>
        <w:ind w:hanging="367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Możemy nie podjąć działań następczych w przypadku, gdy w Pana/Pani zgłoszeniu, dotyczącym sprawy będącej już przedmiotem Pana/Pani wcześniejszego zgłoszenia lub zgłoszenia od innego Sygnalisty, nie zawarto istotnych nowych informacji na temat naruszenia prawa w porównaniu z wcześniejszym zgłoszeniem tego naruszenia. Poinformujemy Pana/Panią o takim odstąpieniu. W razie kolejnego zgłoszenia pozostawimy je bez rozpoznania oraz informacji zwrotnej.</w:t>
      </w:r>
    </w:p>
    <w:p w14:paraId="652E90A5" w14:textId="77777777" w:rsidR="00A44868" w:rsidRPr="009116FF" w:rsidRDefault="00000000">
      <w:pPr>
        <w:numPr>
          <w:ilvl w:val="0"/>
          <w:numId w:val="9"/>
        </w:numPr>
        <w:spacing w:after="40"/>
        <w:ind w:hanging="367"/>
        <w:rPr>
          <w:rFonts w:ascii="Arial" w:hAnsi="Arial" w:cs="Arial"/>
        </w:rPr>
      </w:pPr>
      <w:r w:rsidRPr="009116FF">
        <w:rPr>
          <w:rFonts w:ascii="Arial" w:hAnsi="Arial" w:cs="Arial"/>
        </w:rPr>
        <w:lastRenderedPageBreak/>
        <w:t xml:space="preserve">Wszystkie zgłoszenia odnotowujemy w naszym wewnętrznym rejestrze. W rejestrze odnotowujemy: numer zgłoszenia; przedmiot naruszenia prawa; dane osobowe </w:t>
      </w:r>
      <w:r w:rsidRPr="009116FF">
        <w:rPr>
          <w:rFonts w:ascii="Arial" w:hAnsi="Arial" w:cs="Arial"/>
          <w:noProof/>
        </w:rPr>
        <w:drawing>
          <wp:inline distT="0" distB="0" distL="0" distR="0" wp14:anchorId="2EACBC1A" wp14:editId="33B906F1">
            <wp:extent cx="4572" cy="4573"/>
            <wp:effectExtent l="0" t="0" r="0" b="0"/>
            <wp:docPr id="8900" name="Picture 8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" name="Picture 890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sygnalisty oraz osoby, której dotyczy zgłoszenie, niezbędne do identyfikacji tych osób; datę dokonania zgłoszenia; informację o podjętych działaniach następczych; informację o wydaniu zaświadczenia, o podleganiu ochronie przed działaniami odwetowymi; datę zakończenia sprawy; informacje o niepodejmowaniu dalszych działań w przypadku (jeśli</w:t>
      </w:r>
    </w:p>
    <w:p w14:paraId="466FE5CE" w14:textId="77777777" w:rsidR="00A44868" w:rsidRPr="009116FF" w:rsidRDefault="00000000">
      <w:pPr>
        <w:spacing w:after="640" w:line="227" w:lineRule="auto"/>
        <w:ind w:left="464" w:right="14" w:hanging="3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zachodzi); szacunkową szkodę majątkową, jeżeli została stwierdzona, oraz kwoty odzyskane w wyniku postępowań dotyczących naruszeń prawa będących przedmiotem zgłoszenia (jeśli posiadamy taką informację).</w:t>
      </w:r>
      <w:r w:rsidRPr="009116FF">
        <w:rPr>
          <w:rFonts w:ascii="Arial" w:hAnsi="Arial" w:cs="Arial"/>
          <w:noProof/>
        </w:rPr>
        <w:drawing>
          <wp:inline distT="0" distB="0" distL="0" distR="0" wp14:anchorId="5C4C08B1" wp14:editId="6BF65088">
            <wp:extent cx="13716" cy="22860"/>
            <wp:effectExtent l="0" t="0" r="0" b="0"/>
            <wp:docPr id="24095" name="Picture 24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5" name="Picture 240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FDDD6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Klauzula informacyjna w związku z przetwarzaniem danych osobowych</w:t>
      </w:r>
    </w:p>
    <w:p w14:paraId="3A7E37F4" w14:textId="77777777" w:rsidR="00A44868" w:rsidRPr="009116FF" w:rsidRDefault="00000000">
      <w:pPr>
        <w:spacing w:after="39" w:line="227" w:lineRule="auto"/>
        <w:ind w:left="396" w:right="14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I. Administratorem Pani/Pana danych osobowych jest Komendant Powiatowy Państwowej Straży Pożarnej w Polkowicach, ul. Polna 3, 59-100 Polkowice, e-mail: </w:t>
      </w:r>
      <w:r w:rsidRPr="009116FF">
        <w:rPr>
          <w:rFonts w:ascii="Arial" w:hAnsi="Arial" w:cs="Arial"/>
          <w:u w:val="single" w:color="000000"/>
        </w:rPr>
        <w:t>kppolkowice@kwpsp.wroc.pl</w:t>
      </w:r>
    </w:p>
    <w:p w14:paraId="173563FC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r w:rsidRPr="009116FF">
        <w:rPr>
          <w:rFonts w:ascii="Arial" w:hAnsi="Arial" w:cs="Arial"/>
          <w:u w:val="single" w:color="000000"/>
        </w:rPr>
        <w:t>iod@kwpsp.wroc.pl</w:t>
      </w:r>
      <w:r w:rsidRPr="009116FF">
        <w:rPr>
          <w:rFonts w:ascii="Arial" w:hAnsi="Arial" w:cs="Arial"/>
        </w:rPr>
        <w:t xml:space="preserve"> lub listownie na adres: Komenda Wojewódzka PSP we Wrocławiu, ul. Borowska 138, 50-552 Wrocław</w:t>
      </w:r>
    </w:p>
    <w:p w14:paraId="764973F0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Pani/a dane osobowe będą przetwarzane w celu przyjęcia zgłoszenia oraz </w:t>
      </w:r>
      <w:r w:rsidRPr="009116FF">
        <w:rPr>
          <w:rFonts w:ascii="Arial" w:hAnsi="Arial" w:cs="Arial"/>
          <w:noProof/>
        </w:rPr>
        <w:drawing>
          <wp:inline distT="0" distB="0" distL="0" distR="0" wp14:anchorId="637C5043" wp14:editId="3320190B">
            <wp:extent cx="4572" cy="4572"/>
            <wp:effectExtent l="0" t="0" r="0" b="0"/>
            <wp:docPr id="11711" name="Picture 1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" name="Picture 1171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przeprowadzania postępowania wyjaśniającego na podstawie obowiązku prawnego, jakiemu podlega administrator na podstawie ustawy z dnia 14 czerwca 2024 r. o ochronie sygnalistów.</w:t>
      </w:r>
    </w:p>
    <w:p w14:paraId="7AF1C3A2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Ochrona tożsamości sygnalisty:. 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</w:r>
    </w:p>
    <w:p w14:paraId="27EB0B06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 xml:space="preserve"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</w:t>
      </w:r>
      <w:r w:rsidRPr="009116FF">
        <w:rPr>
          <w:rFonts w:ascii="Arial" w:hAnsi="Arial" w:cs="Arial"/>
          <w:noProof/>
        </w:rPr>
        <w:drawing>
          <wp:inline distT="0" distB="0" distL="0" distR="0" wp14:anchorId="716D9AC0" wp14:editId="14D6BD33">
            <wp:extent cx="4572" cy="4573"/>
            <wp:effectExtent l="0" t="0" r="0" b="0"/>
            <wp:docPr id="11712" name="Picture 11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" name="Picture 117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16FF">
        <w:rPr>
          <w:rFonts w:ascii="Arial" w:hAnsi="Arial" w:cs="Arial"/>
        </w:rPr>
        <w:t>lub postępowaniu przygotowawczemu, lub sądowemu.</w:t>
      </w:r>
    </w:p>
    <w:p w14:paraId="7F12B1AE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Administrator zapewnia poufność Pani/a danych, w związku z otrzymanym zgłoszeniem. W związku z tym dane mogą być udostępnione jedynie podmiotom uprawnionym do tego na podstawie przepisów prawa (np. wykonawcy usług pocztowych i kurierskich) oraz podmioty przetwarzające, realizujące usługi na rzecz Administratora (np. w zakresie fizycznego wybrakowania i zniszczenia dokumentów, firma zapewniająca wsparcie techniczne IT).</w:t>
      </w:r>
    </w:p>
    <w:p w14:paraId="0B374B83" w14:textId="77777777" w:rsidR="00A44868" w:rsidRPr="009116FF" w:rsidRDefault="00000000">
      <w:pPr>
        <w:numPr>
          <w:ilvl w:val="0"/>
          <w:numId w:val="10"/>
        </w:numPr>
        <w:spacing w:after="39" w:line="227" w:lineRule="auto"/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lastRenderedPageBreak/>
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</w:t>
      </w:r>
    </w:p>
    <w:p w14:paraId="63589842" w14:textId="77777777" w:rsidR="00A44868" w:rsidRPr="009116FF" w:rsidRDefault="00000000">
      <w:pPr>
        <w:ind w:left="403" w:hanging="7"/>
        <w:rPr>
          <w:rFonts w:ascii="Arial" w:hAnsi="Arial" w:cs="Arial"/>
        </w:rPr>
      </w:pPr>
      <w:r w:rsidRPr="009116FF">
        <w:rPr>
          <w:rFonts w:ascii="Arial" w:hAnsi="Arial" w:cs="Arial"/>
        </w:rPr>
        <w:t>usuwane. Usunięcie tych danych osobowych następuje w terminie 14 dni od chwili ustalenia, że nie mają one znaczenia dla sprawy.</w:t>
      </w:r>
    </w:p>
    <w:p w14:paraId="58D61A9B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Posiada Pan/Pani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8C7851A" w14:textId="77777777" w:rsidR="00A44868" w:rsidRPr="009116FF" w:rsidRDefault="00000000">
      <w:pPr>
        <w:numPr>
          <w:ilvl w:val="0"/>
          <w:numId w:val="10"/>
        </w:numPr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</w:rPr>
        <w:t>Przysługuje Pani/Panu prawo wniesienia skargi na realizowane przez Administratora przetwarzanie do Prezesa UODO (uodo.gov.pl).</w:t>
      </w:r>
    </w:p>
    <w:p w14:paraId="0949F34A" w14:textId="77777777" w:rsidR="00A44868" w:rsidRPr="009116FF" w:rsidRDefault="00000000">
      <w:pPr>
        <w:numPr>
          <w:ilvl w:val="0"/>
          <w:numId w:val="10"/>
        </w:numPr>
        <w:spacing w:after="310" w:line="227" w:lineRule="auto"/>
        <w:ind w:left="396" w:hanging="346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7507243D" w14:textId="77777777" w:rsidR="00A44868" w:rsidRPr="009116FF" w:rsidRDefault="00000000">
      <w:pPr>
        <w:pStyle w:val="Nagwek1"/>
        <w:ind w:left="24"/>
        <w:rPr>
          <w:rFonts w:ascii="Arial" w:hAnsi="Arial" w:cs="Arial"/>
        </w:rPr>
      </w:pPr>
      <w:r w:rsidRPr="009116FF">
        <w:rPr>
          <w:rFonts w:ascii="Arial" w:hAnsi="Arial" w:cs="Arial"/>
        </w:rPr>
        <w:t>Kontakt do Rzecznika Praw Obywatelskich</w:t>
      </w:r>
    </w:p>
    <w:p w14:paraId="2E062781" w14:textId="77777777" w:rsidR="00A44868" w:rsidRPr="009116FF" w:rsidRDefault="00000000">
      <w:pPr>
        <w:ind w:left="50" w:firstLine="0"/>
        <w:rPr>
          <w:rFonts w:ascii="Arial" w:hAnsi="Arial" w:cs="Arial"/>
        </w:rPr>
      </w:pPr>
      <w:r w:rsidRPr="009116FF">
        <w:rPr>
          <w:rFonts w:ascii="Arial" w:hAnsi="Arial" w:cs="Arial"/>
        </w:rPr>
        <w:t>Do Rzecznika Praw Obywatelskich może się zgłosić każdy, kto uważa, że państwo naruszyło jego prawa, że jest nierówno traktowany.</w:t>
      </w:r>
    </w:p>
    <w:p w14:paraId="3D2656B5" w14:textId="77777777" w:rsidR="00A44868" w:rsidRPr="009116FF" w:rsidRDefault="00000000">
      <w:pPr>
        <w:spacing w:after="34"/>
        <w:ind w:left="50" w:firstLine="0"/>
        <w:rPr>
          <w:rFonts w:ascii="Arial" w:hAnsi="Arial" w:cs="Arial"/>
        </w:rPr>
      </w:pPr>
      <w:r w:rsidRPr="009116FF">
        <w:rPr>
          <w:rFonts w:ascii="Arial" w:hAnsi="Arial" w:cs="Arial"/>
        </w:rPr>
        <w:t>Informacyjna linia obywatelska: 800 676 676, e-mail biurorzecznika@brpo.gov.pl,</w:t>
      </w:r>
    </w:p>
    <w:p w14:paraId="02D9253D" w14:textId="77777777" w:rsidR="00A44868" w:rsidRPr="009116FF" w:rsidRDefault="00000000">
      <w:pPr>
        <w:spacing w:after="39" w:line="227" w:lineRule="auto"/>
        <w:ind w:left="53" w:right="14" w:hanging="3"/>
        <w:rPr>
          <w:rFonts w:ascii="Arial" w:hAnsi="Arial" w:cs="Arial"/>
        </w:rPr>
      </w:pPr>
      <w:r w:rsidRPr="009116FF">
        <w:rPr>
          <w:rFonts w:ascii="Arial" w:hAnsi="Arial" w:cs="Arial"/>
          <w:sz w:val="28"/>
        </w:rPr>
        <w:t>Adres korespondencyjny: Biuro RPO, al. Solidarności 77, 00-090 Warszawa</w:t>
      </w:r>
    </w:p>
    <w:sectPr w:rsidR="00A44868" w:rsidRPr="009116FF">
      <w:pgSz w:w="11520" w:h="16387"/>
      <w:pgMar w:top="913" w:right="871" w:bottom="936" w:left="9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2109"/>
    <w:multiLevelType w:val="hybridMultilevel"/>
    <w:tmpl w:val="1D9E8B1E"/>
    <w:lvl w:ilvl="0" w:tplc="6E563F48">
      <w:start w:val="2"/>
      <w:numFmt w:val="decimal"/>
      <w:lvlText w:val="%1."/>
      <w:lvlJc w:val="left"/>
      <w:pPr>
        <w:ind w:left="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ED66E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9CEF3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96FD76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C0ABA6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CB6F4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C7C5A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8644C2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F25312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6B7FAF"/>
    <w:multiLevelType w:val="hybridMultilevel"/>
    <w:tmpl w:val="5128EA96"/>
    <w:lvl w:ilvl="0" w:tplc="2966A50E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EDEA90E">
      <w:start w:val="1"/>
      <w:numFmt w:val="lowerLetter"/>
      <w:lvlText w:val="%2"/>
      <w:lvlJc w:val="left"/>
      <w:pPr>
        <w:ind w:left="1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A0DEA8">
      <w:start w:val="1"/>
      <w:numFmt w:val="lowerRoman"/>
      <w:lvlText w:val="%3"/>
      <w:lvlJc w:val="left"/>
      <w:pPr>
        <w:ind w:left="2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B25B50">
      <w:start w:val="1"/>
      <w:numFmt w:val="decimal"/>
      <w:lvlText w:val="%4"/>
      <w:lvlJc w:val="left"/>
      <w:pPr>
        <w:ind w:left="3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F8E666">
      <w:start w:val="1"/>
      <w:numFmt w:val="lowerLetter"/>
      <w:lvlText w:val="%5"/>
      <w:lvlJc w:val="left"/>
      <w:pPr>
        <w:ind w:left="3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7CD62E">
      <w:start w:val="1"/>
      <w:numFmt w:val="lowerRoman"/>
      <w:lvlText w:val="%6"/>
      <w:lvlJc w:val="left"/>
      <w:pPr>
        <w:ind w:left="4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C80D5C">
      <w:start w:val="1"/>
      <w:numFmt w:val="decimal"/>
      <w:lvlText w:val="%7"/>
      <w:lvlJc w:val="left"/>
      <w:pPr>
        <w:ind w:left="5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F0C58F0">
      <w:start w:val="1"/>
      <w:numFmt w:val="lowerLetter"/>
      <w:lvlText w:val="%8"/>
      <w:lvlJc w:val="left"/>
      <w:pPr>
        <w:ind w:left="6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E2FB64">
      <w:start w:val="1"/>
      <w:numFmt w:val="lowerRoman"/>
      <w:lvlText w:val="%9"/>
      <w:lvlJc w:val="left"/>
      <w:pPr>
        <w:ind w:left="6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636AD"/>
    <w:multiLevelType w:val="hybridMultilevel"/>
    <w:tmpl w:val="72C8ECB0"/>
    <w:lvl w:ilvl="0" w:tplc="CF520D2C">
      <w:start w:val="1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D2B766">
      <w:start w:val="1"/>
      <w:numFmt w:val="lowerLetter"/>
      <w:lvlText w:val="%2)"/>
      <w:lvlJc w:val="left"/>
      <w:pPr>
        <w:ind w:left="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EE1FA0">
      <w:start w:val="1"/>
      <w:numFmt w:val="lowerRoman"/>
      <w:lvlText w:val="%3"/>
      <w:lvlJc w:val="left"/>
      <w:pPr>
        <w:ind w:left="1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ECC5066">
      <w:start w:val="1"/>
      <w:numFmt w:val="decimal"/>
      <w:lvlText w:val="%4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2E8F8F0">
      <w:start w:val="1"/>
      <w:numFmt w:val="lowerLetter"/>
      <w:lvlText w:val="%5"/>
      <w:lvlJc w:val="left"/>
      <w:pPr>
        <w:ind w:left="3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2FEBBF2">
      <w:start w:val="1"/>
      <w:numFmt w:val="lowerRoman"/>
      <w:lvlText w:val="%6"/>
      <w:lvlJc w:val="left"/>
      <w:pPr>
        <w:ind w:left="3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62233E">
      <w:start w:val="1"/>
      <w:numFmt w:val="decimal"/>
      <w:lvlText w:val="%7"/>
      <w:lvlJc w:val="left"/>
      <w:pPr>
        <w:ind w:left="4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F76508E">
      <w:start w:val="1"/>
      <w:numFmt w:val="lowerLetter"/>
      <w:lvlText w:val="%8"/>
      <w:lvlJc w:val="left"/>
      <w:pPr>
        <w:ind w:left="5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39E0B38">
      <w:start w:val="1"/>
      <w:numFmt w:val="lowerRoman"/>
      <w:lvlText w:val="%9"/>
      <w:lvlJc w:val="left"/>
      <w:pPr>
        <w:ind w:left="5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A85D6F"/>
    <w:multiLevelType w:val="hybridMultilevel"/>
    <w:tmpl w:val="5D5E5514"/>
    <w:lvl w:ilvl="0" w:tplc="76BECB7E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CC472E">
      <w:start w:val="1"/>
      <w:numFmt w:val="lowerLetter"/>
      <w:lvlText w:val="%2)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183C70">
      <w:start w:val="1"/>
      <w:numFmt w:val="lowerRoman"/>
      <w:lvlText w:val="%3"/>
      <w:lvlJc w:val="left"/>
      <w:pPr>
        <w:ind w:left="1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90E6F4E">
      <w:start w:val="1"/>
      <w:numFmt w:val="decimal"/>
      <w:lvlText w:val="%4"/>
      <w:lvlJc w:val="left"/>
      <w:pPr>
        <w:ind w:left="2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398C29A">
      <w:start w:val="1"/>
      <w:numFmt w:val="lowerLetter"/>
      <w:lvlText w:val="%5"/>
      <w:lvlJc w:val="left"/>
      <w:pPr>
        <w:ind w:left="2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5A57B6">
      <w:start w:val="1"/>
      <w:numFmt w:val="lowerRoman"/>
      <w:lvlText w:val="%6"/>
      <w:lvlJc w:val="left"/>
      <w:pPr>
        <w:ind w:left="3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5F24382">
      <w:start w:val="1"/>
      <w:numFmt w:val="decimal"/>
      <w:lvlText w:val="%7"/>
      <w:lvlJc w:val="left"/>
      <w:pPr>
        <w:ind w:left="4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50E6624">
      <w:start w:val="1"/>
      <w:numFmt w:val="lowerLetter"/>
      <w:lvlText w:val="%8"/>
      <w:lvlJc w:val="left"/>
      <w:pPr>
        <w:ind w:left="5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A8F736">
      <w:start w:val="1"/>
      <w:numFmt w:val="lowerRoman"/>
      <w:lvlText w:val="%9"/>
      <w:lvlJc w:val="left"/>
      <w:pPr>
        <w:ind w:left="5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3A0721"/>
    <w:multiLevelType w:val="hybridMultilevel"/>
    <w:tmpl w:val="6CFC827A"/>
    <w:lvl w:ilvl="0" w:tplc="EA488C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63138">
      <w:start w:val="6"/>
      <w:numFmt w:val="lowerLetter"/>
      <w:lvlText w:val="%2)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01402">
      <w:start w:val="1"/>
      <w:numFmt w:val="lowerRoman"/>
      <w:lvlText w:val="%3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AB9DC">
      <w:start w:val="1"/>
      <w:numFmt w:val="decimal"/>
      <w:lvlText w:val="%4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DE441A">
      <w:start w:val="1"/>
      <w:numFmt w:val="lowerLetter"/>
      <w:lvlText w:val="%5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22E34">
      <w:start w:val="1"/>
      <w:numFmt w:val="lowerRoman"/>
      <w:lvlText w:val="%6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EA126">
      <w:start w:val="1"/>
      <w:numFmt w:val="decimal"/>
      <w:lvlText w:val="%7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F015FE">
      <w:start w:val="1"/>
      <w:numFmt w:val="lowerLetter"/>
      <w:lvlText w:val="%8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E589A">
      <w:start w:val="1"/>
      <w:numFmt w:val="lowerRoman"/>
      <w:lvlText w:val="%9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4746D2"/>
    <w:multiLevelType w:val="hybridMultilevel"/>
    <w:tmpl w:val="48BCC51A"/>
    <w:lvl w:ilvl="0" w:tplc="F2E8630E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56E6EA4">
      <w:start w:val="1"/>
      <w:numFmt w:val="lowerLetter"/>
      <w:lvlText w:val="%2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642756">
      <w:start w:val="1"/>
      <w:numFmt w:val="lowerRoman"/>
      <w:lvlText w:val="%3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FB65F80">
      <w:start w:val="1"/>
      <w:numFmt w:val="decimal"/>
      <w:lvlText w:val="%4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DAA8E0">
      <w:start w:val="1"/>
      <w:numFmt w:val="lowerLetter"/>
      <w:lvlText w:val="%5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AE37A">
      <w:start w:val="1"/>
      <w:numFmt w:val="lowerRoman"/>
      <w:lvlText w:val="%6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7922C6C">
      <w:start w:val="1"/>
      <w:numFmt w:val="decimal"/>
      <w:lvlText w:val="%7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A420BE">
      <w:start w:val="1"/>
      <w:numFmt w:val="lowerLetter"/>
      <w:lvlText w:val="%8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1F24502">
      <w:start w:val="1"/>
      <w:numFmt w:val="lowerRoman"/>
      <w:lvlText w:val="%9"/>
      <w:lvlJc w:val="left"/>
      <w:pPr>
        <w:ind w:left="6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E427E4"/>
    <w:multiLevelType w:val="hybridMultilevel"/>
    <w:tmpl w:val="0590AA14"/>
    <w:lvl w:ilvl="0" w:tplc="34760F92">
      <w:start w:val="1"/>
      <w:numFmt w:val="decimal"/>
      <w:lvlText w:val="%1."/>
      <w:lvlJc w:val="left"/>
      <w:pPr>
        <w:ind w:left="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8A65C8">
      <w:start w:val="1"/>
      <w:numFmt w:val="lowerLetter"/>
      <w:lvlText w:val="%2)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2606C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E2EE2E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161998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EEBCFA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E4488E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A5A2F86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3F0FCA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0D5D37"/>
    <w:multiLevelType w:val="hybridMultilevel"/>
    <w:tmpl w:val="8D9067AC"/>
    <w:lvl w:ilvl="0" w:tplc="899CAA5E">
      <w:start w:val="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56051A">
      <w:start w:val="1"/>
      <w:numFmt w:val="lowerLetter"/>
      <w:lvlText w:val="%2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08B876">
      <w:start w:val="1"/>
      <w:numFmt w:val="lowerRoman"/>
      <w:lvlText w:val="%3"/>
      <w:lvlJc w:val="left"/>
      <w:pPr>
        <w:ind w:left="1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1EAE8C2">
      <w:start w:val="1"/>
      <w:numFmt w:val="decimal"/>
      <w:lvlText w:val="%4"/>
      <w:lvlJc w:val="left"/>
      <w:pPr>
        <w:ind w:left="2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1A8DA6">
      <w:start w:val="1"/>
      <w:numFmt w:val="lowerLetter"/>
      <w:lvlText w:val="%5"/>
      <w:lvlJc w:val="left"/>
      <w:pPr>
        <w:ind w:left="3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2E0049C">
      <w:start w:val="1"/>
      <w:numFmt w:val="lowerRoman"/>
      <w:lvlText w:val="%6"/>
      <w:lvlJc w:val="left"/>
      <w:pPr>
        <w:ind w:left="4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D86CE4">
      <w:start w:val="1"/>
      <w:numFmt w:val="decimal"/>
      <w:lvlText w:val="%7"/>
      <w:lvlJc w:val="left"/>
      <w:pPr>
        <w:ind w:left="4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C36C56E">
      <w:start w:val="1"/>
      <w:numFmt w:val="lowerLetter"/>
      <w:lvlText w:val="%8"/>
      <w:lvlJc w:val="left"/>
      <w:pPr>
        <w:ind w:left="5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3E530C">
      <w:start w:val="1"/>
      <w:numFmt w:val="lowerRoman"/>
      <w:lvlText w:val="%9"/>
      <w:lvlJc w:val="left"/>
      <w:pPr>
        <w:ind w:left="6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6A2950"/>
    <w:multiLevelType w:val="hybridMultilevel"/>
    <w:tmpl w:val="498CED4A"/>
    <w:lvl w:ilvl="0" w:tplc="E95E707A">
      <w:start w:val="2"/>
      <w:numFmt w:val="decimal"/>
      <w:lvlText w:val="%1."/>
      <w:lvlJc w:val="left"/>
      <w:pPr>
        <w:ind w:left="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C6DC8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7E8BAE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846054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A6EB10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0AE98E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84D52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1A4EFC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6C8AC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667946"/>
    <w:multiLevelType w:val="hybridMultilevel"/>
    <w:tmpl w:val="5B2037AA"/>
    <w:lvl w:ilvl="0" w:tplc="E648FAD6">
      <w:start w:val="2"/>
      <w:numFmt w:val="decimal"/>
      <w:lvlText w:val="%1."/>
      <w:lvlJc w:val="left"/>
      <w:pPr>
        <w:ind w:left="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2457E">
      <w:start w:val="1"/>
      <w:numFmt w:val="lowerLetter"/>
      <w:lvlText w:val="%2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E46D1E">
      <w:start w:val="1"/>
      <w:numFmt w:val="lowerRoman"/>
      <w:lvlText w:val="%3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DE7096">
      <w:start w:val="1"/>
      <w:numFmt w:val="decimal"/>
      <w:lvlText w:val="%4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CA780">
      <w:start w:val="1"/>
      <w:numFmt w:val="lowerLetter"/>
      <w:lvlText w:val="%5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A6364">
      <w:start w:val="1"/>
      <w:numFmt w:val="lowerRoman"/>
      <w:lvlText w:val="%6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6CD160">
      <w:start w:val="1"/>
      <w:numFmt w:val="decimal"/>
      <w:lvlText w:val="%7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9C7420">
      <w:start w:val="1"/>
      <w:numFmt w:val="lowerLetter"/>
      <w:lvlText w:val="%8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4E10A">
      <w:start w:val="1"/>
      <w:numFmt w:val="lowerRoman"/>
      <w:lvlText w:val="%9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1514536">
    <w:abstractNumId w:val="9"/>
  </w:num>
  <w:num w:numId="2" w16cid:durableId="523633475">
    <w:abstractNumId w:val="5"/>
  </w:num>
  <w:num w:numId="3" w16cid:durableId="1787235759">
    <w:abstractNumId w:val="1"/>
  </w:num>
  <w:num w:numId="4" w16cid:durableId="1425148378">
    <w:abstractNumId w:val="2"/>
  </w:num>
  <w:num w:numId="5" w16cid:durableId="1194071173">
    <w:abstractNumId w:val="7"/>
  </w:num>
  <w:num w:numId="6" w16cid:durableId="1880118717">
    <w:abstractNumId w:val="6"/>
  </w:num>
  <w:num w:numId="7" w16cid:durableId="652105292">
    <w:abstractNumId w:val="4"/>
  </w:num>
  <w:num w:numId="8" w16cid:durableId="1700427934">
    <w:abstractNumId w:val="0"/>
  </w:num>
  <w:num w:numId="9" w16cid:durableId="850221370">
    <w:abstractNumId w:val="3"/>
  </w:num>
  <w:num w:numId="10" w16cid:durableId="10111019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868"/>
    <w:rsid w:val="009116FF"/>
    <w:rsid w:val="00A44868"/>
    <w:rsid w:val="00A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DCEF"/>
  <w15:docId w15:val="{4351817C-53FE-442C-B09C-DE797E6B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28" w:lineRule="auto"/>
      <w:ind w:left="744" w:right="7" w:hanging="334"/>
      <w:jc w:val="both"/>
    </w:pPr>
    <w:rPr>
      <w:rFonts w:ascii="Calibri" w:eastAsia="Calibri" w:hAnsi="Calibri" w:cs="Calibri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7" w:hanging="10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2113</Words>
  <Characters>12684</Characters>
  <Application>Microsoft Office Word</Application>
  <DocSecurity>0</DocSecurity>
  <Lines>105</Lines>
  <Paragraphs>29</Paragraphs>
  <ScaleCrop>false</ScaleCrop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Sałata (KP PSP)</dc:creator>
  <cp:keywords/>
  <cp:lastModifiedBy>Mariusz Sałata (KP PSP)</cp:lastModifiedBy>
  <cp:revision>2</cp:revision>
  <dcterms:created xsi:type="dcterms:W3CDTF">2026-06-11T10:58:00Z</dcterms:created>
  <dcterms:modified xsi:type="dcterms:W3CDTF">2026-06-11T10:58:00Z</dcterms:modified>
</cp:coreProperties>
</file>