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54C5" w:rsidRPr="000A6943" w:rsidRDefault="00D915DE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r w:rsidRPr="00D915DE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-1080135</wp:posOffset>
                </wp:positionH>
                <wp:positionV relativeFrom="paragraph">
                  <wp:posOffset>-1045845</wp:posOffset>
                </wp:positionV>
                <wp:extent cx="7410450" cy="8858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5DE" w:rsidRPr="00952ACB" w:rsidRDefault="00D915DE" w:rsidP="00D915D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5.05pt;margin-top:-82.35pt;width:583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" stroked="f">
                <v:textbox>
                  <w:txbxContent>
                    <w:p w:rsidR="00D915DE" w:rsidRPr="00952ACB" w:rsidRDefault="00D915DE" w:rsidP="00D915D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B4699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B46994">
        <w:rPr>
          <w:b/>
          <w:sz w:val="24"/>
          <w:szCs w:val="24"/>
        </w:rPr>
        <w:t>Zakład Gazowniczy w Bydgoszczy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ul. </w:t>
      </w:r>
      <w:r w:rsidR="00B46994">
        <w:rPr>
          <w:b/>
          <w:sz w:val="24"/>
          <w:szCs w:val="24"/>
        </w:rPr>
        <w:t>Jagiellońska 42</w:t>
      </w:r>
      <w:r w:rsidRPr="009D2054">
        <w:rPr>
          <w:b/>
          <w:sz w:val="24"/>
          <w:szCs w:val="24"/>
        </w:rPr>
        <w:t xml:space="preserve">, </w:t>
      </w:r>
      <w:r w:rsidR="00B46994">
        <w:rPr>
          <w:b/>
          <w:sz w:val="24"/>
          <w:szCs w:val="24"/>
        </w:rPr>
        <w:t>85-097 Bydgoszcz</w:t>
      </w:r>
      <w:r w:rsidRPr="009D2054">
        <w:rPr>
          <w:b/>
          <w:sz w:val="24"/>
          <w:szCs w:val="24"/>
        </w:rPr>
        <w:br/>
        <w:t xml:space="preserve">tel. </w:t>
      </w:r>
      <w:r w:rsidR="002C3502">
        <w:rPr>
          <w:b/>
          <w:sz w:val="24"/>
          <w:szCs w:val="24"/>
        </w:rPr>
        <w:t>52 328 52 60</w:t>
      </w:r>
    </w:p>
    <w:p w:rsidR="00115D40" w:rsidRDefault="00115D40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5F2584" w:rsidRPr="00115D40" w:rsidRDefault="00C954C5" w:rsidP="00115D40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B46994">
        <w:rPr>
          <w:b/>
          <w:sz w:val="24"/>
          <w:szCs w:val="24"/>
        </w:rPr>
        <w:t xml:space="preserve"> PISEMNY NIEOGRANICZONY</w:t>
      </w:r>
    </w:p>
    <w:p w:rsidR="00B46994" w:rsidRPr="00115D40" w:rsidRDefault="005F2584" w:rsidP="00115D40">
      <w:pPr>
        <w:pStyle w:val="Nagwek2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15D40">
        <w:rPr>
          <w:rFonts w:ascii="Arial" w:hAnsi="Arial" w:cs="Arial"/>
          <w:b/>
          <w:color w:val="auto"/>
          <w:sz w:val="24"/>
          <w:szCs w:val="24"/>
        </w:rPr>
        <w:t xml:space="preserve">na sprzedaż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prawa użytkowania wieczystego </w:t>
      </w:r>
      <w:r w:rsidR="00115D40" w:rsidRPr="00115D40">
        <w:rPr>
          <w:rFonts w:ascii="Arial" w:hAnsi="Arial" w:cs="Arial"/>
          <w:b/>
          <w:color w:val="auto"/>
          <w:sz w:val="24"/>
          <w:szCs w:val="24"/>
        </w:rPr>
        <w:t xml:space="preserve">zabudowanej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>nieruchomości ozn</w:t>
      </w:r>
      <w:r w:rsidR="00115D40" w:rsidRPr="00115D40">
        <w:rPr>
          <w:rFonts w:ascii="Arial" w:hAnsi="Arial" w:cs="Arial"/>
          <w:b/>
          <w:color w:val="auto"/>
          <w:sz w:val="24"/>
          <w:szCs w:val="24"/>
        </w:rPr>
        <w:t>aczonej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 jako działki </w:t>
      </w:r>
      <w:r w:rsidR="00115D40">
        <w:rPr>
          <w:rFonts w:ascii="Arial" w:hAnsi="Arial" w:cs="Arial"/>
          <w:b/>
          <w:color w:val="auto"/>
          <w:sz w:val="24"/>
          <w:szCs w:val="24"/>
        </w:rPr>
        <w:t xml:space="preserve">o numerach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209/18, 209/19, 209/20 </w:t>
      </w:r>
      <w:r w:rsidR="00115D40">
        <w:rPr>
          <w:rFonts w:ascii="Arial" w:hAnsi="Arial" w:cs="Arial"/>
          <w:b/>
          <w:color w:val="auto"/>
          <w:sz w:val="24"/>
          <w:szCs w:val="24"/>
        </w:rPr>
        <w:t>o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15D40">
        <w:rPr>
          <w:rFonts w:ascii="Arial" w:hAnsi="Arial" w:cs="Arial"/>
          <w:b/>
          <w:color w:val="auto"/>
          <w:sz w:val="24"/>
          <w:szCs w:val="24"/>
        </w:rPr>
        <w:t xml:space="preserve">łącznej powierzchni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2 397 </w:t>
      </w:r>
      <w:r w:rsidR="00115D40">
        <w:rPr>
          <w:rFonts w:ascii="Arial" w:hAnsi="Arial" w:cs="Arial"/>
          <w:b/>
          <w:color w:val="auto"/>
          <w:sz w:val="24"/>
          <w:szCs w:val="24"/>
        </w:rPr>
        <w:t>m</w:t>
      </w:r>
      <w:r w:rsidR="00B46994" w:rsidRPr="00115D40">
        <w:rPr>
          <w:rFonts w:ascii="Arial" w:hAnsi="Arial" w:cs="Arial"/>
          <w:b/>
          <w:color w:val="auto"/>
          <w:sz w:val="24"/>
          <w:szCs w:val="24"/>
          <w:vertAlign w:val="superscript"/>
        </w:rPr>
        <w:t>2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15D40">
        <w:rPr>
          <w:rFonts w:ascii="Arial" w:hAnsi="Arial" w:cs="Arial"/>
          <w:b/>
          <w:color w:val="auto"/>
          <w:sz w:val="24"/>
          <w:szCs w:val="24"/>
        </w:rPr>
        <w:t xml:space="preserve">oraz </w:t>
      </w:r>
      <w:r w:rsidR="00032805">
        <w:rPr>
          <w:rFonts w:ascii="Arial" w:hAnsi="Arial" w:cs="Arial"/>
          <w:b/>
          <w:color w:val="auto"/>
          <w:sz w:val="24"/>
          <w:szCs w:val="24"/>
        </w:rPr>
        <w:t xml:space="preserve">prawa użytkowania wieczystego </w:t>
      </w:r>
      <w:r w:rsidR="00115D40">
        <w:rPr>
          <w:rFonts w:ascii="Arial" w:hAnsi="Arial" w:cs="Arial"/>
          <w:b/>
          <w:color w:val="auto"/>
          <w:sz w:val="24"/>
          <w:szCs w:val="24"/>
        </w:rPr>
        <w:t xml:space="preserve">działki nr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707/1 </w:t>
      </w:r>
      <w:r w:rsidR="00115D40">
        <w:rPr>
          <w:rFonts w:ascii="Arial" w:hAnsi="Arial" w:cs="Arial"/>
          <w:b/>
          <w:color w:val="auto"/>
          <w:sz w:val="24"/>
          <w:szCs w:val="24"/>
        </w:rPr>
        <w:t>o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15D40">
        <w:rPr>
          <w:rFonts w:ascii="Arial" w:hAnsi="Arial" w:cs="Arial"/>
          <w:b/>
          <w:color w:val="auto"/>
          <w:sz w:val="24"/>
          <w:szCs w:val="24"/>
        </w:rPr>
        <w:t xml:space="preserve">powierzchni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322 </w:t>
      </w:r>
      <w:r w:rsidR="00115D40">
        <w:rPr>
          <w:rFonts w:ascii="Arial" w:hAnsi="Arial" w:cs="Arial"/>
          <w:b/>
          <w:color w:val="auto"/>
          <w:sz w:val="24"/>
          <w:szCs w:val="24"/>
        </w:rPr>
        <w:t>m</w:t>
      </w:r>
      <w:r w:rsidR="00B46994" w:rsidRPr="00115D40">
        <w:rPr>
          <w:rFonts w:ascii="Arial" w:hAnsi="Arial" w:cs="Arial"/>
          <w:b/>
          <w:color w:val="auto"/>
          <w:sz w:val="24"/>
          <w:szCs w:val="24"/>
          <w:vertAlign w:val="superscript"/>
        </w:rPr>
        <w:t>2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115D40">
        <w:rPr>
          <w:rFonts w:ascii="Arial" w:hAnsi="Arial" w:cs="Arial"/>
          <w:b/>
          <w:color w:val="auto"/>
          <w:sz w:val="24"/>
          <w:szCs w:val="24"/>
        </w:rPr>
        <w:t xml:space="preserve">wraz z 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prawem własności budynków </w:t>
      </w:r>
      <w:r w:rsidR="00115D40">
        <w:rPr>
          <w:rFonts w:ascii="Arial" w:hAnsi="Arial" w:cs="Arial"/>
          <w:b/>
          <w:color w:val="auto"/>
          <w:sz w:val="24"/>
          <w:szCs w:val="24"/>
        </w:rPr>
        <w:br/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>i budowli stanowiących odrębny od gruntu przedmiot własności położonych w M</w:t>
      </w:r>
      <w:r w:rsidR="00115D40">
        <w:rPr>
          <w:rFonts w:ascii="Arial" w:hAnsi="Arial" w:cs="Arial"/>
          <w:b/>
          <w:color w:val="auto"/>
          <w:sz w:val="24"/>
          <w:szCs w:val="24"/>
        </w:rPr>
        <w:t>ogilnie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 xml:space="preserve"> przy </w:t>
      </w:r>
      <w:r w:rsidR="00DE3367" w:rsidRPr="00115D40">
        <w:rPr>
          <w:rFonts w:ascii="Arial" w:hAnsi="Arial" w:cs="Arial"/>
          <w:b/>
          <w:color w:val="auto"/>
          <w:sz w:val="24"/>
          <w:szCs w:val="24"/>
        </w:rPr>
        <w:t>ul.</w:t>
      </w:r>
      <w:r w:rsidR="00AA7ECC" w:rsidRPr="00115D40">
        <w:rPr>
          <w:rFonts w:ascii="Arial" w:hAnsi="Arial" w:cs="Arial"/>
          <w:b/>
          <w:color w:val="auto"/>
          <w:sz w:val="24"/>
          <w:szCs w:val="24"/>
        </w:rPr>
        <w:t> </w:t>
      </w:r>
      <w:r w:rsidR="00115D40">
        <w:rPr>
          <w:rFonts w:ascii="Arial" w:hAnsi="Arial" w:cs="Arial"/>
          <w:b/>
          <w:color w:val="auto"/>
          <w:sz w:val="24"/>
          <w:szCs w:val="24"/>
        </w:rPr>
        <w:t>Niezłomnych</w:t>
      </w:r>
      <w:r w:rsidR="00B46994" w:rsidRPr="00115D40">
        <w:rPr>
          <w:rFonts w:ascii="Arial" w:hAnsi="Arial" w:cs="Arial"/>
          <w:b/>
          <w:color w:val="auto"/>
          <w:sz w:val="24"/>
          <w:szCs w:val="24"/>
        </w:rPr>
        <w:t> 1A</w:t>
      </w:r>
      <w:r w:rsidR="00115D40">
        <w:rPr>
          <w:rFonts w:ascii="Arial" w:hAnsi="Arial" w:cs="Arial"/>
          <w:b/>
          <w:color w:val="auto"/>
          <w:sz w:val="24"/>
          <w:szCs w:val="24"/>
        </w:rPr>
        <w:t>.</w:t>
      </w:r>
    </w:p>
    <w:p w:rsidR="00C954C5" w:rsidRPr="009D2054" w:rsidRDefault="00C954C5" w:rsidP="005F2584">
      <w:pPr>
        <w:pStyle w:val="Tekstpodstawowy"/>
        <w:spacing w:line="312" w:lineRule="auto"/>
        <w:ind w:right="156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320 000,00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B46994">
        <w:rPr>
          <w:b/>
          <w:sz w:val="24"/>
          <w:szCs w:val="24"/>
        </w:rPr>
        <w:t xml:space="preserve"> </w:t>
      </w:r>
      <w:r w:rsidR="00B94B4A">
        <w:rPr>
          <w:b/>
          <w:sz w:val="24"/>
          <w:szCs w:val="24"/>
        </w:rPr>
        <w:t>16 000,00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B94B4A">
        <w:rPr>
          <w:b/>
          <w:sz w:val="24"/>
          <w:szCs w:val="24"/>
        </w:rPr>
        <w:t>22.01.2020 r.</w:t>
      </w:r>
      <w:r w:rsidR="00B4699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B46994">
        <w:rPr>
          <w:b/>
          <w:sz w:val="24"/>
          <w:szCs w:val="24"/>
        </w:rPr>
        <w:t>11:05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B4699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>/</w:t>
      </w:r>
      <w:r w:rsidR="00B46994">
        <w:rPr>
          <w:b/>
          <w:sz w:val="24"/>
          <w:szCs w:val="24"/>
        </w:rPr>
        <w:t xml:space="preserve">Oddział Zakład Gazowniczy </w:t>
      </w:r>
      <w:r w:rsidR="004840AE">
        <w:rPr>
          <w:b/>
          <w:sz w:val="24"/>
          <w:szCs w:val="24"/>
        </w:rPr>
        <w:br/>
      </w:r>
      <w:r w:rsidR="00B46994">
        <w:rPr>
          <w:b/>
          <w:sz w:val="24"/>
          <w:szCs w:val="24"/>
        </w:rPr>
        <w:t>w Bydgoszczy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2C3502">
        <w:rPr>
          <w:rFonts w:cs="Arial"/>
          <w:b/>
          <w:color w:val="000000"/>
          <w:sz w:val="24"/>
          <w:szCs w:val="24"/>
        </w:rPr>
        <w:t xml:space="preserve"> 52 328 52 60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2C3502">
        <w:rPr>
          <w:b/>
          <w:sz w:val="24"/>
          <w:szCs w:val="24"/>
        </w:rPr>
        <w:t>7:00 – 14:30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2C3502">
        <w:rPr>
          <w:rFonts w:cs="Arial"/>
          <w:b/>
          <w:color w:val="000000"/>
          <w:sz w:val="24"/>
          <w:szCs w:val="24"/>
        </w:rPr>
        <w:t xml:space="preserve">52 328 52 60 </w:t>
      </w:r>
      <w:r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2C3502">
        <w:rPr>
          <w:b/>
          <w:sz w:val="24"/>
          <w:szCs w:val="24"/>
        </w:rPr>
        <w:t>7:00 – 14:30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C954C5" w:rsidRPr="009D2054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B3" w:rsidRDefault="00AC32B3">
      <w:r>
        <w:separator/>
      </w:r>
    </w:p>
  </w:endnote>
  <w:endnote w:type="continuationSeparator" w:id="0">
    <w:p w:rsidR="00AC32B3" w:rsidRDefault="00AC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475A3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E3367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B3" w:rsidRDefault="00AC32B3">
      <w:r>
        <w:separator/>
      </w:r>
    </w:p>
  </w:footnote>
  <w:footnote w:type="continuationSeparator" w:id="0">
    <w:p w:rsidR="00AC32B3" w:rsidRDefault="00AC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>
    <w:pPr>
      <w:pStyle w:val="Nagwek"/>
      <w:tabs>
        <w:tab w:val="clear" w:pos="4536"/>
        <w:tab w:val="center" w:pos="4500"/>
      </w:tabs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-50800</wp:posOffset>
          </wp:positionH>
          <wp:positionV relativeFrom="page">
            <wp:posOffset>619125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32805"/>
    <w:rsid w:val="000412DA"/>
    <w:rsid w:val="00063C61"/>
    <w:rsid w:val="00094A47"/>
    <w:rsid w:val="0009566E"/>
    <w:rsid w:val="000A6943"/>
    <w:rsid w:val="000C2546"/>
    <w:rsid w:val="000C5F88"/>
    <w:rsid w:val="000E25F6"/>
    <w:rsid w:val="00115D40"/>
    <w:rsid w:val="00131C13"/>
    <w:rsid w:val="00140C12"/>
    <w:rsid w:val="00165B37"/>
    <w:rsid w:val="001D27DD"/>
    <w:rsid w:val="001E2C24"/>
    <w:rsid w:val="002124C6"/>
    <w:rsid w:val="002145FA"/>
    <w:rsid w:val="00225BA1"/>
    <w:rsid w:val="002553CC"/>
    <w:rsid w:val="00260D3C"/>
    <w:rsid w:val="00263D91"/>
    <w:rsid w:val="00290C9C"/>
    <w:rsid w:val="002C0CD8"/>
    <w:rsid w:val="002C3502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0A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2584"/>
    <w:rsid w:val="006210DF"/>
    <w:rsid w:val="0062643F"/>
    <w:rsid w:val="006D1F97"/>
    <w:rsid w:val="006E3628"/>
    <w:rsid w:val="006F37EC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A1C81"/>
    <w:rsid w:val="00951147"/>
    <w:rsid w:val="00952ACB"/>
    <w:rsid w:val="009B6DDB"/>
    <w:rsid w:val="009D2054"/>
    <w:rsid w:val="009D7D42"/>
    <w:rsid w:val="009E15A2"/>
    <w:rsid w:val="009F51EF"/>
    <w:rsid w:val="00A3328D"/>
    <w:rsid w:val="00A63D2F"/>
    <w:rsid w:val="00A66081"/>
    <w:rsid w:val="00AA7ECC"/>
    <w:rsid w:val="00AC1AC9"/>
    <w:rsid w:val="00AC32B3"/>
    <w:rsid w:val="00AF6AC6"/>
    <w:rsid w:val="00B030CE"/>
    <w:rsid w:val="00B209A3"/>
    <w:rsid w:val="00B211D4"/>
    <w:rsid w:val="00B25CC0"/>
    <w:rsid w:val="00B40BFC"/>
    <w:rsid w:val="00B46994"/>
    <w:rsid w:val="00B46B16"/>
    <w:rsid w:val="00B67BAC"/>
    <w:rsid w:val="00B71E82"/>
    <w:rsid w:val="00B81844"/>
    <w:rsid w:val="00B91009"/>
    <w:rsid w:val="00B94B4A"/>
    <w:rsid w:val="00BA3BDD"/>
    <w:rsid w:val="00BE2643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3367"/>
    <w:rsid w:val="00DF12D3"/>
    <w:rsid w:val="00E23DC9"/>
    <w:rsid w:val="00E2534B"/>
    <w:rsid w:val="00E6497D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692B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15D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15D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7B1C-1817-4047-8E2E-5DE65E02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2018-10-01T05:16:00Z</cp:lastPrinted>
  <dcterms:created xsi:type="dcterms:W3CDTF">2020-01-08T09:32:00Z</dcterms:created>
  <dcterms:modified xsi:type="dcterms:W3CDTF">2020-01-08T09:32:00Z</dcterms:modified>
</cp:coreProperties>
</file>