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7B6" w:rsidRPr="003F650F" w:rsidRDefault="004507B6" w:rsidP="004507B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color w:val="1B1B1B"/>
          <w:sz w:val="22"/>
          <w:szCs w:val="22"/>
        </w:rPr>
      </w:pPr>
    </w:p>
    <w:p w:rsidR="004507B6" w:rsidRPr="00370F58" w:rsidRDefault="004507B6" w:rsidP="004507B6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</w:rPr>
      </w:pPr>
      <w:r w:rsidRPr="00370F58">
        <w:rPr>
          <w:rFonts w:ascii="Calibri" w:eastAsia="Calibri" w:hAnsi="Calibri" w:cs="Arial"/>
          <w:b/>
          <w:color w:val="000000"/>
        </w:rPr>
        <w:t>KLAUZULA INFORMACYJNA</w:t>
      </w:r>
    </w:p>
    <w:p w:rsidR="004507B6" w:rsidRPr="00370F58" w:rsidRDefault="004507B6" w:rsidP="004507B6">
      <w:pPr>
        <w:jc w:val="center"/>
        <w:rPr>
          <w:b/>
        </w:rPr>
      </w:pPr>
      <w:r w:rsidRPr="00370F58">
        <w:rPr>
          <w:b/>
        </w:rPr>
        <w:t>„Ogólna Informacja o przetwarzaniu danych osobowych przez Kujawsko  Pomorskiego Komendanta Wojewódzkiego PSP”</w:t>
      </w:r>
    </w:p>
    <w:p w:rsidR="004507B6" w:rsidRPr="00370F58" w:rsidRDefault="004507B6" w:rsidP="004507B6">
      <w:pPr>
        <w:spacing w:after="120" w:line="276" w:lineRule="auto"/>
        <w:jc w:val="center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>Zgodnie z art. 13 ust. 1 i 2 oraz art. 14 ust. 1 i 2  ogólnego rozporządzenia o ochronie danych osobowych z dnia 27 kwietnia 2016 r.</w:t>
      </w:r>
      <w:r w:rsidRPr="00370F58">
        <w:rPr>
          <w:rFonts w:ascii="Calibri" w:eastAsia="Calibri" w:hAnsi="Calibri" w:cs="Calibri"/>
          <w:color w:val="000000"/>
        </w:rPr>
        <w:t xml:space="preserve"> Parlamentu Europejskiego i Rady (UE) 2016/679 zwanej dalej RODO</w:t>
      </w:r>
      <w:r w:rsidRPr="00370F58">
        <w:rPr>
          <w:rFonts w:ascii="Calibri" w:eastAsia="Calibri" w:hAnsi="Calibri" w:cs="Arial"/>
          <w:color w:val="000000"/>
        </w:rPr>
        <w:t xml:space="preserve"> informujemy, że:</w:t>
      </w:r>
    </w:p>
    <w:p w:rsidR="004507B6" w:rsidRPr="00370F58" w:rsidRDefault="004507B6" w:rsidP="004507B6">
      <w:bookmarkStart w:id="0" w:name="_GoBack"/>
      <w:bookmarkEnd w:id="0"/>
    </w:p>
    <w:p w:rsidR="004507B6" w:rsidRPr="00370F58" w:rsidRDefault="004507B6" w:rsidP="004507B6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>Administratorem przetwarzającym Pani(a) dane osobowe jest Kujawsko-Pomorski Komendant Wojewódzki Państwowej Straży Pożarnej, z siedzibą w Toruniu, ul. Prosta 32.</w:t>
      </w:r>
    </w:p>
    <w:p w:rsidR="004507B6" w:rsidRPr="00370F58" w:rsidRDefault="004507B6" w:rsidP="004507B6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Wojewódzkiej Państwowej Straży Pożarnej w Toruniu wyznaczony został Inspektor Ochrony Danych, mail: </w:t>
      </w:r>
      <w:hyperlink r:id="rId5" w:history="1">
        <w:r w:rsidRPr="00370F58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4507B6" w:rsidRPr="00370F58" w:rsidRDefault="004507B6" w:rsidP="004507B6">
      <w:pPr>
        <w:numPr>
          <w:ilvl w:val="0"/>
          <w:numId w:val="1"/>
        </w:numPr>
        <w:spacing w:after="200" w:line="276" w:lineRule="auto"/>
        <w:ind w:left="426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>Pani/Pana dane osobowe przetwarzane będą w celu wypełnienia obowiązków:</w:t>
      </w:r>
    </w:p>
    <w:p w:rsidR="004507B6" w:rsidRPr="00370F58" w:rsidRDefault="004507B6" w:rsidP="004507B6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wynikających z zawartej umowy lub do podjęcia niezbędnych działań przed jej zawarciem na podstawie art. 6 ust. 1 lit b) RODO, </w:t>
      </w:r>
    </w:p>
    <w:p w:rsidR="004507B6" w:rsidRPr="00370F58" w:rsidRDefault="004507B6" w:rsidP="004507B6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prawnych, ciążących na Administratorze, w tym również innych niezbędnych do ochrony żywotnych interesów osoby, której dane dotyczą lub innych osób, a także zadań niezbędnych do wykonywania zadania realizowanego w interesie publicznym lub w ramach sprawowania władzy publicznej powierzonej Administratorowi, na podstawie art. 6 ust. 1 lit c),d) i/lub e) RODO, w szczególności w ramach działań takich jak: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rozpoznawanie zagrożeń pożarowych i innych miejscowych zagrożeń,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organizowanie i prowadzenie akcji ratowniczych w czasie pożarów, klęsk żywiołowych lub likwidacji miejscowych zagrożeń, w tym obsługa zgłoszeń alarmowych, także z wykorzystaniem Systemu Wspomagania Decyzji Państwowej Straży Pożarnej (SWD PSP),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wykonywanie pomocniczych specjalistycznych czynności ratowniczych w czasie klęsk żywiołowych lub likwidacji miejscowych zagrożeń przez inne służby ratownicze,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kształcenie kadr dla potrzeb jednostek ochrony przeciwpożarowej,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nadzór nad przestrzeganiem przepisów przeciwpożarowych,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prowadzenie rejestru korespondencji przychodzącej i wychodzącej,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rozpatrywanie spraw, wniosków, skarg, zażaleń zgodnie z właściwością rzeczową,</w:t>
      </w:r>
    </w:p>
    <w:p w:rsidR="004507B6" w:rsidRPr="00370F58" w:rsidRDefault="004507B6" w:rsidP="004507B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zapewnienie bezpieczeństwa osób i mienia przez Administratora.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Pani/Pana dane osobowe mogą być przetwarzane także na podstawie zgody udzielonej przez osobę, której dane dotyczą, w szczególności podczas inicjowania przedsięwzięć w zakresie kultury i wiedzy pożarniczej lub w sytuacjach wynikających z inicjatywy osoby, której dane dotyczą, na podstawie art. 6 ust. 1 lit a).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Pani/Pana dane osobowe pozyskiwane są bezpośrednio od osoby, której dane dotyczą, osoby, której dotyczy przedmiot działań jednostek ochrony przeciwpożarowej, właściwych jednostek dla urzędów, stron zawartych umów lub źródeł publicznie dostępnych.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lastRenderedPageBreak/>
        <w:t>Kategorie przetwarzanych danych osobowych wynikają wprost z przepisów prawa i/lub celu przetwarzania przy zachowaniu zasady adekwatności.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Państwowa Straż Pożarna przetwarza dane osobowe także w ramach współadministrowania podczas przetwarzania danych osobowych. Zasadnicza treść uzgodnień </w:t>
      </w:r>
      <w:proofErr w:type="spellStart"/>
      <w:r w:rsidRPr="00370F58">
        <w:rPr>
          <w:rFonts w:ascii="Calibri" w:eastAsia="Calibri" w:hAnsi="Calibri" w:cs="Calibri"/>
        </w:rPr>
        <w:t>współadministratorów</w:t>
      </w:r>
      <w:proofErr w:type="spellEnd"/>
      <w:r w:rsidRPr="00370F58">
        <w:rPr>
          <w:rFonts w:ascii="Calibri" w:eastAsia="Calibri" w:hAnsi="Calibri" w:cs="Calibri"/>
        </w:rPr>
        <w:t xml:space="preserve"> publikowana jest na ich stronach internetowych.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Dane nie będą udostępniane innym odbiorcom, z wyłączeniem podmiotów do tego uprawnionych, z wyłączeniem podmiotów do tego uprawnionych, jak:</w:t>
      </w:r>
    </w:p>
    <w:p w:rsidR="004507B6" w:rsidRPr="00370F58" w:rsidRDefault="004507B6" w:rsidP="004507B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 upoważnione do odbioru danych na podstawie stosownych przepisów prawa,</w:t>
      </w:r>
    </w:p>
    <w:p w:rsidR="004507B6" w:rsidRPr="00370F58" w:rsidRDefault="004507B6" w:rsidP="004507B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podmioty, które przetwarzają dane osobowe w imieniu Administratora na podstawie zawarte z Administratorem umowy powierzenia przetwarzania danych osobowych,</w:t>
      </w:r>
    </w:p>
    <w:p w:rsidR="004507B6" w:rsidRPr="00370F58" w:rsidRDefault="004507B6" w:rsidP="004507B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podmioty, które przetwarzają dane osobowe niezbędne do realizacji przedmiotu zawartej z Administratorem umowy cywilno-prawnej.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W sytuacjach szczególnych, takich jak np. organizacja zawodów pożarniczych  odbiorcami mogą być inni ich uczestnicy, środki masowego przekazu, czytelnicy stron internetowych.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Dane osobowe będą przechowywane:</w:t>
      </w:r>
    </w:p>
    <w:p w:rsidR="004507B6" w:rsidRPr="00370F58" w:rsidRDefault="004507B6" w:rsidP="004507B6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przez okres wskazany w jednolitym rzeczowym wykazie akt dla jednostek Państwowej Straży Pożarnej dla poszczególnych kategorii spraw,</w:t>
      </w:r>
    </w:p>
    <w:p w:rsidR="004507B6" w:rsidRPr="00370F58" w:rsidRDefault="004507B6" w:rsidP="004507B6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dla danych przetwarzanych w SWD PSP w celu ochrony życia, zdrowia, mienia lub środowiska przed pożarem, klęską żywiołową lub innym miejscowym zagrożeniem, uzyskanym w związku z prowadzeniem działań ratowniczych oraz obsługą zgłoszeń alarmowych, wyłącznie przez okres niezbędny do realizacji zadań wynikających z ustaw z zastrzeżeniem, że podlegają przeglądowi nie rzadziej niż co 5 lat od dnia ich pozyskania,</w:t>
      </w:r>
    </w:p>
    <w:p w:rsidR="004507B6" w:rsidRPr="00370F58" w:rsidRDefault="004507B6" w:rsidP="004507B6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przez okres nie dłuższy niż konieczny do realizacji umów, o których mowa w pkt. 8c, jak również realizacji obowiązków prawnych ciążących na Zamawiającym.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Przysługuje Pani/Panu, zgodnie z zapisami RODO, prawo do:</w:t>
      </w:r>
    </w:p>
    <w:p w:rsidR="004507B6" w:rsidRPr="00370F58" w:rsidRDefault="004507B6" w:rsidP="004507B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cofnięciem,</w:t>
      </w:r>
    </w:p>
    <w:p w:rsidR="004507B6" w:rsidRPr="00370F58" w:rsidRDefault="004507B6" w:rsidP="004507B6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 xml:space="preserve">wniesienia skargi do organu nadzorczego, którym jest Urząd Ochrony Danych Osobowych; adres (00-193 Warszawa, ul. Stawki 2, fax. 22 531 03 01, infolinia: 606-950-000, e-mail – </w:t>
      </w:r>
      <w:hyperlink r:id="rId6" w:history="1">
        <w:r w:rsidRPr="00370F58">
          <w:rPr>
            <w:rStyle w:val="Hipercze"/>
            <w:rFonts w:ascii="Calibri" w:eastAsia="Calibri" w:hAnsi="Calibri" w:cs="Calibri"/>
          </w:rPr>
          <w:t>kancelaria@uodo.gov.pl</w:t>
        </w:r>
      </w:hyperlink>
      <w:r w:rsidRPr="00370F58">
        <w:rPr>
          <w:rFonts w:ascii="Calibri" w:eastAsia="Calibri" w:hAnsi="Calibri" w:cs="Calibri"/>
        </w:rPr>
        <w:t>.).</w:t>
      </w:r>
    </w:p>
    <w:p w:rsidR="004507B6" w:rsidRPr="00370F58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Calibri"/>
        </w:rPr>
        <w:t>Osoba występująca z żądaniem na podstawie prawa dostępu określonego w art. 15 RODO w związku z przeprowadzonymi działaniami ratowniczymi obowiązana jest  do podania informacji o okolicznościach zdarzenia, którego to żądanie dotyczy, w tym daty i miejsca zdarzenia oraz numeru telefonu, z którego zostało wykonane połączenie dotyczące powiadomienia o zdarzeniu.</w:t>
      </w:r>
    </w:p>
    <w:p w:rsidR="004507B6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Pani/Pana dane osobowe nie będą przekazywane do państwa trzeciego lub organizacji międzynarodowej.</w:t>
      </w:r>
    </w:p>
    <w:p w:rsidR="004507B6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 sytuacji określonych przepisami prawa, gdzie podanie danych osobowych jest wymogiem ustawowym lub dobrowolnym ale niezbędnym do realizacji celu, nie podanie prawidłowych danych skutkuje brakiem możliwości załatwienia sprawy.</w:t>
      </w:r>
    </w:p>
    <w:p w:rsidR="004507B6" w:rsidRPr="00821DEF" w:rsidRDefault="004507B6" w:rsidP="004507B6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Przetwarzanie podanych przez Panią/Pana danych osobowych nie będzie podlegało zautomatyzowanego podejmowaniu decyzji, w tym profilowaniu, o którym mowa w art. 22 ust. 1 i 4 RODO.</w:t>
      </w:r>
    </w:p>
    <w:p w:rsidR="00D85CCB" w:rsidRDefault="004507B6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3608C"/>
    <w:multiLevelType w:val="hybridMultilevel"/>
    <w:tmpl w:val="40488A9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" w15:restartNumberingAfterBreak="0">
    <w:nsid w:val="23855806"/>
    <w:multiLevelType w:val="hybridMultilevel"/>
    <w:tmpl w:val="652245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4534DF"/>
    <w:multiLevelType w:val="hybridMultilevel"/>
    <w:tmpl w:val="DD04786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AA2AE6"/>
    <w:multiLevelType w:val="hybridMultilevel"/>
    <w:tmpl w:val="C45A442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3EE744D"/>
    <w:multiLevelType w:val="hybridMultilevel"/>
    <w:tmpl w:val="220C92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B6"/>
    <w:rsid w:val="00222906"/>
    <w:rsid w:val="004507B6"/>
    <w:rsid w:val="0053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ED625-C3AD-4FEF-B83A-F3E355BC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0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50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507B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07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Dariusz Bukowski</cp:lastModifiedBy>
  <cp:revision>1</cp:revision>
  <dcterms:created xsi:type="dcterms:W3CDTF">2021-11-03T13:07:00Z</dcterms:created>
  <dcterms:modified xsi:type="dcterms:W3CDTF">2021-11-03T13:08:00Z</dcterms:modified>
</cp:coreProperties>
</file>