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58AD" w14:textId="52F5D00F" w:rsidR="003B2354" w:rsidRPr="003B2354" w:rsidRDefault="003B2354" w:rsidP="003B2354">
      <w:pPr>
        <w:spacing w:after="0"/>
        <w:rPr>
          <w:rFonts w:ascii="Times New Roman" w:hAnsi="Times New Roman" w:cs="Times New Roman"/>
        </w:rPr>
      </w:pPr>
      <w:r w:rsidRPr="007F5971">
        <w:rPr>
          <w:rFonts w:ascii="Times New Roman" w:hAnsi="Times New Roman" w:cs="Times New Roman"/>
          <w:b/>
          <w:bCs/>
        </w:rPr>
        <w:t>Szkodliwe czynniki biologiczne</w:t>
      </w:r>
      <w:r w:rsidRPr="003B2354">
        <w:rPr>
          <w:rFonts w:ascii="Times New Roman" w:hAnsi="Times New Roman" w:cs="Times New Roman"/>
        </w:rPr>
        <w:t xml:space="preserve"> mogące być przyczyną zakażenia, alergii lub zatrucia obejmują:</w:t>
      </w:r>
    </w:p>
    <w:p w14:paraId="3C18D41E" w14:textId="332E17D2" w:rsidR="003B2354" w:rsidRPr="003B2354" w:rsidRDefault="003B2354" w:rsidP="00CA1D66">
      <w:pPr>
        <w:spacing w:after="0"/>
        <w:rPr>
          <w:rFonts w:ascii="Times New Roman" w:hAnsi="Times New Roman" w:cs="Times New Roman"/>
        </w:rPr>
      </w:pPr>
      <w:r w:rsidRPr="003B2354">
        <w:rPr>
          <w:rFonts w:ascii="Times New Roman" w:hAnsi="Times New Roman" w:cs="Times New Roman"/>
        </w:rPr>
        <w:t>drobnoustroje komórkowe, w tym zmodyfikowane genetycznie;</w:t>
      </w:r>
    </w:p>
    <w:p w14:paraId="1F8E52A0" w14:textId="1C30EE8E" w:rsidR="003B2354" w:rsidRPr="007F5971" w:rsidRDefault="003B2354" w:rsidP="00204844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</w:rPr>
      </w:pPr>
      <w:r w:rsidRPr="007F5971">
        <w:rPr>
          <w:rFonts w:ascii="Times New Roman" w:hAnsi="Times New Roman" w:cs="Times New Roman"/>
          <w:b/>
          <w:bCs/>
        </w:rPr>
        <w:t>jednostki bezkomórkowe zdolne do replikacji lub przenoszenia materiału genetycznego, w tym zmodyfikowane genetycznie;</w:t>
      </w:r>
    </w:p>
    <w:p w14:paraId="320481CB" w14:textId="5BCAF9B2" w:rsidR="003B2354" w:rsidRPr="007F5971" w:rsidRDefault="003B2354" w:rsidP="00204844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</w:rPr>
      </w:pPr>
      <w:r w:rsidRPr="007F5971">
        <w:rPr>
          <w:rFonts w:ascii="Times New Roman" w:hAnsi="Times New Roman" w:cs="Times New Roman"/>
          <w:b/>
          <w:bCs/>
        </w:rPr>
        <w:t>hodowle komórkowe;</w:t>
      </w:r>
    </w:p>
    <w:p w14:paraId="7B2A2A0E" w14:textId="573F0597" w:rsidR="003B2354" w:rsidRPr="007F5971" w:rsidRDefault="003B2354" w:rsidP="00204844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</w:rPr>
      </w:pPr>
      <w:r w:rsidRPr="007F5971">
        <w:rPr>
          <w:rFonts w:ascii="Times New Roman" w:hAnsi="Times New Roman" w:cs="Times New Roman"/>
          <w:b/>
          <w:bCs/>
        </w:rPr>
        <w:t>pasożyty wewnętrzne człowieka</w:t>
      </w:r>
    </w:p>
    <w:p w14:paraId="3AF167EB" w14:textId="39800DD2" w:rsidR="003B2354" w:rsidRDefault="003B2354" w:rsidP="00E26B35">
      <w:pPr>
        <w:spacing w:after="0"/>
        <w:rPr>
          <w:rFonts w:ascii="Times New Roman" w:hAnsi="Times New Roman" w:cs="Times New Roman"/>
        </w:rPr>
      </w:pPr>
      <w:r w:rsidRPr="007F5971">
        <w:rPr>
          <w:rFonts w:ascii="Times New Roman" w:hAnsi="Times New Roman" w:cs="Times New Roman"/>
          <w:b/>
          <w:bCs/>
        </w:rPr>
        <w:t>Klasyfikacja i wykaz</w:t>
      </w:r>
      <w:r w:rsidRPr="003B2354">
        <w:rPr>
          <w:rFonts w:ascii="Times New Roman" w:hAnsi="Times New Roman" w:cs="Times New Roman"/>
        </w:rPr>
        <w:t xml:space="preserve"> szkodliwych czynników biologicznych</w:t>
      </w:r>
      <w:r w:rsidR="00954F1B">
        <w:rPr>
          <w:rFonts w:ascii="Times New Roman" w:hAnsi="Times New Roman" w:cs="Times New Roman"/>
        </w:rPr>
        <w:t xml:space="preserve"> </w:t>
      </w:r>
      <w:r w:rsidR="00954F1B" w:rsidRPr="007F5971">
        <w:rPr>
          <w:rFonts w:ascii="Times New Roman" w:hAnsi="Times New Roman" w:cs="Times New Roman"/>
          <w:b/>
          <w:bCs/>
        </w:rPr>
        <w:t>oraz wykaz prac narażających</w:t>
      </w:r>
      <w:r w:rsidR="00954F1B" w:rsidRPr="003B2354">
        <w:rPr>
          <w:rFonts w:ascii="Times New Roman" w:hAnsi="Times New Roman" w:cs="Times New Roman"/>
        </w:rPr>
        <w:t xml:space="preserve"> pracowników na działanie czynników biologicznych </w:t>
      </w:r>
      <w:r w:rsidR="00954F1B" w:rsidRPr="007F5971">
        <w:rPr>
          <w:rFonts w:ascii="Times New Roman" w:hAnsi="Times New Roman" w:cs="Times New Roman"/>
          <w:b/>
          <w:bCs/>
        </w:rPr>
        <w:t>określono</w:t>
      </w:r>
      <w:r w:rsidRPr="007F5971">
        <w:rPr>
          <w:rFonts w:ascii="Times New Roman" w:hAnsi="Times New Roman" w:cs="Times New Roman"/>
          <w:b/>
          <w:bCs/>
        </w:rPr>
        <w:t xml:space="preserve"> w załączniku nr 1 </w:t>
      </w:r>
      <w:r w:rsidR="00954F1B" w:rsidRPr="007F5971">
        <w:rPr>
          <w:rFonts w:ascii="Times New Roman" w:hAnsi="Times New Roman" w:cs="Times New Roman"/>
          <w:b/>
          <w:bCs/>
        </w:rPr>
        <w:t xml:space="preserve">i 2 </w:t>
      </w:r>
      <w:r w:rsidRPr="007F5971">
        <w:rPr>
          <w:rFonts w:ascii="Times New Roman" w:hAnsi="Times New Roman" w:cs="Times New Roman"/>
          <w:b/>
          <w:bCs/>
        </w:rPr>
        <w:t>do rozporządzenia</w:t>
      </w:r>
      <w:r w:rsidR="00204844">
        <w:rPr>
          <w:rFonts w:ascii="Times New Roman" w:hAnsi="Times New Roman" w:cs="Times New Roman"/>
        </w:rPr>
        <w:t xml:space="preserve"> </w:t>
      </w:r>
      <w:r w:rsidR="00204844" w:rsidRPr="00204844">
        <w:rPr>
          <w:rFonts w:ascii="Times New Roman" w:hAnsi="Times New Roman" w:cs="Times New Roman"/>
        </w:rPr>
        <w:t>w sprawie szkodliwych czynników biologicznych dla zdrowia w środowisku pracy oraz ochrony zdrowia pracowników zawodowo narażonych na te czynniki</w:t>
      </w:r>
      <w:r w:rsidR="00AD5DCB">
        <w:rPr>
          <w:rFonts w:ascii="Times New Roman" w:hAnsi="Times New Roman" w:cs="Times New Roman"/>
          <w:vertAlign w:val="superscript"/>
        </w:rPr>
        <w:t>1</w:t>
      </w:r>
      <w:r w:rsidR="00954F1B">
        <w:rPr>
          <w:rFonts w:ascii="Times New Roman" w:hAnsi="Times New Roman" w:cs="Times New Roman"/>
        </w:rPr>
        <w:t>, które wraz z aktami zmieniającymi</w:t>
      </w:r>
      <w:r w:rsidR="00204844">
        <w:rPr>
          <w:rFonts w:ascii="Times New Roman" w:hAnsi="Times New Roman" w:cs="Times New Roman"/>
        </w:rPr>
        <w:t>,</w:t>
      </w:r>
      <w:r w:rsidR="00954F1B">
        <w:rPr>
          <w:rFonts w:ascii="Times New Roman" w:hAnsi="Times New Roman" w:cs="Times New Roman"/>
        </w:rPr>
        <w:t xml:space="preserve"> znaleźć można:</w:t>
      </w:r>
    </w:p>
    <w:p w14:paraId="730A8498" w14:textId="45A4A3E6" w:rsidR="00A86B11" w:rsidRPr="00A86B11" w:rsidRDefault="00A86B11" w:rsidP="00E26B35">
      <w:p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Internetowy System Aktów Prawnych (ISAP)</w:t>
      </w:r>
    </w:p>
    <w:p w14:paraId="5A2C7D42" w14:textId="72013776" w:rsidR="003B2354" w:rsidRDefault="00000000" w:rsidP="003B2354">
      <w:pPr>
        <w:rPr>
          <w:rFonts w:ascii="Times New Roman" w:hAnsi="Times New Roman" w:cs="Times New Roman"/>
        </w:rPr>
      </w:pPr>
      <w:hyperlink r:id="rId7" w:history="1">
        <w:r w:rsidR="00954F1B" w:rsidRPr="006428C5">
          <w:rPr>
            <w:rStyle w:val="Hipercze"/>
            <w:rFonts w:ascii="Times New Roman" w:hAnsi="Times New Roman" w:cs="Times New Roman"/>
          </w:rPr>
          <w:t>https://isap.sejm.gov.pl/isap.nsf/DocDetails.xsp?id=WDU20050810716</w:t>
        </w:r>
      </w:hyperlink>
    </w:p>
    <w:p w14:paraId="7E68F174" w14:textId="77777777" w:rsidR="00CA1D66" w:rsidRDefault="00CA1D66" w:rsidP="00CA1D66">
      <w:pPr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Jeżeli w środowisku pracy występują mikroorganizmy o nieustalonej przynależności gatunkowej, co do których istnieje podejrzenie, że mogą wykazywać właściwości chorobotwórcze, pracodawca, w zakresie swojej właściwości, zapewnia środki zapobiegawcze, przewidziane dla szkodliwego czynnika biologicznego zakwalifikowanego do najwyższej grupy zagrożenia.</w:t>
      </w:r>
    </w:p>
    <w:p w14:paraId="2D6FB614" w14:textId="0817F457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7F5971">
        <w:rPr>
          <w:rFonts w:ascii="Times New Roman" w:hAnsi="Times New Roman" w:cs="Times New Roman"/>
          <w:b/>
          <w:bCs/>
        </w:rPr>
        <w:t>Pracodawca dokonuje oceny ryzyka zawodowego</w:t>
      </w:r>
      <w:r>
        <w:rPr>
          <w:rFonts w:ascii="Times New Roman" w:hAnsi="Times New Roman" w:cs="Times New Roman"/>
        </w:rPr>
        <w:t xml:space="preserve">, </w:t>
      </w:r>
      <w:r w:rsidRPr="00CA1D66">
        <w:rPr>
          <w:rFonts w:ascii="Times New Roman" w:hAnsi="Times New Roman" w:cs="Times New Roman"/>
        </w:rPr>
        <w:t>uwzględniając w szczególności:</w:t>
      </w:r>
    </w:p>
    <w:p w14:paraId="31A8FAA1" w14:textId="6CE00F76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</w:t>
      </w:r>
      <w:r w:rsidRPr="00CA1D66">
        <w:rPr>
          <w:rFonts w:ascii="Times New Roman" w:hAnsi="Times New Roman" w:cs="Times New Roman"/>
        </w:rPr>
        <w:t>klasyfikację i wykaz szkodliwych czynników biologicznych;</w:t>
      </w:r>
    </w:p>
    <w:p w14:paraId="3AA3B267" w14:textId="16935350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rodzaj, stopień oraz czas trwania narażenia na działanie szkodliwego czynnika biologicznego;</w:t>
      </w:r>
    </w:p>
    <w:p w14:paraId="34FFF0EF" w14:textId="0965ECB6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informację na temat:</w:t>
      </w:r>
    </w:p>
    <w:p w14:paraId="59CAE0A8" w14:textId="1D7C6766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potencjalnego działania alergizującego lub toksycznego szkodliwego czynnika biologicznego,</w:t>
      </w:r>
    </w:p>
    <w:p w14:paraId="57197315" w14:textId="77065490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choroby, która może wystąpić w następstwie wykonywanej pracy,</w:t>
      </w:r>
    </w:p>
    <w:p w14:paraId="0660D59B" w14:textId="61CD127E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stwierdzonej choroby, która ma bezpośredni związek z wykonywaną pracą;</w:t>
      </w:r>
    </w:p>
    <w:p w14:paraId="4BEF6124" w14:textId="140A4761" w:rsidR="00CA1D66" w:rsidRPr="00CA1D66" w:rsidRDefault="00CA1D66" w:rsidP="00204844">
      <w:pPr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4)</w:t>
      </w:r>
      <w:r w:rsidR="00204844"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wskazówki organów właściwej inspekcji sanitarnej, Państwowej Inspekcji Pracy oraz jednostek służby medycyny pracy.</w:t>
      </w:r>
    </w:p>
    <w:p w14:paraId="396E8702" w14:textId="1FE36628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W zakładach opieki zdrowotnej i zakładach leczniczych dla zwierząt pracodawca uwzględnia ponadto:</w:t>
      </w:r>
    </w:p>
    <w:p w14:paraId="603E24E7" w14:textId="6EE38F05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1)</w:t>
      </w:r>
      <w:r w:rsidR="00204844"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informację na temat potencjalnego występowania szkodliwego czynnika biologicznego u pacjenta lub zwierzęcia oraz w materiale i próbkach od nich pobranych;</w:t>
      </w:r>
    </w:p>
    <w:p w14:paraId="4B1A8F34" w14:textId="3966542F" w:rsidR="00CA1D66" w:rsidRPr="00CA1D66" w:rsidRDefault="00CA1D66" w:rsidP="00204844">
      <w:pPr>
        <w:spacing w:after="0"/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2)</w:t>
      </w:r>
      <w:r w:rsidR="00204844"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zagrożenie ze strony szkodliwego czynnika biologicznego, o którym wiadomo, że jest obecny lub którego obecność jest podejrzewana u pacjenta lub u zwierzęcia oraz w materiałach i próbkach od nich pobranych;</w:t>
      </w:r>
    </w:p>
    <w:p w14:paraId="473F892A" w14:textId="3587E28E" w:rsidR="00CA1D66" w:rsidRPr="00CA1D66" w:rsidRDefault="00CA1D66" w:rsidP="00204844">
      <w:pPr>
        <w:rPr>
          <w:rFonts w:ascii="Times New Roman" w:hAnsi="Times New Roman" w:cs="Times New Roman"/>
        </w:rPr>
      </w:pPr>
      <w:r w:rsidRPr="00CA1D66">
        <w:rPr>
          <w:rFonts w:ascii="Times New Roman" w:hAnsi="Times New Roman" w:cs="Times New Roman"/>
        </w:rPr>
        <w:t>3)</w:t>
      </w:r>
      <w:r w:rsidR="00204844">
        <w:rPr>
          <w:rFonts w:ascii="Times New Roman" w:hAnsi="Times New Roman" w:cs="Times New Roman"/>
        </w:rPr>
        <w:t xml:space="preserve"> </w:t>
      </w:r>
      <w:r w:rsidRPr="00CA1D66">
        <w:rPr>
          <w:rFonts w:ascii="Times New Roman" w:hAnsi="Times New Roman" w:cs="Times New Roman"/>
        </w:rPr>
        <w:t>ryzyko wynikające z rodzaju pracy.</w:t>
      </w:r>
    </w:p>
    <w:p w14:paraId="37AC7DDF" w14:textId="5B254C48" w:rsidR="00954F1B" w:rsidRDefault="00CA1D66" w:rsidP="00CA1D66">
      <w:pPr>
        <w:rPr>
          <w:rFonts w:ascii="Times New Roman" w:hAnsi="Times New Roman" w:cs="Times New Roman"/>
        </w:rPr>
      </w:pPr>
      <w:r w:rsidRPr="007F5971">
        <w:rPr>
          <w:rFonts w:ascii="Times New Roman" w:hAnsi="Times New Roman" w:cs="Times New Roman"/>
          <w:b/>
          <w:bCs/>
        </w:rPr>
        <w:t>Ocena ryzyka, powinna być aktualizowana</w:t>
      </w:r>
      <w:r w:rsidRPr="00CA1D66">
        <w:rPr>
          <w:rFonts w:ascii="Times New Roman" w:hAnsi="Times New Roman" w:cs="Times New Roman"/>
        </w:rPr>
        <w:t xml:space="preserve"> w szczególności w odniesieniu do zmian mających </w:t>
      </w:r>
      <w:r w:rsidRPr="007F5971">
        <w:rPr>
          <w:rFonts w:ascii="Times New Roman" w:hAnsi="Times New Roman" w:cs="Times New Roman"/>
          <w:b/>
          <w:bCs/>
        </w:rPr>
        <w:t>znaczenie dla zdrowia pracowników w miejscu pracy</w:t>
      </w:r>
      <w:r w:rsidRPr="00CA1D66">
        <w:rPr>
          <w:rFonts w:ascii="Times New Roman" w:hAnsi="Times New Roman" w:cs="Times New Roman"/>
        </w:rPr>
        <w:t>.</w:t>
      </w:r>
    </w:p>
    <w:p w14:paraId="01918E41" w14:textId="7DE8431B" w:rsidR="00CA1D66" w:rsidRDefault="008F7FDA" w:rsidP="003B2354">
      <w:pPr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Zachęcamy</w:t>
      </w:r>
      <w:r>
        <w:rPr>
          <w:rFonts w:ascii="Times New Roman" w:hAnsi="Times New Roman" w:cs="Times New Roman"/>
        </w:rPr>
        <w:t xml:space="preserve"> Państwa do zapoznania się z materiałami znajdującymi się na stronach internetowych</w:t>
      </w:r>
      <w:r w:rsidR="00AD5DCB">
        <w:rPr>
          <w:rFonts w:ascii="Times New Roman" w:hAnsi="Times New Roman" w:cs="Times New Roman"/>
        </w:rPr>
        <w:t xml:space="preserve"> z zakresu </w:t>
      </w:r>
      <w:r w:rsidR="00AD5DCB" w:rsidRPr="00B61AF2">
        <w:rPr>
          <w:rFonts w:ascii="Times New Roman" w:hAnsi="Times New Roman" w:cs="Times New Roman"/>
          <w:b/>
          <w:bCs/>
        </w:rPr>
        <w:t>OCENY RYZYKA ZAWODOWEGO</w:t>
      </w:r>
      <w:r>
        <w:rPr>
          <w:rFonts w:ascii="Times New Roman" w:hAnsi="Times New Roman" w:cs="Times New Roman"/>
        </w:rPr>
        <w:t>:</w:t>
      </w:r>
    </w:p>
    <w:p w14:paraId="2A484C08" w14:textId="5017622A" w:rsidR="00BC0B6F" w:rsidRPr="00A86B11" w:rsidRDefault="00BC0B6F" w:rsidP="00A86B11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Europejskiej Agencji Bezpieczeństwa i Zdrowia Pracy</w:t>
      </w:r>
    </w:p>
    <w:p w14:paraId="48B47814" w14:textId="006DD48D" w:rsidR="008F7FDA" w:rsidRPr="00BC0B6F" w:rsidRDefault="00000000" w:rsidP="00A86B11">
      <w:pPr>
        <w:spacing w:after="0"/>
        <w:ind w:left="709"/>
        <w:rPr>
          <w:rFonts w:ascii="Times New Roman" w:hAnsi="Times New Roman" w:cs="Times New Roman"/>
        </w:rPr>
      </w:pPr>
      <w:hyperlink r:id="rId8" w:history="1">
        <w:r w:rsidR="00BC0B6F" w:rsidRPr="00BC0B6F">
          <w:rPr>
            <w:rStyle w:val="Hipercze"/>
            <w:rFonts w:ascii="Times New Roman" w:hAnsi="Times New Roman" w:cs="Times New Roman"/>
          </w:rPr>
          <w:t>https://oira.osha.europa.eu/pl/what-is-risk-assessment</w:t>
        </w:r>
      </w:hyperlink>
    </w:p>
    <w:p w14:paraId="153DCB58" w14:textId="3124C953" w:rsidR="008F7FDA" w:rsidRPr="00BC0B6F" w:rsidRDefault="00000000" w:rsidP="00A86B11">
      <w:pPr>
        <w:spacing w:after="0"/>
        <w:ind w:left="709"/>
        <w:rPr>
          <w:rFonts w:ascii="Times New Roman" w:hAnsi="Times New Roman" w:cs="Times New Roman"/>
        </w:rPr>
      </w:pPr>
      <w:hyperlink r:id="rId9" w:history="1">
        <w:r w:rsidR="00F605E2" w:rsidRPr="00BC0B6F">
          <w:rPr>
            <w:rStyle w:val="Hipercze"/>
            <w:rFonts w:ascii="Times New Roman" w:hAnsi="Times New Roman" w:cs="Times New Roman"/>
          </w:rPr>
          <w:t>https://osha.europa.eu/en/publications/review-specific-work-related-diseases-due-biological-agents</w:t>
        </w:r>
      </w:hyperlink>
    </w:p>
    <w:p w14:paraId="41162465" w14:textId="74D7B524" w:rsidR="00F605E2" w:rsidRPr="00BC0B6F" w:rsidRDefault="00000000" w:rsidP="00A86B11">
      <w:pPr>
        <w:ind w:left="709"/>
        <w:rPr>
          <w:rFonts w:ascii="Times New Roman" w:hAnsi="Times New Roman" w:cs="Times New Roman"/>
        </w:rPr>
      </w:pPr>
      <w:hyperlink r:id="rId10" w:history="1">
        <w:r w:rsidR="009F29DF" w:rsidRPr="00BC0B6F">
          <w:rPr>
            <w:rStyle w:val="Hipercze"/>
            <w:rFonts w:ascii="Times New Roman" w:hAnsi="Times New Roman" w:cs="Times New Roman"/>
          </w:rPr>
          <w:t>https://osha.europa.eu/pl/tools-and-resources/oira</w:t>
        </w:r>
      </w:hyperlink>
    </w:p>
    <w:p w14:paraId="0AD763AA" w14:textId="74E7C861" w:rsidR="00BC0B6F" w:rsidRPr="00A86B11" w:rsidRDefault="00BC0B6F" w:rsidP="00A86B11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Centralnego Instytutu Ochrony Pracy – Państwowego Instytutu Badawczego</w:t>
      </w:r>
    </w:p>
    <w:p w14:paraId="2393E262" w14:textId="4BD0CCAC" w:rsidR="009F29DF" w:rsidRPr="00BC0B6F" w:rsidRDefault="00000000" w:rsidP="00A86B11">
      <w:pPr>
        <w:ind w:left="709"/>
        <w:rPr>
          <w:rStyle w:val="Hipercze"/>
          <w:rFonts w:ascii="Times New Roman" w:hAnsi="Times New Roman" w:cs="Times New Roman"/>
        </w:rPr>
      </w:pPr>
      <w:hyperlink r:id="rId11" w:history="1">
        <w:r w:rsidR="00BC0B6F" w:rsidRPr="00BC0B6F">
          <w:rPr>
            <w:rStyle w:val="Hipercze"/>
            <w:rFonts w:ascii="Times New Roman" w:hAnsi="Times New Roman" w:cs="Times New Roman"/>
          </w:rPr>
          <w:t>https://www.ciop.pl/CIOPPortalWAR/appmanager/ciop/pl?_nfpb=true&amp;_pageLabel=P17600564961351869251623&amp;html_tresc_root_id=12125&amp;html_tresc_id=12302&amp;html_klucz=12125</w:t>
        </w:r>
      </w:hyperlink>
    </w:p>
    <w:p w14:paraId="3FA166BE" w14:textId="1F7A7D45" w:rsidR="00BC0B6F" w:rsidRPr="00A86B11" w:rsidRDefault="00BC0B6F" w:rsidP="00A86B11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lastRenderedPageBreak/>
        <w:t xml:space="preserve">Instytutu Medycyny Pracy imienia prof. dra Jerzego </w:t>
      </w:r>
      <w:proofErr w:type="spellStart"/>
      <w:r w:rsidRPr="00A86B11">
        <w:rPr>
          <w:rFonts w:ascii="Times New Roman" w:hAnsi="Times New Roman" w:cs="Times New Roman"/>
          <w:b/>
          <w:bCs/>
        </w:rPr>
        <w:t>Nofera</w:t>
      </w:r>
      <w:proofErr w:type="spellEnd"/>
      <w:r w:rsidRPr="00A86B11">
        <w:rPr>
          <w:rFonts w:ascii="Times New Roman" w:hAnsi="Times New Roman" w:cs="Times New Roman"/>
          <w:b/>
          <w:bCs/>
        </w:rPr>
        <w:t xml:space="preserve"> w Łodzi</w:t>
      </w:r>
    </w:p>
    <w:p w14:paraId="661BF370" w14:textId="0F450C1B" w:rsidR="00714896" w:rsidRDefault="00000000" w:rsidP="00A86B11">
      <w:pPr>
        <w:ind w:left="709"/>
        <w:rPr>
          <w:rFonts w:ascii="Times New Roman" w:hAnsi="Times New Roman" w:cs="Times New Roman"/>
        </w:rPr>
      </w:pPr>
      <w:hyperlink r:id="rId12" w:history="1">
        <w:r w:rsidR="00714896" w:rsidRPr="00A91A70">
          <w:rPr>
            <w:rStyle w:val="Hipercze"/>
            <w:rFonts w:ascii="Times New Roman" w:hAnsi="Times New Roman" w:cs="Times New Roman"/>
          </w:rPr>
          <w:t>https://www.imp.lodz.pl/zaklad-bezpieczenstwa-chemicznego</w:t>
        </w:r>
      </w:hyperlink>
    </w:p>
    <w:p w14:paraId="4B45758F" w14:textId="5BF69E3F" w:rsidR="00BC0B6F" w:rsidRDefault="00714896" w:rsidP="002843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C0B6F">
        <w:rPr>
          <w:rFonts w:ascii="Times New Roman" w:hAnsi="Times New Roman" w:cs="Times New Roman"/>
        </w:rPr>
        <w:t xml:space="preserve">raz </w:t>
      </w:r>
      <w:r w:rsidRPr="00B61AF2">
        <w:rPr>
          <w:rFonts w:ascii="Times New Roman" w:hAnsi="Times New Roman" w:cs="Times New Roman"/>
          <w:b/>
          <w:bCs/>
        </w:rPr>
        <w:t>strony internetowej Narodowego Programu Zdrowia</w:t>
      </w:r>
      <w:r w:rsidR="005225E9">
        <w:rPr>
          <w:rFonts w:ascii="Times New Roman" w:hAnsi="Times New Roman" w:cs="Times New Roman"/>
          <w:b/>
          <w:bCs/>
        </w:rPr>
        <w:t xml:space="preserve"> </w:t>
      </w:r>
      <w:hyperlink r:id="rId13" w:history="1">
        <w:r w:rsidR="005225E9" w:rsidRPr="00A91A70">
          <w:rPr>
            <w:rStyle w:val="Hipercze"/>
            <w:rFonts w:ascii="Times New Roman" w:hAnsi="Times New Roman" w:cs="Times New Roman"/>
          </w:rPr>
          <w:t>https://npz.net.pl/ekspozycja-zawodowa/</w:t>
        </w:r>
      </w:hyperlink>
      <w:r w:rsidR="005225E9">
        <w:rPr>
          <w:rStyle w:val="Hipercze"/>
          <w:rFonts w:ascii="Times New Roman" w:hAnsi="Times New Roman" w:cs="Times New Roman"/>
        </w:rPr>
        <w:t xml:space="preserve"> </w:t>
      </w:r>
      <w:r w:rsidR="005225E9" w:rsidRPr="005225E9">
        <w:rPr>
          <w:rFonts w:ascii="Times New Roman" w:hAnsi="Times New Roman" w:cs="Times New Roman"/>
        </w:rPr>
        <w:t>i zamieszczonych tam</w:t>
      </w:r>
      <w:r w:rsidR="005225E9">
        <w:rPr>
          <w:rFonts w:ascii="Times New Roman" w:hAnsi="Times New Roman" w:cs="Times New Roman"/>
          <w:b/>
          <w:bCs/>
        </w:rPr>
        <w:t xml:space="preserve"> </w:t>
      </w:r>
      <w:r w:rsidR="005225E9" w:rsidRPr="005225E9">
        <w:rPr>
          <w:rFonts w:ascii="Times New Roman" w:hAnsi="Times New Roman" w:cs="Times New Roman"/>
        </w:rPr>
        <w:t>opracowań</w:t>
      </w:r>
      <w:r w:rsidR="005225E9">
        <w:rPr>
          <w:rFonts w:ascii="Times New Roman" w:hAnsi="Times New Roman" w:cs="Times New Roman"/>
        </w:rPr>
        <w:t>:</w:t>
      </w:r>
    </w:p>
    <w:p w14:paraId="2DEF56F9" w14:textId="6B11BA0E" w:rsidR="00BC0B6F" w:rsidRPr="00A86B11" w:rsidRDefault="005225E9" w:rsidP="00A86B11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D5DCB" w:rsidRPr="00A86B11">
        <w:rPr>
          <w:rFonts w:ascii="Times New Roman" w:hAnsi="Times New Roman" w:cs="Times New Roman"/>
        </w:rPr>
        <w:t>ytyczne do oceny ryzyka zawodowego w odniesieniu do szkodliwych czynników biologicznych</w:t>
      </w:r>
      <w:r w:rsidR="00BC0B6F" w:rsidRPr="00A86B11">
        <w:rPr>
          <w:rFonts w:ascii="Times New Roman" w:hAnsi="Times New Roman" w:cs="Times New Roman"/>
        </w:rPr>
        <w:t xml:space="preserve"> 30.11.2022</w:t>
      </w:r>
    </w:p>
    <w:p w14:paraId="73BFCE61" w14:textId="1A99D6D1" w:rsidR="00A86B11" w:rsidRPr="005225E9" w:rsidRDefault="005225E9" w:rsidP="005225E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C0B6F" w:rsidRPr="00A86B11">
        <w:rPr>
          <w:rFonts w:ascii="Times New Roman" w:hAnsi="Times New Roman" w:cs="Times New Roman"/>
        </w:rPr>
        <w:t>zablonu oceny ryzyka – format MS Word i MS Excel</w:t>
      </w:r>
      <w:r w:rsidR="00A86B11" w:rsidRPr="005225E9">
        <w:rPr>
          <w:rFonts w:ascii="Times New Roman" w:hAnsi="Times New Roman" w:cs="Times New Roman"/>
        </w:rPr>
        <w:t>.</w:t>
      </w:r>
    </w:p>
    <w:p w14:paraId="07B78A7D" w14:textId="2BA85489" w:rsidR="00960B9D" w:rsidRDefault="00204844">
      <w:pPr>
        <w:rPr>
          <w:rFonts w:ascii="Times New Roman" w:hAnsi="Times New Roman" w:cs="Times New Roman"/>
        </w:rPr>
      </w:pPr>
      <w:r w:rsidRPr="007F5971">
        <w:rPr>
          <w:rFonts w:ascii="Times New Roman" w:hAnsi="Times New Roman" w:cs="Times New Roman"/>
          <w:b/>
          <w:bCs/>
        </w:rPr>
        <w:t>Jeżeli w środowisku pracy występują mikroorganizmy genetycznie zmodyfikowane</w:t>
      </w:r>
      <w:r w:rsidRPr="00CA1D66">
        <w:rPr>
          <w:rFonts w:ascii="Times New Roman" w:hAnsi="Times New Roman" w:cs="Times New Roman"/>
        </w:rPr>
        <w:t xml:space="preserve">, co do których istnieje podejrzenie, że mogą wykazywać właściwości chorobotwórcze, </w:t>
      </w:r>
      <w:r w:rsidRPr="007F5971">
        <w:rPr>
          <w:rFonts w:ascii="Times New Roman" w:hAnsi="Times New Roman" w:cs="Times New Roman"/>
          <w:b/>
          <w:bCs/>
        </w:rPr>
        <w:t>pracodawca</w:t>
      </w:r>
      <w:r w:rsidRPr="00CA1D66">
        <w:rPr>
          <w:rFonts w:ascii="Times New Roman" w:hAnsi="Times New Roman" w:cs="Times New Roman"/>
        </w:rPr>
        <w:t xml:space="preserve">, w zakresie swojej właściwości, </w:t>
      </w:r>
      <w:r w:rsidRPr="007F5971">
        <w:rPr>
          <w:rFonts w:ascii="Times New Roman" w:hAnsi="Times New Roman" w:cs="Times New Roman"/>
          <w:b/>
          <w:bCs/>
        </w:rPr>
        <w:t>zapewnia warunki określone w przepisach ustawy</w:t>
      </w:r>
      <w:r w:rsidR="00E6074F" w:rsidRPr="00E6074F">
        <w:rPr>
          <w:rFonts w:ascii="Times New Roman" w:hAnsi="Times New Roman" w:cs="Times New Roman"/>
          <w:vertAlign w:val="superscript"/>
        </w:rPr>
        <w:t>3</w:t>
      </w:r>
      <w:r w:rsidRPr="00CA1D66">
        <w:rPr>
          <w:rFonts w:ascii="Times New Roman" w:hAnsi="Times New Roman" w:cs="Times New Roman"/>
        </w:rPr>
        <w:t xml:space="preserve"> </w:t>
      </w:r>
      <w:r w:rsidRPr="007F5971">
        <w:rPr>
          <w:rFonts w:ascii="Times New Roman" w:hAnsi="Times New Roman" w:cs="Times New Roman"/>
          <w:b/>
          <w:bCs/>
        </w:rPr>
        <w:t>o organizmach genetycznie zmodyfikowanych</w:t>
      </w:r>
      <w:r w:rsidRPr="00CA1D66">
        <w:rPr>
          <w:rFonts w:ascii="Times New Roman" w:hAnsi="Times New Roman" w:cs="Times New Roman"/>
        </w:rPr>
        <w:t>.</w:t>
      </w:r>
    </w:p>
    <w:p w14:paraId="330E6C89" w14:textId="5B6B79DE" w:rsidR="00A05EE8" w:rsidRPr="00A05EE8" w:rsidRDefault="00A05EE8" w:rsidP="00E26B35">
      <w:pPr>
        <w:spacing w:after="0"/>
        <w:rPr>
          <w:rFonts w:ascii="Times New Roman" w:hAnsi="Times New Roman" w:cs="Times New Roman"/>
          <w:b/>
          <w:bCs/>
        </w:rPr>
      </w:pPr>
      <w:r w:rsidRPr="00A05EE8">
        <w:rPr>
          <w:rFonts w:ascii="Times New Roman" w:hAnsi="Times New Roman" w:cs="Times New Roman"/>
          <w:b/>
          <w:bCs/>
        </w:rPr>
        <w:t>Rozróżniany jest:</w:t>
      </w:r>
    </w:p>
    <w:p w14:paraId="2669A073" w14:textId="70F93CF8" w:rsidR="00960B9D" w:rsidRPr="00A05EE8" w:rsidRDefault="00A404A7" w:rsidP="00A05E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vertAlign w:val="superscript"/>
        </w:rPr>
      </w:pPr>
      <w:r w:rsidRPr="00A05EE8">
        <w:rPr>
          <w:rFonts w:ascii="Times New Roman" w:hAnsi="Times New Roman" w:cs="Times New Roman"/>
          <w:b/>
          <w:bCs/>
        </w:rPr>
        <w:t>niezamierzony charakter ekspozycji</w:t>
      </w:r>
      <w:r w:rsidRPr="00A05EE8">
        <w:rPr>
          <w:rFonts w:ascii="Times New Roman" w:hAnsi="Times New Roman" w:cs="Times New Roman"/>
        </w:rPr>
        <w:t xml:space="preserve"> - pracownik jest narażony na działanie czynnika biologicznego w związku z obecnością źródła czynników biologicznych, którego obecność jest ściśle związana z procesem pracy (np. w przypadku służby zdrowia źródłem czynników biologicznych jest pacjent oraz potencjalnie zakaźny materiał biologiczny; w leśnictwie źródłem czynników biologicznych są zwierzęta i kleszcze; w zakładach gospodarki odpadami - odpady; w archiwach - przechowywane akta etc.)</w:t>
      </w:r>
      <w:r w:rsidR="00AD5DCB" w:rsidRPr="00A05EE8">
        <w:rPr>
          <w:rFonts w:ascii="Times New Roman" w:hAnsi="Times New Roman" w:cs="Times New Roman"/>
          <w:vertAlign w:val="superscript"/>
        </w:rPr>
        <w:t>2</w:t>
      </w:r>
    </w:p>
    <w:p w14:paraId="5685B4A9" w14:textId="634B0FC7" w:rsidR="00A404A7" w:rsidRPr="00A05EE8" w:rsidRDefault="007C435A" w:rsidP="00A05E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vertAlign w:val="superscript"/>
        </w:rPr>
      </w:pPr>
      <w:r w:rsidRPr="00DC24BA">
        <w:rPr>
          <w:rFonts w:ascii="Times New Roman" w:hAnsi="Times New Roman" w:cs="Times New Roman"/>
          <w:b/>
          <w:bCs/>
          <w:i/>
          <w:iCs/>
        </w:rPr>
        <w:t>celowy charakter ekspozycji</w:t>
      </w:r>
      <w:r w:rsidRPr="00DC24BA">
        <w:rPr>
          <w:rFonts w:ascii="Times New Roman" w:hAnsi="Times New Roman" w:cs="Times New Roman"/>
        </w:rPr>
        <w:t xml:space="preserve"> </w:t>
      </w:r>
      <w:r w:rsidRPr="00A05EE8">
        <w:rPr>
          <w:rFonts w:ascii="Times New Roman" w:hAnsi="Times New Roman" w:cs="Times New Roman"/>
        </w:rPr>
        <w:t>– pracownik wykonuje czynności w bezpośrednim kontakcie z danym czynnikiem biologicznym, zna przynależność taksonomiczną oraz właściwości i możliwe skutki zdrowotne (np. użycie szczepu wzorcowego w laboratorium lub placówce badawczej, zastosowanie określonego szczepu w procesie przemysłowym)</w:t>
      </w:r>
      <w:r w:rsidR="00AD5DCB" w:rsidRPr="00A05EE8">
        <w:rPr>
          <w:rFonts w:ascii="Times New Roman" w:hAnsi="Times New Roman" w:cs="Times New Roman"/>
          <w:vertAlign w:val="superscript"/>
        </w:rPr>
        <w:t>2</w:t>
      </w:r>
    </w:p>
    <w:p w14:paraId="7BC511E9" w14:textId="7FE44492" w:rsidR="00006A9C" w:rsidRPr="00006A9C" w:rsidRDefault="00006A9C" w:rsidP="00E26B35">
      <w:pPr>
        <w:spacing w:after="0"/>
        <w:rPr>
          <w:rFonts w:ascii="Times New Roman" w:hAnsi="Times New Roman" w:cs="Times New Roman"/>
        </w:rPr>
      </w:pPr>
      <w:r w:rsidRPr="00D66CB5">
        <w:rPr>
          <w:rFonts w:ascii="Times New Roman" w:hAnsi="Times New Roman" w:cs="Times New Roman"/>
          <w:b/>
          <w:bCs/>
        </w:rPr>
        <w:t>Informację dotyczącą użycia</w:t>
      </w:r>
      <w:r w:rsidRPr="00006A9C">
        <w:rPr>
          <w:rFonts w:ascii="Times New Roman" w:hAnsi="Times New Roman" w:cs="Times New Roman"/>
        </w:rPr>
        <w:t xml:space="preserve"> </w:t>
      </w:r>
      <w:r w:rsidRPr="00B61AF2">
        <w:rPr>
          <w:rFonts w:ascii="Times New Roman" w:hAnsi="Times New Roman" w:cs="Times New Roman"/>
          <w:b/>
          <w:bCs/>
        </w:rPr>
        <w:t>szkodliwego czynnika biologicznego</w:t>
      </w:r>
      <w:r w:rsidRPr="00006A9C">
        <w:rPr>
          <w:rFonts w:ascii="Times New Roman" w:hAnsi="Times New Roman" w:cs="Times New Roman"/>
        </w:rPr>
        <w:t xml:space="preserve"> w celach naukowo-badawczych, diagnostycznych lub przemysłowych</w:t>
      </w:r>
      <w:r w:rsidR="00B61AF2">
        <w:rPr>
          <w:rFonts w:ascii="Times New Roman" w:hAnsi="Times New Roman" w:cs="Times New Roman"/>
        </w:rPr>
        <w:t xml:space="preserve"> - </w:t>
      </w:r>
      <w:r w:rsidR="00B61AF2" w:rsidRPr="00DC24BA">
        <w:rPr>
          <w:rFonts w:ascii="Times New Roman" w:hAnsi="Times New Roman" w:cs="Times New Roman"/>
          <w:b/>
          <w:bCs/>
          <w:i/>
          <w:iCs/>
        </w:rPr>
        <w:t>celowy charakter ekspozycji</w:t>
      </w:r>
      <w:r w:rsidR="00B61AF2" w:rsidRPr="00DC24BA">
        <w:rPr>
          <w:rFonts w:ascii="Times New Roman" w:hAnsi="Times New Roman" w:cs="Times New Roman"/>
        </w:rPr>
        <w:t xml:space="preserve"> </w:t>
      </w:r>
      <w:r w:rsidR="00B61AF2">
        <w:rPr>
          <w:rFonts w:ascii="Times New Roman" w:hAnsi="Times New Roman" w:cs="Times New Roman"/>
        </w:rPr>
        <w:t>-</w:t>
      </w:r>
      <w:r w:rsidRPr="00006A9C">
        <w:rPr>
          <w:rFonts w:ascii="Times New Roman" w:hAnsi="Times New Roman" w:cs="Times New Roman"/>
        </w:rPr>
        <w:t xml:space="preserve"> </w:t>
      </w:r>
      <w:r w:rsidRPr="00D66CB5">
        <w:rPr>
          <w:rFonts w:ascii="Times New Roman" w:hAnsi="Times New Roman" w:cs="Times New Roman"/>
          <w:b/>
          <w:bCs/>
        </w:rPr>
        <w:t>pracodawca przekazuje właściwemu inspektorowi sanitarnemu</w:t>
      </w:r>
      <w:r w:rsidR="00D66CB5">
        <w:rPr>
          <w:rFonts w:ascii="Times New Roman" w:hAnsi="Times New Roman" w:cs="Times New Roman"/>
        </w:rPr>
        <w:t xml:space="preserve"> tj. państwowemu powiatowemu inspektorowi sanitarnemu</w:t>
      </w:r>
      <w:r w:rsidRPr="00006A9C">
        <w:rPr>
          <w:rFonts w:ascii="Times New Roman" w:hAnsi="Times New Roman" w:cs="Times New Roman"/>
        </w:rPr>
        <w:t>:</w:t>
      </w:r>
    </w:p>
    <w:p w14:paraId="524D12D3" w14:textId="62640C00" w:rsidR="00006A9C" w:rsidRPr="00D66CB5" w:rsidRDefault="00006A9C" w:rsidP="00D66C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co najmniej 30 dni przed dniem użycia</w:t>
      </w:r>
      <w:r w:rsidRPr="00D66CB5">
        <w:rPr>
          <w:rFonts w:ascii="Times New Roman" w:hAnsi="Times New Roman" w:cs="Times New Roman"/>
        </w:rPr>
        <w:t xml:space="preserve"> po raz pierwszy szkodliwego czynnika biologicznego zakwalifikowanego do grupy 2-4 zagrożenia;</w:t>
      </w:r>
    </w:p>
    <w:p w14:paraId="71D81A2A" w14:textId="27E32BEF" w:rsidR="00006A9C" w:rsidRPr="00D66CB5" w:rsidRDefault="00006A9C" w:rsidP="00D66C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w każdym przypadku, gdy zachodzą istotne zmiany</w:t>
      </w:r>
      <w:r w:rsidRPr="00D66CB5">
        <w:rPr>
          <w:rFonts w:ascii="Times New Roman" w:hAnsi="Times New Roman" w:cs="Times New Roman"/>
        </w:rPr>
        <w:t xml:space="preserve"> mające znaczenie dla bezpieczeństwa i zdrowia pracownika w miejscu pracy;</w:t>
      </w:r>
    </w:p>
    <w:p w14:paraId="0A70C495" w14:textId="2746DF8D" w:rsidR="00006A9C" w:rsidRPr="00D66CB5" w:rsidRDefault="00006A9C" w:rsidP="00D66C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w ciągu 30 dni po zakończeniu działalności</w:t>
      </w:r>
      <w:r w:rsidRPr="00D66CB5">
        <w:rPr>
          <w:rFonts w:ascii="Times New Roman" w:hAnsi="Times New Roman" w:cs="Times New Roman"/>
        </w:rPr>
        <w:t xml:space="preserve"> przez przedsiębiorstwo lub zakład;</w:t>
      </w:r>
    </w:p>
    <w:p w14:paraId="23323D68" w14:textId="09746568" w:rsidR="00006A9C" w:rsidRPr="00D66CB5" w:rsidRDefault="00006A9C" w:rsidP="00D66CB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niezwłocznie</w:t>
      </w:r>
      <w:r w:rsidRPr="00D66CB5">
        <w:rPr>
          <w:rFonts w:ascii="Times New Roman" w:hAnsi="Times New Roman" w:cs="Times New Roman"/>
        </w:rPr>
        <w:t xml:space="preserve">, w przypadku każdej </w:t>
      </w:r>
      <w:r w:rsidRPr="00B61AF2">
        <w:rPr>
          <w:rFonts w:ascii="Times New Roman" w:hAnsi="Times New Roman" w:cs="Times New Roman"/>
          <w:b/>
          <w:bCs/>
        </w:rPr>
        <w:t>awarii lub wypadku</w:t>
      </w:r>
      <w:r w:rsidRPr="00D66CB5">
        <w:rPr>
          <w:rFonts w:ascii="Times New Roman" w:hAnsi="Times New Roman" w:cs="Times New Roman"/>
        </w:rPr>
        <w:t>, które mogły spowodować uwolnienie się szkodliwego czynnika biologicznego zakwalifikowanego do grupy 2-4 zagrożenia.</w:t>
      </w:r>
    </w:p>
    <w:p w14:paraId="34E57ABB" w14:textId="037B51EF" w:rsidR="00A404A7" w:rsidRDefault="00645EB5">
      <w:pPr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t>Zaleca</w:t>
      </w:r>
      <w:r w:rsidR="00D66CB5" w:rsidRPr="00B61AF2">
        <w:rPr>
          <w:rFonts w:ascii="Times New Roman" w:hAnsi="Times New Roman" w:cs="Times New Roman"/>
          <w:b/>
          <w:bCs/>
        </w:rPr>
        <w:t>my</w:t>
      </w:r>
      <w:r w:rsidRPr="00B61AF2">
        <w:rPr>
          <w:rFonts w:ascii="Times New Roman" w:hAnsi="Times New Roman" w:cs="Times New Roman"/>
          <w:b/>
          <w:bCs/>
        </w:rPr>
        <w:t xml:space="preserve"> </w:t>
      </w:r>
      <w:r w:rsidR="00D66CB5" w:rsidRPr="00B61AF2">
        <w:rPr>
          <w:rFonts w:ascii="Times New Roman" w:hAnsi="Times New Roman" w:cs="Times New Roman"/>
          <w:b/>
          <w:bCs/>
        </w:rPr>
        <w:t>wykorzystanie formularza</w:t>
      </w:r>
      <w:r w:rsidR="00D66CB5">
        <w:rPr>
          <w:rFonts w:ascii="Times New Roman" w:hAnsi="Times New Roman" w:cs="Times New Roman"/>
        </w:rPr>
        <w:t xml:space="preserve"> przygotowanego przez Instytut Medycyny Pracy </w:t>
      </w:r>
      <w:r w:rsidR="00D66CB5" w:rsidRPr="00645EB5">
        <w:rPr>
          <w:rFonts w:ascii="Times New Roman" w:hAnsi="Times New Roman" w:cs="Times New Roman"/>
        </w:rPr>
        <w:t xml:space="preserve">imienia prof. dra Jerzego </w:t>
      </w:r>
      <w:proofErr w:type="spellStart"/>
      <w:r w:rsidR="00D66CB5" w:rsidRPr="00645EB5">
        <w:rPr>
          <w:rFonts w:ascii="Times New Roman" w:hAnsi="Times New Roman" w:cs="Times New Roman"/>
        </w:rPr>
        <w:t>Nofera</w:t>
      </w:r>
      <w:proofErr w:type="spellEnd"/>
      <w:r w:rsidR="00D66CB5" w:rsidRPr="00645EB5">
        <w:rPr>
          <w:rFonts w:ascii="Times New Roman" w:hAnsi="Times New Roman" w:cs="Times New Roman"/>
        </w:rPr>
        <w:t xml:space="preserve"> w Łodzi</w:t>
      </w:r>
      <w:r w:rsidR="00D66CB5">
        <w:rPr>
          <w:rFonts w:ascii="Times New Roman" w:hAnsi="Times New Roman" w:cs="Times New Roman"/>
        </w:rPr>
        <w:t xml:space="preserve"> celem przekazania informacji</w:t>
      </w:r>
      <w:r>
        <w:rPr>
          <w:rFonts w:ascii="Times New Roman" w:hAnsi="Times New Roman" w:cs="Times New Roman"/>
        </w:rPr>
        <w:t xml:space="preserve"> </w:t>
      </w:r>
      <w:r w:rsidR="00D66CB5">
        <w:rPr>
          <w:rFonts w:ascii="Times New Roman" w:hAnsi="Times New Roman" w:cs="Times New Roman"/>
        </w:rPr>
        <w:t>dotyczącej</w:t>
      </w:r>
      <w:r w:rsidRPr="00006A9C">
        <w:rPr>
          <w:rFonts w:ascii="Times New Roman" w:hAnsi="Times New Roman" w:cs="Times New Roman"/>
        </w:rPr>
        <w:t xml:space="preserve"> użycia szkodliwego czynnika biologicznego w celach naukowo-badawczych, diagnostycznych lub przemysłowych</w:t>
      </w:r>
      <w:r w:rsidR="00D66CB5">
        <w:rPr>
          <w:rFonts w:ascii="Times New Roman" w:hAnsi="Times New Roman" w:cs="Times New Roman"/>
        </w:rPr>
        <w:t xml:space="preserve"> (</w:t>
      </w:r>
      <w:r w:rsidR="00D66CB5" w:rsidRPr="00DC24BA">
        <w:rPr>
          <w:rFonts w:ascii="Times New Roman" w:hAnsi="Times New Roman" w:cs="Times New Roman"/>
          <w:b/>
          <w:bCs/>
          <w:i/>
          <w:iCs/>
        </w:rPr>
        <w:t>celowy charakter ekspozycji</w:t>
      </w:r>
      <w:r w:rsidR="00D66CB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020ED99C" w14:textId="530EBCB6" w:rsidR="00A404A7" w:rsidRPr="00B61AF2" w:rsidRDefault="00DB6B7F" w:rsidP="00E65FF1">
      <w:pPr>
        <w:spacing w:after="0"/>
        <w:rPr>
          <w:rFonts w:ascii="Times New Roman" w:hAnsi="Times New Roman" w:cs="Times New Roman"/>
          <w:b/>
          <w:bCs/>
        </w:rPr>
      </w:pPr>
      <w:r w:rsidRPr="00B61AF2">
        <w:rPr>
          <w:rFonts w:ascii="Times New Roman" w:hAnsi="Times New Roman" w:cs="Times New Roman"/>
          <w:b/>
          <w:bCs/>
        </w:rPr>
        <w:t xml:space="preserve">Formularz </w:t>
      </w:r>
      <w:r w:rsidR="00431430" w:rsidRPr="00B61AF2">
        <w:rPr>
          <w:rFonts w:ascii="Times New Roman" w:hAnsi="Times New Roman" w:cs="Times New Roman"/>
          <w:b/>
          <w:bCs/>
        </w:rPr>
        <w:t>zgłoszeniowy użycia czynnika biologicznego (wersja do wypełnienia)</w:t>
      </w:r>
    </w:p>
    <w:p w14:paraId="00CB9278" w14:textId="225EB2DC" w:rsidR="00DB6B7F" w:rsidRDefault="004314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</w:t>
      </w:r>
      <w:r w:rsidRPr="00431430">
        <w:rPr>
          <w:rFonts w:ascii="Times New Roman" w:hAnsi="Times New Roman" w:cs="Times New Roman"/>
        </w:rPr>
        <w:t>zgłoszeniowy użycia czynnika biologicznego</w:t>
      </w:r>
      <w:r>
        <w:rPr>
          <w:rFonts w:ascii="Times New Roman" w:hAnsi="Times New Roman" w:cs="Times New Roman"/>
        </w:rPr>
        <w:t xml:space="preserve"> (wersja z wyjaśnieniami)</w:t>
      </w:r>
    </w:p>
    <w:p w14:paraId="4A8980D8" w14:textId="5B6EEF88" w:rsidR="005A201E" w:rsidRDefault="005A201E" w:rsidP="005A201E">
      <w:pPr>
        <w:spacing w:after="0"/>
        <w:rPr>
          <w:rFonts w:ascii="Times New Roman" w:hAnsi="Times New Roman" w:cs="Times New Roman"/>
        </w:rPr>
      </w:pPr>
      <w:r w:rsidRPr="00784088">
        <w:rPr>
          <w:rFonts w:ascii="Times New Roman" w:hAnsi="Times New Roman" w:cs="Times New Roman"/>
          <w:b/>
          <w:bCs/>
        </w:rPr>
        <w:t>Materiały</w:t>
      </w:r>
      <w:r>
        <w:rPr>
          <w:rFonts w:ascii="Times New Roman" w:hAnsi="Times New Roman" w:cs="Times New Roman"/>
        </w:rPr>
        <w:t xml:space="preserve">: </w:t>
      </w:r>
      <w:r w:rsidRPr="00784088">
        <w:rPr>
          <w:rFonts w:ascii="Times New Roman" w:hAnsi="Times New Roman" w:cs="Times New Roman"/>
          <w:i/>
          <w:iCs/>
          <w:color w:val="538135" w:themeColor="accent6" w:themeShade="BF"/>
        </w:rPr>
        <w:t>(pliki załączone jako załączniki):</w:t>
      </w:r>
    </w:p>
    <w:p w14:paraId="58958F3F" w14:textId="38E83A05" w:rsidR="005A201E" w:rsidRDefault="005A201E" w:rsidP="005A201E">
      <w:pPr>
        <w:spacing w:after="0"/>
        <w:rPr>
          <w:rFonts w:ascii="Times New Roman" w:hAnsi="Times New Roman" w:cs="Times New Roman"/>
        </w:rPr>
      </w:pPr>
      <w:r w:rsidRPr="005A201E">
        <w:rPr>
          <w:rFonts w:ascii="Times New Roman" w:hAnsi="Times New Roman" w:cs="Times New Roman"/>
        </w:rPr>
        <w:t>Formularz zgłoszeniowy użycia czynnika biologicznego (wersja do wypełnienia)</w:t>
      </w:r>
      <w:r>
        <w:rPr>
          <w:rFonts w:ascii="Times New Roman" w:hAnsi="Times New Roman" w:cs="Times New Roman"/>
        </w:rPr>
        <w:t>.doc (</w:t>
      </w:r>
      <w:r w:rsidRPr="005225E9">
        <w:rPr>
          <w:rFonts w:ascii="Times New Roman" w:hAnsi="Times New Roman" w:cs="Times New Roman"/>
          <w:i/>
          <w:iCs/>
          <w:color w:val="538135" w:themeColor="accent6" w:themeShade="BF"/>
        </w:rPr>
        <w:t>skrót nazwy form.doc</w:t>
      </w:r>
      <w:r>
        <w:rPr>
          <w:rFonts w:ascii="Times New Roman" w:hAnsi="Times New Roman" w:cs="Times New Roman"/>
          <w:i/>
          <w:iCs/>
        </w:rPr>
        <w:t>)</w:t>
      </w:r>
    </w:p>
    <w:p w14:paraId="684623BC" w14:textId="37FBF93E" w:rsidR="005A201E" w:rsidRDefault="005A201E">
      <w:pPr>
        <w:rPr>
          <w:rFonts w:ascii="Times New Roman" w:hAnsi="Times New Roman" w:cs="Times New Roman"/>
        </w:rPr>
      </w:pPr>
      <w:r w:rsidRPr="005A201E">
        <w:rPr>
          <w:rFonts w:ascii="Times New Roman" w:hAnsi="Times New Roman" w:cs="Times New Roman"/>
        </w:rPr>
        <w:t>Formularz zgłoszeniowy użycia czynnika biologicznego (wersja z wyjaśnieniami)</w:t>
      </w:r>
      <w:r>
        <w:rPr>
          <w:rFonts w:ascii="Times New Roman" w:hAnsi="Times New Roman" w:cs="Times New Roman"/>
        </w:rPr>
        <w:t>.pdf (</w:t>
      </w:r>
      <w:r w:rsidRPr="005225E9">
        <w:rPr>
          <w:rFonts w:ascii="Times New Roman" w:hAnsi="Times New Roman" w:cs="Times New Roman"/>
          <w:i/>
          <w:iCs/>
          <w:color w:val="538135" w:themeColor="accent6" w:themeShade="BF"/>
        </w:rPr>
        <w:t>skrót nazwy form-wyj.pdf</w:t>
      </w:r>
      <w:r>
        <w:rPr>
          <w:rFonts w:ascii="Times New Roman" w:hAnsi="Times New Roman" w:cs="Times New Roman"/>
        </w:rPr>
        <w:t>)</w:t>
      </w:r>
    </w:p>
    <w:p w14:paraId="581296DF" w14:textId="6CD03E39" w:rsidR="00E65FF1" w:rsidRPr="00E6074F" w:rsidRDefault="00E6074F" w:rsidP="00A86B11">
      <w:pPr>
        <w:spacing w:after="0"/>
        <w:rPr>
          <w:rFonts w:ascii="Times New Roman" w:hAnsi="Times New Roman" w:cs="Times New Roman"/>
          <w:b/>
          <w:bCs/>
        </w:rPr>
      </w:pPr>
      <w:r w:rsidRPr="00E6074F">
        <w:rPr>
          <w:rFonts w:ascii="Times New Roman" w:hAnsi="Times New Roman" w:cs="Times New Roman"/>
          <w:b/>
          <w:bCs/>
        </w:rPr>
        <w:t>Pracodawca zobligowany jest do prowadzenia rejestrów:</w:t>
      </w:r>
    </w:p>
    <w:p w14:paraId="442FA03C" w14:textId="77777777" w:rsidR="00E6074F" w:rsidRPr="00E6074F" w:rsidRDefault="00E6074F" w:rsidP="00E6074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  <w:b/>
          <w:bCs/>
        </w:rPr>
        <w:lastRenderedPageBreak/>
        <w:t>prac narażających pracowników</w:t>
      </w:r>
      <w:r w:rsidRPr="00E6074F">
        <w:rPr>
          <w:rFonts w:ascii="Times New Roman" w:hAnsi="Times New Roman" w:cs="Times New Roman"/>
        </w:rPr>
        <w:t xml:space="preserve"> na działanie szkodliwego czynnika biologicznego zakwalifikowanego do </w:t>
      </w:r>
      <w:r w:rsidRPr="00181140">
        <w:rPr>
          <w:rFonts w:ascii="Times New Roman" w:hAnsi="Times New Roman" w:cs="Times New Roman"/>
          <w:b/>
          <w:bCs/>
        </w:rPr>
        <w:t>grupy 3 lub 4</w:t>
      </w:r>
      <w:r w:rsidRPr="00E6074F">
        <w:rPr>
          <w:rFonts w:ascii="Times New Roman" w:hAnsi="Times New Roman" w:cs="Times New Roman"/>
        </w:rPr>
        <w:t xml:space="preserve"> zagrożenia, w formie elektronicznej lub księgi rejestrowej, uwzględniającego w szczególności informacje dotyczące:</w:t>
      </w:r>
    </w:p>
    <w:p w14:paraId="7222EC65" w14:textId="0C24DE6D" w:rsidR="00E6074F" w:rsidRPr="00E6074F" w:rsidRDefault="00E6074F" w:rsidP="00E6074F">
      <w:pPr>
        <w:spacing w:after="0"/>
        <w:ind w:left="1134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liczby pracowników wykonujących te prace,</w:t>
      </w:r>
    </w:p>
    <w:p w14:paraId="40D3CD49" w14:textId="27F80FFF" w:rsidR="00E6074F" w:rsidRPr="00E6074F" w:rsidRDefault="00E6074F" w:rsidP="00E6074F">
      <w:pPr>
        <w:spacing w:after="0"/>
        <w:ind w:left="1134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wykazu czynności, podczas których pracownik jest lub może być narażony na działanie szkodliwych czynników biologicznych,</w:t>
      </w:r>
    </w:p>
    <w:p w14:paraId="608FA833" w14:textId="45394422" w:rsidR="00E6074F" w:rsidRDefault="00E6074F" w:rsidP="0028434D">
      <w:pPr>
        <w:spacing w:after="0"/>
        <w:ind w:left="1134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imienia, nazwiska, stanowiska oraz telefonu kontaktowego pracodawcy lub osoby przez niego upoważnionej do nadzoru w zakresie bezpieczeństwa i higieny pracy</w:t>
      </w:r>
    </w:p>
    <w:p w14:paraId="404A5494" w14:textId="1C82CA17" w:rsidR="00E6074F" w:rsidRPr="00E6074F" w:rsidRDefault="00E6074F" w:rsidP="00E6074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  <w:b/>
          <w:bCs/>
        </w:rPr>
        <w:t>pracowników narażonych</w:t>
      </w:r>
      <w:r w:rsidRPr="00E6074F">
        <w:rPr>
          <w:rFonts w:ascii="Times New Roman" w:hAnsi="Times New Roman" w:cs="Times New Roman"/>
        </w:rPr>
        <w:t xml:space="preserve"> na działanie szkodliwych czynników biologicznych zakwalifikowanych do </w:t>
      </w:r>
      <w:r w:rsidRPr="00181140">
        <w:rPr>
          <w:rFonts w:ascii="Times New Roman" w:hAnsi="Times New Roman" w:cs="Times New Roman"/>
          <w:b/>
          <w:bCs/>
        </w:rPr>
        <w:t>grupy 3 lub 4</w:t>
      </w:r>
      <w:r w:rsidRPr="00E6074F">
        <w:rPr>
          <w:rFonts w:ascii="Times New Roman" w:hAnsi="Times New Roman" w:cs="Times New Roman"/>
        </w:rPr>
        <w:t xml:space="preserve"> zagrożenia, w formie elektronicznej lub księgi rejestrowej, uwzględniając w szczególności informacje dotyczące:</w:t>
      </w:r>
    </w:p>
    <w:p w14:paraId="7E9B805D" w14:textId="7F934FED" w:rsidR="00E6074F" w:rsidRPr="00E6074F" w:rsidRDefault="00E6074F" w:rsidP="00E6074F">
      <w:pPr>
        <w:spacing w:after="0"/>
        <w:ind w:left="1276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rodzaju wykonywanej pracy,</w:t>
      </w:r>
    </w:p>
    <w:p w14:paraId="2E985E61" w14:textId="0D632A1A" w:rsidR="00E6074F" w:rsidRPr="00E6074F" w:rsidRDefault="00E6074F" w:rsidP="00E6074F">
      <w:pPr>
        <w:spacing w:after="0"/>
        <w:ind w:left="1276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stopnia zagrożenia spowodowanego działaniem szkodliwego czynnika biologicznego,</w:t>
      </w:r>
    </w:p>
    <w:p w14:paraId="26698CFA" w14:textId="78E9DBC5" w:rsidR="00E6074F" w:rsidRPr="00E6074F" w:rsidRDefault="00E6074F" w:rsidP="00E6074F">
      <w:pPr>
        <w:spacing w:after="0"/>
        <w:ind w:left="1276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awarii i wypadków związanych z narażeniem na działanie szkodliwego czynnika biologicznego,</w:t>
      </w:r>
    </w:p>
    <w:p w14:paraId="3A520F37" w14:textId="43170D37" w:rsidR="00E6074F" w:rsidRPr="00E6074F" w:rsidRDefault="00E6074F" w:rsidP="00E6074F">
      <w:pPr>
        <w:spacing w:after="0"/>
        <w:ind w:left="1276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wyniku przeprowadzonej oceny ryzyka z podaniem nazwy szkodliwego czynnika biologicznego i grupy zagrożenia,</w:t>
      </w:r>
    </w:p>
    <w:p w14:paraId="791E73E3" w14:textId="777BFF43" w:rsidR="00E6074F" w:rsidRPr="00E6074F" w:rsidRDefault="00E6074F" w:rsidP="00E6074F">
      <w:pPr>
        <w:spacing w:after="0"/>
        <w:ind w:left="1276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liczby pracowników narażonych na działanie szkodliwego czynnika biologicznego,</w:t>
      </w:r>
    </w:p>
    <w:p w14:paraId="6C21764B" w14:textId="1B560495" w:rsidR="00E6074F" w:rsidRDefault="00E6074F" w:rsidP="00DC24BA">
      <w:pPr>
        <w:ind w:left="1276"/>
        <w:rPr>
          <w:rFonts w:ascii="Times New Roman" w:hAnsi="Times New Roman" w:cs="Times New Roman"/>
        </w:rPr>
      </w:pPr>
      <w:r w:rsidRPr="00E6074F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E6074F">
        <w:rPr>
          <w:rFonts w:ascii="Times New Roman" w:hAnsi="Times New Roman" w:cs="Times New Roman"/>
        </w:rPr>
        <w:t>imienia, nazwiska, stanowiska oraz numeru telefonu kontaktowego osoby odpowiedzialnej u pracodawcy za bezpieczeństwo i higienę pracy oraz ochronę zdrowia pracowników</w:t>
      </w:r>
      <w:r w:rsidR="00A86B11">
        <w:rPr>
          <w:rFonts w:ascii="Times New Roman" w:hAnsi="Times New Roman" w:cs="Times New Roman"/>
        </w:rPr>
        <w:t>.</w:t>
      </w:r>
    </w:p>
    <w:p w14:paraId="7BD8635D" w14:textId="61DBC5C9" w:rsidR="00181140" w:rsidRPr="00181140" w:rsidRDefault="00181140" w:rsidP="00181140">
      <w:p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  <w:b/>
          <w:bCs/>
        </w:rPr>
        <w:t>Rejestr</w:t>
      </w:r>
      <w:r w:rsidRPr="00181140">
        <w:rPr>
          <w:rFonts w:ascii="Times New Roman" w:hAnsi="Times New Roman" w:cs="Times New Roman"/>
        </w:rPr>
        <w:t xml:space="preserve"> pracowników narażonych</w:t>
      </w:r>
      <w:r w:rsidRPr="00E6074F">
        <w:rPr>
          <w:rFonts w:ascii="Times New Roman" w:hAnsi="Times New Roman" w:cs="Times New Roman"/>
        </w:rPr>
        <w:t xml:space="preserve"> na działanie szkodliwych czynników biologicznych zakwalifikowanych do </w:t>
      </w:r>
      <w:r w:rsidRPr="00181140">
        <w:rPr>
          <w:rFonts w:ascii="Times New Roman" w:hAnsi="Times New Roman" w:cs="Times New Roman"/>
        </w:rPr>
        <w:t>grupy 3 lub 4</w:t>
      </w:r>
      <w:r w:rsidRPr="00E6074F">
        <w:rPr>
          <w:rFonts w:ascii="Times New Roman" w:hAnsi="Times New Roman" w:cs="Times New Roman"/>
        </w:rPr>
        <w:t xml:space="preserve"> zagrożenia</w:t>
      </w:r>
      <w:r w:rsidRPr="00181140">
        <w:rPr>
          <w:rFonts w:ascii="Times New Roman" w:hAnsi="Times New Roman" w:cs="Times New Roman"/>
        </w:rPr>
        <w:t xml:space="preserve">, pracodawca </w:t>
      </w:r>
      <w:r w:rsidRPr="00181140">
        <w:rPr>
          <w:rFonts w:ascii="Times New Roman" w:hAnsi="Times New Roman" w:cs="Times New Roman"/>
          <w:b/>
          <w:bCs/>
        </w:rPr>
        <w:t>przechowuje</w:t>
      </w:r>
      <w:r w:rsidRPr="00181140">
        <w:rPr>
          <w:rFonts w:ascii="Times New Roman" w:hAnsi="Times New Roman" w:cs="Times New Roman"/>
        </w:rPr>
        <w:t xml:space="preserve"> przez okres nie krótszy </w:t>
      </w:r>
      <w:r w:rsidRPr="00181140">
        <w:rPr>
          <w:rFonts w:ascii="Times New Roman" w:hAnsi="Times New Roman" w:cs="Times New Roman"/>
          <w:b/>
          <w:bCs/>
        </w:rPr>
        <w:t>niż 10 lat</w:t>
      </w:r>
      <w:r w:rsidRPr="00181140">
        <w:rPr>
          <w:rFonts w:ascii="Times New Roman" w:hAnsi="Times New Roman" w:cs="Times New Roman"/>
        </w:rPr>
        <w:t xml:space="preserve"> od dnia ustania narażenia, </w:t>
      </w:r>
      <w:r w:rsidRPr="00181140">
        <w:rPr>
          <w:rFonts w:ascii="Times New Roman" w:hAnsi="Times New Roman" w:cs="Times New Roman"/>
          <w:b/>
          <w:bCs/>
        </w:rPr>
        <w:t>chyba, że</w:t>
      </w:r>
      <w:r>
        <w:rPr>
          <w:rFonts w:ascii="Times New Roman" w:hAnsi="Times New Roman" w:cs="Times New Roman"/>
        </w:rPr>
        <w:t xml:space="preserve"> n</w:t>
      </w:r>
      <w:r w:rsidRPr="00181140">
        <w:rPr>
          <w:rFonts w:ascii="Times New Roman" w:hAnsi="Times New Roman" w:cs="Times New Roman"/>
        </w:rPr>
        <w:t>araż</w:t>
      </w:r>
      <w:r>
        <w:rPr>
          <w:rFonts w:ascii="Times New Roman" w:hAnsi="Times New Roman" w:cs="Times New Roman"/>
        </w:rPr>
        <w:t>ony jest</w:t>
      </w:r>
      <w:r w:rsidRPr="00181140">
        <w:rPr>
          <w:rFonts w:ascii="Times New Roman" w:hAnsi="Times New Roman" w:cs="Times New Roman"/>
        </w:rPr>
        <w:t xml:space="preserve"> na szkodliwy czynnik biologiczny, który może być przyczyną choroby:</w:t>
      </w:r>
    </w:p>
    <w:p w14:paraId="3768D89A" w14:textId="77777777" w:rsidR="00181140" w:rsidRPr="00181140" w:rsidRDefault="00181140" w:rsidP="00181140">
      <w:p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</w:rPr>
        <w:t>1)</w:t>
      </w:r>
      <w:r w:rsidRPr="00181140">
        <w:rPr>
          <w:rFonts w:ascii="Times New Roman" w:hAnsi="Times New Roman" w:cs="Times New Roman"/>
        </w:rPr>
        <w:tab/>
        <w:t>przewlekłej lub utajonej,</w:t>
      </w:r>
    </w:p>
    <w:p w14:paraId="4C4A627D" w14:textId="77777777" w:rsidR="00181140" w:rsidRPr="00181140" w:rsidRDefault="00181140" w:rsidP="00181140">
      <w:p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</w:rPr>
        <w:t>2)</w:t>
      </w:r>
      <w:r w:rsidRPr="00181140">
        <w:rPr>
          <w:rFonts w:ascii="Times New Roman" w:hAnsi="Times New Roman" w:cs="Times New Roman"/>
        </w:rPr>
        <w:tab/>
        <w:t>która, w świetle obecnej wiedzy, jest niemożliwa do zdiagnozowania do czasu rozwinięcia się choroby,</w:t>
      </w:r>
    </w:p>
    <w:p w14:paraId="5CB12761" w14:textId="77777777" w:rsidR="00181140" w:rsidRPr="00181140" w:rsidRDefault="00181140" w:rsidP="00181140">
      <w:p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</w:rPr>
        <w:t>3)</w:t>
      </w:r>
      <w:r w:rsidRPr="00181140">
        <w:rPr>
          <w:rFonts w:ascii="Times New Roman" w:hAnsi="Times New Roman" w:cs="Times New Roman"/>
        </w:rPr>
        <w:tab/>
        <w:t>o wyjątkowo długim okresie wylęgania,</w:t>
      </w:r>
    </w:p>
    <w:p w14:paraId="1340A981" w14:textId="77777777" w:rsidR="00181140" w:rsidRPr="00181140" w:rsidRDefault="00181140" w:rsidP="00181140">
      <w:p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</w:rPr>
        <w:t>4)</w:t>
      </w:r>
      <w:r w:rsidRPr="00181140">
        <w:rPr>
          <w:rFonts w:ascii="Times New Roman" w:hAnsi="Times New Roman" w:cs="Times New Roman"/>
        </w:rPr>
        <w:tab/>
        <w:t>o nawracającym charakterze w długim okresie pomimo leczenia,</w:t>
      </w:r>
    </w:p>
    <w:p w14:paraId="32B3779B" w14:textId="77777777" w:rsidR="00181140" w:rsidRPr="00181140" w:rsidRDefault="00181140" w:rsidP="00181140">
      <w:pPr>
        <w:spacing w:after="0"/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</w:rPr>
        <w:t>5)</w:t>
      </w:r>
      <w:r w:rsidRPr="00181140">
        <w:rPr>
          <w:rFonts w:ascii="Times New Roman" w:hAnsi="Times New Roman" w:cs="Times New Roman"/>
        </w:rPr>
        <w:tab/>
        <w:t>mogącej powodować poważne, długookresowe powikłania</w:t>
      </w:r>
    </w:p>
    <w:p w14:paraId="7D23C14F" w14:textId="2A004290" w:rsidR="00181140" w:rsidRDefault="00181140" w:rsidP="00181140">
      <w:pPr>
        <w:rPr>
          <w:rFonts w:ascii="Times New Roman" w:hAnsi="Times New Roman" w:cs="Times New Roman"/>
        </w:rPr>
      </w:pPr>
      <w:r w:rsidRPr="00181140">
        <w:rPr>
          <w:rFonts w:ascii="Times New Roman" w:hAnsi="Times New Roman" w:cs="Times New Roman"/>
        </w:rPr>
        <w:t xml:space="preserve">- rejestr </w:t>
      </w:r>
      <w:r w:rsidRPr="00181140">
        <w:rPr>
          <w:rFonts w:ascii="Times New Roman" w:hAnsi="Times New Roman" w:cs="Times New Roman"/>
          <w:b/>
          <w:bCs/>
        </w:rPr>
        <w:t>przechowywany jest przez okres 40 lat</w:t>
      </w:r>
      <w:r w:rsidRPr="00181140">
        <w:rPr>
          <w:rFonts w:ascii="Times New Roman" w:hAnsi="Times New Roman" w:cs="Times New Roman"/>
        </w:rPr>
        <w:t xml:space="preserve"> od dnia ostatniego odnotowanego przypadku narażenia.</w:t>
      </w:r>
    </w:p>
    <w:p w14:paraId="775DF18E" w14:textId="2CFB249D" w:rsidR="0005333C" w:rsidRPr="006E1B61" w:rsidRDefault="00EE52BF" w:rsidP="00181140">
      <w:pPr>
        <w:rPr>
          <w:rFonts w:ascii="Times New Roman" w:hAnsi="Times New Roman" w:cs="Times New Roman"/>
          <w:b/>
          <w:bCs/>
        </w:rPr>
      </w:pPr>
      <w:r w:rsidRPr="006E1B61">
        <w:rPr>
          <w:rFonts w:ascii="Times New Roman" w:hAnsi="Times New Roman" w:cs="Times New Roman"/>
          <w:b/>
          <w:bCs/>
        </w:rPr>
        <w:t>Zachęcamy do zapoznania się z poniższymi materiałami:</w:t>
      </w:r>
    </w:p>
    <w:p w14:paraId="413B1E5A" w14:textId="77777777" w:rsidR="00D973D7" w:rsidRPr="00B13826" w:rsidRDefault="00D973D7" w:rsidP="00D973D7">
      <w:pPr>
        <w:pStyle w:val="Akapitzlist"/>
        <w:spacing w:after="0"/>
        <w:rPr>
          <w:rFonts w:ascii="Times New Roman" w:hAnsi="Times New Roman" w:cs="Times New Roman"/>
          <w:b/>
          <w:bCs/>
        </w:rPr>
      </w:pPr>
      <w:r w:rsidRPr="00B13826">
        <w:rPr>
          <w:rFonts w:ascii="Times New Roman" w:hAnsi="Times New Roman" w:cs="Times New Roman"/>
          <w:b/>
          <w:bCs/>
        </w:rPr>
        <w:t xml:space="preserve">CIOP-BIP </w:t>
      </w:r>
      <w:r>
        <w:rPr>
          <w:rFonts w:ascii="Times New Roman" w:hAnsi="Times New Roman" w:cs="Times New Roman"/>
          <w:b/>
          <w:bCs/>
        </w:rPr>
        <w:t xml:space="preserve">- </w:t>
      </w:r>
      <w:r w:rsidRPr="00B13826">
        <w:rPr>
          <w:rFonts w:ascii="Times New Roman" w:hAnsi="Times New Roman" w:cs="Times New Roman"/>
          <w:b/>
          <w:bCs/>
        </w:rPr>
        <w:t>Książki, broszury Open Access (bezpłatne, w plikach PDF):</w:t>
      </w:r>
    </w:p>
    <w:p w14:paraId="140846E1" w14:textId="77777777" w:rsidR="00D973D7" w:rsidRPr="00B13826" w:rsidRDefault="00D973D7" w:rsidP="00D973D7">
      <w:pPr>
        <w:pStyle w:val="niebieski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shd w:val="clear" w:color="auto" w:fill="FFFFFF"/>
        </w:rPr>
      </w:pPr>
      <w:r w:rsidRPr="00B13826">
        <w:rPr>
          <w:color w:val="000000"/>
          <w:sz w:val="21"/>
          <w:szCs w:val="21"/>
          <w:shd w:val="clear" w:color="auto" w:fill="FFFFFF"/>
        </w:rPr>
        <w:t xml:space="preserve">Inhalacyjne zagrożenia biologiczne a skuteczna ochrona układu oddechowego - K.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Majchrzyckaa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>, M. Okrasa, J. Szulc</w:t>
      </w:r>
    </w:p>
    <w:p w14:paraId="1C93D399" w14:textId="77777777" w:rsidR="00D973D7" w:rsidRPr="00B13826" w:rsidRDefault="00D973D7" w:rsidP="00D973D7">
      <w:pPr>
        <w:pStyle w:val="niebieski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B13826">
        <w:rPr>
          <w:color w:val="000000"/>
          <w:sz w:val="21"/>
          <w:szCs w:val="21"/>
          <w:shd w:val="clear" w:color="auto" w:fill="FFFFFF"/>
        </w:rPr>
        <w:t>Utrzymanie higieny rąk i powierzchni użytkowych na stanowiskach pracy - A. Ławniczek-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Wałczyk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, M.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Cyprowski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, M. Gołofit-Szymczak, R. Górny, A.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Stobnicka-Kupiec</w:t>
      </w:r>
      <w:proofErr w:type="spellEnd"/>
    </w:p>
    <w:p w14:paraId="6E294E59" w14:textId="77777777" w:rsidR="00D973D7" w:rsidRPr="00B13826" w:rsidRDefault="00D973D7" w:rsidP="00D973D7">
      <w:pPr>
        <w:pStyle w:val="niebieski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B13826">
        <w:rPr>
          <w:color w:val="000000"/>
          <w:sz w:val="21"/>
          <w:szCs w:val="21"/>
        </w:rPr>
        <w:t xml:space="preserve">Wirusy – szkodliwe czynniki biologiczne w środowisku pracy pracowników produkcji przetwórstwa mleka. Wytyczne do oceny i ograniczenia ryzyka zawodowego na wirusy w zakładach przemysłu mleczarskiego - A. </w:t>
      </w:r>
      <w:proofErr w:type="spellStart"/>
      <w:r w:rsidRPr="00B13826">
        <w:rPr>
          <w:color w:val="000000"/>
          <w:sz w:val="21"/>
          <w:szCs w:val="21"/>
        </w:rPr>
        <w:t>Stobnicka-Kupiec</w:t>
      </w:r>
      <w:proofErr w:type="spellEnd"/>
      <w:r w:rsidRPr="00B13826">
        <w:rPr>
          <w:color w:val="000000"/>
          <w:sz w:val="21"/>
          <w:szCs w:val="21"/>
        </w:rPr>
        <w:t xml:space="preserve">, M. Gołofit-Szymczak, R.L. Górny, M. </w:t>
      </w:r>
      <w:proofErr w:type="spellStart"/>
      <w:r w:rsidRPr="00B13826">
        <w:rPr>
          <w:color w:val="000000"/>
          <w:sz w:val="21"/>
          <w:szCs w:val="21"/>
        </w:rPr>
        <w:t>Cyprowski</w:t>
      </w:r>
      <w:proofErr w:type="spellEnd"/>
      <w:r w:rsidRPr="00B13826">
        <w:rPr>
          <w:color w:val="000000"/>
          <w:sz w:val="21"/>
          <w:szCs w:val="21"/>
        </w:rPr>
        <w:t>, A. Ławniczek-</w:t>
      </w:r>
      <w:proofErr w:type="spellStart"/>
      <w:r w:rsidRPr="00B13826">
        <w:rPr>
          <w:color w:val="000000"/>
          <w:sz w:val="21"/>
          <w:szCs w:val="21"/>
        </w:rPr>
        <w:t>Wałczyk</w:t>
      </w:r>
      <w:proofErr w:type="spellEnd"/>
    </w:p>
    <w:p w14:paraId="41AFAE42" w14:textId="77777777" w:rsidR="00D973D7" w:rsidRPr="00B13826" w:rsidRDefault="00D973D7" w:rsidP="00D973D7">
      <w:pPr>
        <w:pStyle w:val="niebieski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shd w:val="clear" w:color="auto" w:fill="FFFFFF"/>
        </w:rPr>
      </w:pPr>
      <w:r w:rsidRPr="00B13826">
        <w:rPr>
          <w:color w:val="000000"/>
          <w:sz w:val="21"/>
          <w:szCs w:val="21"/>
          <w:shd w:val="clear" w:color="auto" w:fill="FFFFFF"/>
        </w:rPr>
        <w:t>Zawodowe narażenie na czynniki biologiczne w branży mięsnej. Zalecenia do ograniczenia narażenia na chorobotwórcze mikroorganizmy. - Anna Ławniczek-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Wałczyk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, Marcin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Cyprowski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, Małgorzata Gołofit-Szymczak, Agata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Stobnicka-Kupiec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>, Rafał L. Górny</w:t>
      </w:r>
    </w:p>
    <w:p w14:paraId="0BBCF29F" w14:textId="77777777" w:rsidR="00D973D7" w:rsidRPr="00B13826" w:rsidRDefault="00D973D7" w:rsidP="00D973D7">
      <w:pPr>
        <w:pStyle w:val="niebieski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shd w:val="clear" w:color="auto" w:fill="FFFFFF"/>
        </w:rPr>
      </w:pPr>
      <w:r w:rsidRPr="00B13826">
        <w:rPr>
          <w:color w:val="000000"/>
          <w:sz w:val="21"/>
          <w:szCs w:val="21"/>
          <w:shd w:val="clear" w:color="auto" w:fill="FFFFFF"/>
        </w:rPr>
        <w:t xml:space="preserve">Narażenie na szkodliwe czynniki biologiczne związane z produkcją i przetwarzaniem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biosurowców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 do celów energetycznych. Zalecenia do oceny i ograniczenia ryzyka zawodowego - A. Ławniczek-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Wałczyk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, M. Gołofit-Szymczak, M.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Cyprowski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>, A. Stobnicka, R. L. Górny</w:t>
      </w:r>
    </w:p>
    <w:p w14:paraId="6AB46CAA" w14:textId="77777777" w:rsidR="00D973D7" w:rsidRPr="00B13826" w:rsidRDefault="00D973D7" w:rsidP="00D973D7">
      <w:pPr>
        <w:pStyle w:val="niebieski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B13826">
        <w:rPr>
          <w:color w:val="000000"/>
          <w:sz w:val="21"/>
          <w:szCs w:val="21"/>
          <w:shd w:val="clear" w:color="auto" w:fill="FFFFFF"/>
        </w:rPr>
        <w:lastRenderedPageBreak/>
        <w:t>Ryzyko zawodowe w budownictwie powodowane przez szkodliwe czynniki mikrobiologiczne - Rafał L. Górny, Małgorzata Gołofit-Szymczak, Anna Ławniczek-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Wałczyk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 xml:space="preserve">, Marcin </w:t>
      </w:r>
      <w:proofErr w:type="spellStart"/>
      <w:r w:rsidRPr="00B13826">
        <w:rPr>
          <w:color w:val="000000"/>
          <w:sz w:val="21"/>
          <w:szCs w:val="21"/>
          <w:shd w:val="clear" w:color="auto" w:fill="FFFFFF"/>
        </w:rPr>
        <w:t>Cyprowski</w:t>
      </w:r>
      <w:proofErr w:type="spellEnd"/>
      <w:r w:rsidRPr="00B13826">
        <w:rPr>
          <w:color w:val="000000"/>
          <w:sz w:val="21"/>
          <w:szCs w:val="21"/>
          <w:shd w:val="clear" w:color="auto" w:fill="FFFFFF"/>
        </w:rPr>
        <w:t>, Agata Stobnicka</w:t>
      </w:r>
    </w:p>
    <w:p w14:paraId="26B9AAB9" w14:textId="77777777" w:rsidR="00D973D7" w:rsidRDefault="00000000" w:rsidP="00D973D7">
      <w:pPr>
        <w:rPr>
          <w:rFonts w:ascii="Times New Roman" w:hAnsi="Times New Roman" w:cs="Times New Roman"/>
        </w:rPr>
      </w:pPr>
      <w:hyperlink r:id="rId14" w:history="1">
        <w:r w:rsidR="00D973D7" w:rsidRPr="00B13826">
          <w:rPr>
            <w:rStyle w:val="Hipercze"/>
            <w:rFonts w:ascii="Times New Roman" w:hAnsi="Times New Roman" w:cs="Times New Roman"/>
          </w:rPr>
          <w:t>https://www.ciop.pl/CIOPPortalWAR/appmanager/ciop/pl?_nfpb=true&amp;_pageLabel=P6800386261340447287889&amp;html_tresc_root_id=18202&amp;html_tresc_id=300012297&amp;html_klucz=18202&amp;html_klucz_spis=&amp;_prvPage=2030</w:t>
        </w:r>
      </w:hyperlink>
    </w:p>
    <w:p w14:paraId="19071EF3" w14:textId="4F7E5FCC" w:rsidR="00D973D7" w:rsidRPr="00D973D7" w:rsidRDefault="00000000" w:rsidP="00DE30EC">
      <w:pPr>
        <w:rPr>
          <w:rFonts w:ascii="Times New Roman" w:hAnsi="Times New Roman" w:cs="Times New Roman"/>
        </w:rPr>
      </w:pPr>
      <w:hyperlink r:id="rId15" w:history="1">
        <w:r w:rsidR="00D973D7" w:rsidRPr="00F64FC2">
          <w:rPr>
            <w:rStyle w:val="Hipercze"/>
            <w:rFonts w:ascii="Times New Roman" w:hAnsi="Times New Roman" w:cs="Times New Roman"/>
          </w:rPr>
          <w:t>https://newapp.ciop.pl/CIOPPortalWAR/appmanager/ciop/pl?_nfpb=true&amp;_pageLabel=P1401037871334841682883&amp;html_tresc_root_id=10939&amp;html_tresc_id=1064&amp;html_klucz=10972&amp;html_klucz_spis=&amp;_prvPage=633</w:t>
        </w:r>
      </w:hyperlink>
    </w:p>
    <w:p w14:paraId="3FCE6507" w14:textId="57EC22FD" w:rsidR="009C1224" w:rsidRDefault="00DE30EC" w:rsidP="00DE30EC">
      <w:pPr>
        <w:rPr>
          <w:rFonts w:ascii="Times New Roman" w:hAnsi="Times New Roman" w:cs="Times New Roman"/>
        </w:rPr>
      </w:pPr>
      <w:r w:rsidRPr="00FA0708">
        <w:rPr>
          <w:rFonts w:ascii="Times New Roman" w:hAnsi="Times New Roman" w:cs="Times New Roman"/>
          <w:b/>
          <w:bCs/>
        </w:rPr>
        <w:t>Biomasa</w:t>
      </w:r>
      <w:r w:rsidRPr="00DE30EC">
        <w:rPr>
          <w:rFonts w:ascii="Times New Roman" w:hAnsi="Times New Roman" w:cs="Times New Roman"/>
        </w:rPr>
        <w:t xml:space="preserve"> – zalecenia do oceny i ograniczania narażenia na </w:t>
      </w:r>
      <w:r w:rsidRPr="00FA0708">
        <w:rPr>
          <w:rFonts w:ascii="Times New Roman" w:hAnsi="Times New Roman" w:cs="Times New Roman"/>
          <w:b/>
          <w:bCs/>
        </w:rPr>
        <w:t>szkodliwe czynniki biologiczne</w:t>
      </w:r>
      <w:r>
        <w:rPr>
          <w:rFonts w:ascii="Times New Roman" w:hAnsi="Times New Roman" w:cs="Times New Roman"/>
        </w:rPr>
        <w:t xml:space="preserve"> </w:t>
      </w:r>
      <w:r w:rsidRPr="00DE30EC">
        <w:rPr>
          <w:rFonts w:ascii="Times New Roman" w:hAnsi="Times New Roman" w:cs="Times New Roman"/>
        </w:rPr>
        <w:t>- Małgorzata Gołofit-Szymczak, Anna Ławniczek-</w:t>
      </w:r>
      <w:proofErr w:type="spellStart"/>
      <w:r w:rsidRPr="00DE30EC">
        <w:rPr>
          <w:rFonts w:ascii="Times New Roman" w:hAnsi="Times New Roman" w:cs="Times New Roman"/>
        </w:rPr>
        <w:t>Wałczyk</w:t>
      </w:r>
      <w:proofErr w:type="spellEnd"/>
      <w:r w:rsidRPr="00DE30EC">
        <w:rPr>
          <w:rFonts w:ascii="Times New Roman" w:hAnsi="Times New Roman" w:cs="Times New Roman"/>
        </w:rPr>
        <w:t>, Rafał L. Górny</w:t>
      </w:r>
    </w:p>
    <w:p w14:paraId="731CF0DF" w14:textId="1920E1C9" w:rsidR="00EE52BF" w:rsidRDefault="00000000" w:rsidP="00DE30EC">
      <w:pPr>
        <w:rPr>
          <w:rFonts w:ascii="Times New Roman" w:hAnsi="Times New Roman" w:cs="Times New Roman"/>
        </w:rPr>
      </w:pPr>
      <w:hyperlink r:id="rId16" w:history="1">
        <w:r w:rsidR="00EE52BF" w:rsidRPr="00B0748A">
          <w:rPr>
            <w:rStyle w:val="Hipercze"/>
            <w:rFonts w:ascii="Times New Roman" w:hAnsi="Times New Roman" w:cs="Times New Roman"/>
          </w:rPr>
          <w:t>https://m.ciop.pl/CIOPPortalWAR/file/75807/biomasa_zalecenia_do_oceny.pdf</w:t>
        </w:r>
      </w:hyperlink>
      <w:r w:rsidR="00EE52BF">
        <w:rPr>
          <w:rFonts w:ascii="Times New Roman" w:hAnsi="Times New Roman" w:cs="Times New Roman"/>
        </w:rPr>
        <w:t xml:space="preserve"> </w:t>
      </w:r>
    </w:p>
    <w:p w14:paraId="1E87D69C" w14:textId="1F251AC9" w:rsidR="00EE52BF" w:rsidRDefault="00EE52BF" w:rsidP="00DE30EC">
      <w:pPr>
        <w:rPr>
          <w:rFonts w:ascii="Times New Roman" w:hAnsi="Times New Roman" w:cs="Times New Roman"/>
        </w:rPr>
      </w:pPr>
      <w:r w:rsidRPr="00EE52BF">
        <w:rPr>
          <w:rFonts w:ascii="Times New Roman" w:hAnsi="Times New Roman" w:cs="Times New Roman"/>
        </w:rPr>
        <w:t xml:space="preserve">Charakterystyka zagrożeń </w:t>
      </w:r>
      <w:r w:rsidRPr="00EE52BF">
        <w:rPr>
          <w:rFonts w:ascii="Times New Roman" w:hAnsi="Times New Roman" w:cs="Times New Roman"/>
          <w:b/>
          <w:bCs/>
        </w:rPr>
        <w:t>biologicznych</w:t>
      </w:r>
      <w:r w:rsidRPr="00EE52BF">
        <w:rPr>
          <w:rFonts w:ascii="Times New Roman" w:hAnsi="Times New Roman" w:cs="Times New Roman"/>
        </w:rPr>
        <w:t xml:space="preserve"> występujących przy </w:t>
      </w:r>
      <w:r w:rsidRPr="00EE52BF">
        <w:rPr>
          <w:rFonts w:ascii="Times New Roman" w:hAnsi="Times New Roman" w:cs="Times New Roman"/>
          <w:b/>
          <w:bCs/>
        </w:rPr>
        <w:t>przetwarzaniu biomasy do celów energetycznych</w:t>
      </w:r>
    </w:p>
    <w:p w14:paraId="17523E17" w14:textId="411A241A" w:rsidR="00EE52BF" w:rsidRDefault="00000000" w:rsidP="00DE30EC">
      <w:pPr>
        <w:rPr>
          <w:rFonts w:ascii="Times New Roman" w:hAnsi="Times New Roman" w:cs="Times New Roman"/>
        </w:rPr>
      </w:pPr>
      <w:hyperlink r:id="rId17" w:history="1">
        <w:r w:rsidR="00EE52BF" w:rsidRPr="00B0748A">
          <w:rPr>
            <w:rStyle w:val="Hipercze"/>
            <w:rFonts w:ascii="Times New Roman" w:hAnsi="Times New Roman" w:cs="Times New Roman"/>
          </w:rPr>
          <w:t>https://www.ciop.pl/CIOPPortalWAR/appmanager/ciop/pl?_nfpb=true&amp;_pageLabel=P25000149031403773780227&amp;html_tresc_id=300004317&amp;html_klucz=405</w:t>
        </w:r>
      </w:hyperlink>
    </w:p>
    <w:p w14:paraId="547735EF" w14:textId="4E287030" w:rsidR="009C1224" w:rsidRDefault="009C1224" w:rsidP="009C1224">
      <w:pPr>
        <w:rPr>
          <w:rFonts w:ascii="Times New Roman" w:hAnsi="Times New Roman" w:cs="Times New Roman"/>
        </w:rPr>
      </w:pPr>
      <w:r w:rsidRPr="009C1224">
        <w:rPr>
          <w:rFonts w:ascii="Times New Roman" w:hAnsi="Times New Roman" w:cs="Times New Roman"/>
        </w:rPr>
        <w:t xml:space="preserve">Szkodliwe czynniki </w:t>
      </w:r>
      <w:r w:rsidRPr="00FA0708">
        <w:rPr>
          <w:rFonts w:ascii="Times New Roman" w:hAnsi="Times New Roman" w:cs="Times New Roman"/>
          <w:b/>
          <w:bCs/>
        </w:rPr>
        <w:t>bakteryjne</w:t>
      </w:r>
      <w:r w:rsidRPr="009C1224">
        <w:rPr>
          <w:rFonts w:ascii="Times New Roman" w:hAnsi="Times New Roman" w:cs="Times New Roman"/>
        </w:rPr>
        <w:t xml:space="preserve"> w przedsiębiorstwach </w:t>
      </w:r>
      <w:r w:rsidRPr="00FA0708">
        <w:rPr>
          <w:rFonts w:ascii="Times New Roman" w:hAnsi="Times New Roman" w:cs="Times New Roman"/>
          <w:b/>
          <w:bCs/>
        </w:rPr>
        <w:t>gospodarki komunalnej</w:t>
      </w:r>
      <w:r w:rsidRPr="009C1224">
        <w:rPr>
          <w:rFonts w:ascii="Times New Roman" w:hAnsi="Times New Roman" w:cs="Times New Roman"/>
        </w:rPr>
        <w:t>. Zalecenia do oceny i ograniczania ryzyka zawodowego</w:t>
      </w:r>
      <w:r>
        <w:rPr>
          <w:rFonts w:ascii="Times New Roman" w:hAnsi="Times New Roman" w:cs="Times New Roman"/>
        </w:rPr>
        <w:t xml:space="preserve"> </w:t>
      </w:r>
      <w:r w:rsidRPr="009C1224">
        <w:rPr>
          <w:rFonts w:ascii="Times New Roman" w:hAnsi="Times New Roman" w:cs="Times New Roman"/>
        </w:rPr>
        <w:t xml:space="preserve">- M. </w:t>
      </w:r>
      <w:proofErr w:type="spellStart"/>
      <w:r w:rsidRPr="009C1224">
        <w:rPr>
          <w:rFonts w:ascii="Times New Roman" w:hAnsi="Times New Roman" w:cs="Times New Roman"/>
        </w:rPr>
        <w:t>Cyprowski</w:t>
      </w:r>
      <w:proofErr w:type="spellEnd"/>
      <w:r w:rsidRPr="009C1224">
        <w:rPr>
          <w:rFonts w:ascii="Times New Roman" w:hAnsi="Times New Roman" w:cs="Times New Roman"/>
        </w:rPr>
        <w:t>, A. Stobnicka, M. Gołofit-Szymczak, A. Ławniczek-</w:t>
      </w:r>
      <w:proofErr w:type="spellStart"/>
      <w:r w:rsidRPr="009C1224">
        <w:rPr>
          <w:rFonts w:ascii="Times New Roman" w:hAnsi="Times New Roman" w:cs="Times New Roman"/>
        </w:rPr>
        <w:t>Wałczyk</w:t>
      </w:r>
      <w:proofErr w:type="spellEnd"/>
      <w:r w:rsidRPr="009C1224">
        <w:rPr>
          <w:rFonts w:ascii="Times New Roman" w:hAnsi="Times New Roman" w:cs="Times New Roman"/>
        </w:rPr>
        <w:t>, R. L. Górny</w:t>
      </w:r>
    </w:p>
    <w:p w14:paraId="3943DD4E" w14:textId="53300C38" w:rsidR="00EA4634" w:rsidRDefault="00000000" w:rsidP="00181140">
      <w:pPr>
        <w:rPr>
          <w:rFonts w:ascii="Times New Roman" w:hAnsi="Times New Roman" w:cs="Times New Roman"/>
        </w:rPr>
      </w:pPr>
      <w:hyperlink r:id="rId18" w:history="1">
        <w:r w:rsidR="009C1224" w:rsidRPr="00ED5C22">
          <w:rPr>
            <w:rStyle w:val="Hipercze"/>
            <w:rFonts w:ascii="Times New Roman" w:hAnsi="Times New Roman" w:cs="Times New Roman"/>
          </w:rPr>
          <w:t>https://newapp.ciop.pl/CIOPPortalWAR/appmanager/ciop/pl?_nfpb=true&amp;_pageLabel=P1401037871334841682883&amp;html_tresc_root_id=10939&amp;html_tresc_id=1064&amp;html_klucz=10972&amp;html_klucz_spis=&amp;_prvPage=633</w:t>
        </w:r>
      </w:hyperlink>
    </w:p>
    <w:p w14:paraId="32FEA7BD" w14:textId="1DDAD1FF" w:rsidR="006E1B61" w:rsidRPr="006E1B61" w:rsidRDefault="006E1B61" w:rsidP="006E1B61">
      <w:pPr>
        <w:rPr>
          <w:rFonts w:ascii="Times New Roman" w:hAnsi="Times New Roman" w:cs="Times New Roman"/>
        </w:rPr>
      </w:pPr>
      <w:r w:rsidRPr="006E1B61">
        <w:rPr>
          <w:rFonts w:ascii="Times New Roman" w:hAnsi="Times New Roman" w:cs="Times New Roman"/>
          <w:b/>
          <w:bCs/>
        </w:rPr>
        <w:t>Celowe użycie</w:t>
      </w:r>
      <w:r w:rsidRPr="006E1B61">
        <w:rPr>
          <w:rFonts w:ascii="Times New Roman" w:hAnsi="Times New Roman" w:cs="Times New Roman"/>
        </w:rPr>
        <w:t xml:space="preserve"> szkodliwych czynników biologicznych w procesach pracy w Polsce na podstawie Krajowego Rejestru Czynników Biologicznych</w:t>
      </w:r>
      <w:r>
        <w:rPr>
          <w:rFonts w:ascii="Times New Roman" w:hAnsi="Times New Roman" w:cs="Times New Roman"/>
        </w:rPr>
        <w:t xml:space="preserve"> - </w:t>
      </w:r>
      <w:r w:rsidRPr="006E1B61">
        <w:rPr>
          <w:rFonts w:ascii="Times New Roman" w:hAnsi="Times New Roman" w:cs="Times New Roman"/>
        </w:rPr>
        <w:t xml:space="preserve">Anna </w:t>
      </w:r>
      <w:proofErr w:type="spellStart"/>
      <w:r w:rsidRPr="006E1B61">
        <w:rPr>
          <w:rFonts w:ascii="Times New Roman" w:hAnsi="Times New Roman" w:cs="Times New Roman"/>
        </w:rPr>
        <w:t>Kozajda</w:t>
      </w:r>
      <w:proofErr w:type="spellEnd"/>
      <w:r w:rsidRPr="006E1B61">
        <w:rPr>
          <w:rFonts w:ascii="Times New Roman" w:hAnsi="Times New Roman" w:cs="Times New Roman"/>
        </w:rPr>
        <w:t>, Emilia Miśkiewicz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B61">
        <w:rPr>
          <w:rFonts w:ascii="Times New Roman" w:hAnsi="Times New Roman" w:cs="Times New Roman"/>
        </w:rPr>
        <w:t>Med</w:t>
      </w:r>
      <w:proofErr w:type="spellEnd"/>
      <w:r w:rsidRPr="006E1B61">
        <w:rPr>
          <w:rFonts w:ascii="Times New Roman" w:hAnsi="Times New Roman" w:cs="Times New Roman"/>
        </w:rPr>
        <w:t xml:space="preserve"> Pr </w:t>
      </w:r>
      <w:proofErr w:type="spellStart"/>
      <w:r w:rsidRPr="006E1B61">
        <w:rPr>
          <w:rFonts w:ascii="Times New Roman" w:hAnsi="Times New Roman" w:cs="Times New Roman"/>
        </w:rPr>
        <w:t>Work</w:t>
      </w:r>
      <w:proofErr w:type="spellEnd"/>
      <w:r w:rsidRPr="006E1B61">
        <w:rPr>
          <w:rFonts w:ascii="Times New Roman" w:hAnsi="Times New Roman" w:cs="Times New Roman"/>
        </w:rPr>
        <w:t xml:space="preserve"> </w:t>
      </w:r>
      <w:proofErr w:type="spellStart"/>
      <w:r w:rsidRPr="006E1B61">
        <w:rPr>
          <w:rFonts w:ascii="Times New Roman" w:hAnsi="Times New Roman" w:cs="Times New Roman"/>
        </w:rPr>
        <w:t>Health</w:t>
      </w:r>
      <w:proofErr w:type="spellEnd"/>
      <w:r w:rsidRPr="006E1B61">
        <w:rPr>
          <w:rFonts w:ascii="Times New Roman" w:hAnsi="Times New Roman" w:cs="Times New Roman"/>
        </w:rPr>
        <w:t xml:space="preserve"> </w:t>
      </w:r>
      <w:proofErr w:type="spellStart"/>
      <w:r w:rsidRPr="006E1B61">
        <w:rPr>
          <w:rFonts w:ascii="Times New Roman" w:hAnsi="Times New Roman" w:cs="Times New Roman"/>
        </w:rPr>
        <w:t>Saf</w:t>
      </w:r>
      <w:proofErr w:type="spellEnd"/>
      <w:r w:rsidRPr="006E1B61">
        <w:rPr>
          <w:rFonts w:ascii="Times New Roman" w:hAnsi="Times New Roman" w:cs="Times New Roman"/>
        </w:rPr>
        <w:t>. 2023;74(6):501-11</w:t>
      </w:r>
    </w:p>
    <w:p w14:paraId="13C5D9A7" w14:textId="57A318C3" w:rsidR="00012562" w:rsidRDefault="00000000" w:rsidP="006E1B61">
      <w:pPr>
        <w:rPr>
          <w:rFonts w:ascii="Times New Roman" w:hAnsi="Times New Roman" w:cs="Times New Roman"/>
        </w:rPr>
      </w:pPr>
      <w:hyperlink r:id="rId19" w:history="1">
        <w:r w:rsidR="006E1B61" w:rsidRPr="00B0748A">
          <w:rPr>
            <w:rStyle w:val="Hipercze"/>
            <w:rFonts w:ascii="Times New Roman" w:hAnsi="Times New Roman" w:cs="Times New Roman"/>
          </w:rPr>
          <w:t>https://doi.org/10.13075/mp.5893.01458</w:t>
        </w:r>
      </w:hyperlink>
    </w:p>
    <w:p w14:paraId="23B01949" w14:textId="59969258" w:rsidR="006E1B61" w:rsidRDefault="00FD65CC" w:rsidP="006E1B61">
      <w:pPr>
        <w:rPr>
          <w:rFonts w:ascii="Times New Roman" w:hAnsi="Times New Roman" w:cs="Times New Roman"/>
        </w:rPr>
      </w:pPr>
      <w:r w:rsidRPr="00FD65CC">
        <w:rPr>
          <w:rFonts w:ascii="Times New Roman" w:hAnsi="Times New Roman" w:cs="Times New Roman"/>
        </w:rPr>
        <w:t xml:space="preserve">Dangerous </w:t>
      </w:r>
      <w:proofErr w:type="spellStart"/>
      <w:r w:rsidRPr="00FD65CC">
        <w:rPr>
          <w:rFonts w:ascii="Times New Roman" w:hAnsi="Times New Roman" w:cs="Times New Roman"/>
        </w:rPr>
        <w:t>substances</w:t>
      </w:r>
      <w:proofErr w:type="spellEnd"/>
      <w:r w:rsidRPr="00FD65CC">
        <w:rPr>
          <w:rFonts w:ascii="Times New Roman" w:hAnsi="Times New Roman" w:cs="Times New Roman"/>
        </w:rPr>
        <w:t xml:space="preserve"> (</w:t>
      </w:r>
      <w:proofErr w:type="spellStart"/>
      <w:r w:rsidRPr="00FD65CC">
        <w:rPr>
          <w:rFonts w:ascii="Times New Roman" w:hAnsi="Times New Roman" w:cs="Times New Roman"/>
        </w:rPr>
        <w:t>chemical</w:t>
      </w:r>
      <w:proofErr w:type="spellEnd"/>
      <w:r w:rsidRPr="00FD65CC">
        <w:rPr>
          <w:rFonts w:ascii="Times New Roman" w:hAnsi="Times New Roman" w:cs="Times New Roman"/>
        </w:rPr>
        <w:t xml:space="preserve"> and </w:t>
      </w:r>
      <w:proofErr w:type="spellStart"/>
      <w:r w:rsidRPr="00FD65CC">
        <w:rPr>
          <w:rFonts w:ascii="Times New Roman" w:hAnsi="Times New Roman" w:cs="Times New Roman"/>
        </w:rPr>
        <w:t>biological</w:t>
      </w:r>
      <w:proofErr w:type="spellEnd"/>
      <w:r w:rsidRPr="00FD65CC">
        <w:rPr>
          <w:rFonts w:ascii="Times New Roman" w:hAnsi="Times New Roman" w:cs="Times New Roman"/>
        </w:rPr>
        <w:t>)</w:t>
      </w:r>
    </w:p>
    <w:p w14:paraId="414FCE7B" w14:textId="1A6DCEE3" w:rsidR="00FD65CC" w:rsidRDefault="00000000" w:rsidP="006E1B61">
      <w:pPr>
        <w:rPr>
          <w:rFonts w:ascii="Times New Roman" w:hAnsi="Times New Roman" w:cs="Times New Roman"/>
        </w:rPr>
      </w:pPr>
      <w:hyperlink r:id="rId20" w:history="1">
        <w:r w:rsidR="00FD65CC" w:rsidRPr="00B0748A">
          <w:rPr>
            <w:rStyle w:val="Hipercze"/>
            <w:rFonts w:ascii="Times New Roman" w:hAnsi="Times New Roman" w:cs="Times New Roman"/>
          </w:rPr>
          <w:t>https://oshwiki.osha.europa.eu/pl/themes/dangerous-substances-chemical-and-biological</w:t>
        </w:r>
      </w:hyperlink>
    </w:p>
    <w:p w14:paraId="07A4DDB9" w14:textId="77777777" w:rsidR="00FD65CC" w:rsidRDefault="00FD65CC" w:rsidP="006E1B61">
      <w:pPr>
        <w:rPr>
          <w:rFonts w:ascii="Times New Roman" w:hAnsi="Times New Roman" w:cs="Times New Roman"/>
        </w:rPr>
      </w:pPr>
    </w:p>
    <w:p w14:paraId="29275B95" w14:textId="2F5084B2" w:rsidR="005138D2" w:rsidRPr="007F5971" w:rsidRDefault="00AD5DCB">
      <w:pPr>
        <w:rPr>
          <w:rFonts w:ascii="Times New Roman" w:hAnsi="Times New Roman" w:cs="Times New Roman"/>
          <w:sz w:val="18"/>
          <w:szCs w:val="18"/>
        </w:rPr>
      </w:pPr>
      <w:r w:rsidRPr="007F597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7F5971">
        <w:rPr>
          <w:rFonts w:ascii="Times New Roman" w:hAnsi="Times New Roman" w:cs="Times New Roman"/>
          <w:sz w:val="18"/>
          <w:szCs w:val="18"/>
        </w:rPr>
        <w:t xml:space="preserve"> </w:t>
      </w:r>
      <w:r w:rsidR="006F1BE9" w:rsidRPr="007F5971">
        <w:rPr>
          <w:rFonts w:ascii="Times New Roman" w:hAnsi="Times New Roman" w:cs="Times New Roman"/>
          <w:sz w:val="18"/>
          <w:szCs w:val="18"/>
        </w:rPr>
        <w:t xml:space="preserve">Rozporządzenie Ministra Zdrowia z dnia 22 kwietnia 2005 r. w sprawie szkodliwych czynników biologicznych dla zdrowia w środowisku pracy oraz ochrony zdrowia pracowników zawodowo narażonych na te czynniki (Dz. U. Nr 81, poz. 716 z </w:t>
      </w:r>
      <w:proofErr w:type="spellStart"/>
      <w:r w:rsidR="006F1BE9" w:rsidRPr="007F5971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6F1BE9" w:rsidRPr="007F5971">
        <w:rPr>
          <w:rFonts w:ascii="Times New Roman" w:hAnsi="Times New Roman" w:cs="Times New Roman"/>
          <w:sz w:val="18"/>
          <w:szCs w:val="18"/>
        </w:rPr>
        <w:t>. zm.)</w:t>
      </w:r>
    </w:p>
    <w:p w14:paraId="274912CE" w14:textId="66CF9DC7" w:rsidR="00B85EFA" w:rsidRDefault="00AD5DCB">
      <w:pPr>
        <w:rPr>
          <w:rStyle w:val="Hipercze"/>
          <w:rFonts w:ascii="Times New Roman" w:hAnsi="Times New Roman" w:cs="Times New Roman"/>
          <w:sz w:val="18"/>
          <w:szCs w:val="18"/>
        </w:rPr>
      </w:pPr>
      <w:r w:rsidRPr="007F597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DB6B7F" w:rsidRPr="007F597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spellStart"/>
      <w:r w:rsidR="00645EB5" w:rsidRPr="007F5971">
        <w:rPr>
          <w:rFonts w:ascii="Times New Roman" w:hAnsi="Times New Roman" w:cs="Times New Roman"/>
          <w:sz w:val="18"/>
          <w:szCs w:val="18"/>
        </w:rPr>
        <w:t>Kozajda</w:t>
      </w:r>
      <w:proofErr w:type="spellEnd"/>
      <w:r w:rsidR="00645EB5" w:rsidRPr="007F5971">
        <w:rPr>
          <w:rFonts w:ascii="Times New Roman" w:hAnsi="Times New Roman" w:cs="Times New Roman"/>
          <w:sz w:val="18"/>
          <w:szCs w:val="18"/>
        </w:rPr>
        <w:t xml:space="preserve"> A, Szadkowska-Stańczyk I (2015) Zawodowa ekspozycja na czynniki biologiczne stosowane w sposób celowy w Polsce. Medycyna Pracy; 66(1):39–47; </w:t>
      </w:r>
      <w:hyperlink r:id="rId21" w:history="1">
        <w:r w:rsidR="00DB6B7F" w:rsidRPr="007F5971">
          <w:rPr>
            <w:rStyle w:val="Hipercze"/>
            <w:rFonts w:ascii="Times New Roman" w:hAnsi="Times New Roman" w:cs="Times New Roman"/>
            <w:sz w:val="18"/>
            <w:szCs w:val="18"/>
          </w:rPr>
          <w:t>https://doi.org/10.13075/mp.5893.00174</w:t>
        </w:r>
      </w:hyperlink>
      <w:r w:rsidR="00DB6B7F" w:rsidRPr="007F5971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="00645EB5" w:rsidRPr="007F5971">
        <w:rPr>
          <w:rFonts w:ascii="Times New Roman" w:hAnsi="Times New Roman" w:cs="Times New Roman"/>
          <w:sz w:val="18"/>
          <w:szCs w:val="18"/>
        </w:rPr>
        <w:t>Kozajda</w:t>
      </w:r>
      <w:proofErr w:type="spellEnd"/>
      <w:r w:rsidR="00645EB5" w:rsidRPr="007F5971">
        <w:rPr>
          <w:rFonts w:ascii="Times New Roman" w:hAnsi="Times New Roman" w:cs="Times New Roman"/>
          <w:sz w:val="18"/>
          <w:szCs w:val="18"/>
        </w:rPr>
        <w:t xml:space="preserve"> A (2018) Celowe użycie czynników biologicznych w Polsce na podstawie danych z Krajowego Rejestru Czynników Biologicznych. Medycyna Pracy; 69(4):413–424</w:t>
      </w:r>
      <w:r w:rsidR="00DB6B7F" w:rsidRPr="007F5971">
        <w:rPr>
          <w:rFonts w:ascii="Times New Roman" w:hAnsi="Times New Roman" w:cs="Times New Roman"/>
          <w:sz w:val="18"/>
          <w:szCs w:val="18"/>
        </w:rPr>
        <w:t xml:space="preserve">, </w:t>
      </w:r>
      <w:hyperlink r:id="rId22" w:history="1">
        <w:r w:rsidR="00DB6B7F" w:rsidRPr="007F5971">
          <w:rPr>
            <w:rStyle w:val="Hipercze"/>
            <w:rFonts w:ascii="Times New Roman" w:hAnsi="Times New Roman" w:cs="Times New Roman"/>
            <w:sz w:val="18"/>
            <w:szCs w:val="18"/>
          </w:rPr>
          <w:t>https://doi.org/10.13075/mp.5893.00728</w:t>
        </w:r>
      </w:hyperlink>
      <w:r w:rsidR="00DB6B7F" w:rsidRPr="007F5971">
        <w:rPr>
          <w:rFonts w:ascii="Times New Roman" w:hAnsi="Times New Roman" w:cs="Times New Roman"/>
          <w:sz w:val="18"/>
          <w:szCs w:val="18"/>
        </w:rPr>
        <w:t xml:space="preserve"> </w:t>
      </w:r>
      <w:r w:rsidR="00B85EFA" w:rsidRPr="007F5971">
        <w:rPr>
          <w:rFonts w:ascii="Times New Roman" w:hAnsi="Times New Roman" w:cs="Times New Roman"/>
          <w:sz w:val="18"/>
          <w:szCs w:val="18"/>
        </w:rPr>
        <w:t xml:space="preserve">oraz </w:t>
      </w:r>
      <w:hyperlink r:id="rId23" w:history="1">
        <w:r w:rsidR="00B85EFA" w:rsidRPr="007F5971">
          <w:rPr>
            <w:rStyle w:val="Hipercze"/>
            <w:rFonts w:ascii="Times New Roman" w:hAnsi="Times New Roman" w:cs="Times New Roman"/>
            <w:sz w:val="18"/>
            <w:szCs w:val="18"/>
          </w:rPr>
          <w:t>http://medpr.imp.lodz.pl/Slowo-kluczowe-celowe+u%C5%BCycie+czynnik%C3%B3w+biologicznych/24666</w:t>
        </w:r>
      </w:hyperlink>
    </w:p>
    <w:p w14:paraId="558DF1F5" w14:textId="141FBFFB" w:rsidR="009551D5" w:rsidRDefault="00E6074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074F">
        <w:rPr>
          <w:rFonts w:ascii="Times New Roman" w:hAnsi="Times New Roman" w:cs="Times New Roman"/>
          <w:sz w:val="18"/>
          <w:szCs w:val="18"/>
        </w:rPr>
        <w:t>Ustawa z dnia 22 czerwca 2001 r. o mikroorganizmach i organizmach genetycznie zmodyfikowanych (</w:t>
      </w:r>
      <w:proofErr w:type="spellStart"/>
      <w:r w:rsidRPr="00E6074F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E6074F">
        <w:rPr>
          <w:rFonts w:ascii="Times New Roman" w:hAnsi="Times New Roman" w:cs="Times New Roman"/>
          <w:sz w:val="18"/>
          <w:szCs w:val="18"/>
        </w:rPr>
        <w:t>. Dz. U. z 2022 r. poz. 546)</w:t>
      </w:r>
    </w:p>
    <w:p w14:paraId="4F115BB5" w14:textId="77777777" w:rsidR="009F1491" w:rsidRDefault="009F1491">
      <w:pPr>
        <w:rPr>
          <w:rFonts w:ascii="Times New Roman" w:hAnsi="Times New Roman" w:cs="Times New Roman"/>
          <w:sz w:val="18"/>
          <w:szCs w:val="18"/>
        </w:rPr>
      </w:pPr>
    </w:p>
    <w:p w14:paraId="500157A2" w14:textId="77777777" w:rsidR="009F1491" w:rsidRDefault="009F1491" w:rsidP="009F14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i/>
          <w:iCs/>
          <w:sz w:val="22"/>
          <w:szCs w:val="22"/>
        </w:rPr>
        <w:t>Autor</w:t>
      </w:r>
      <w:r>
        <w:rPr>
          <w:sz w:val="22"/>
          <w:szCs w:val="22"/>
        </w:rPr>
        <w:t>: Ewa Tomal</w:t>
      </w:r>
    </w:p>
    <w:p w14:paraId="5E8BBD90" w14:textId="090DED2D" w:rsidR="009F1491" w:rsidRDefault="009F1491" w:rsidP="009F14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>: 29.01.202</w:t>
      </w:r>
      <w:r w:rsidR="00B60FAA">
        <w:rPr>
          <w:sz w:val="22"/>
          <w:szCs w:val="22"/>
        </w:rPr>
        <w:t>4</w:t>
      </w:r>
      <w:r>
        <w:rPr>
          <w:sz w:val="22"/>
          <w:szCs w:val="22"/>
        </w:rPr>
        <w:t xml:space="preserve"> r.</w:t>
      </w:r>
    </w:p>
    <w:p w14:paraId="31F423BE" w14:textId="77777777" w:rsidR="009F1491" w:rsidRDefault="009F1491" w:rsidP="009F14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i/>
          <w:iCs/>
          <w:sz w:val="22"/>
          <w:szCs w:val="22"/>
        </w:rPr>
        <w:t>Data zakończenia publikacji</w:t>
      </w:r>
      <w:r>
        <w:rPr>
          <w:sz w:val="22"/>
          <w:szCs w:val="22"/>
        </w:rPr>
        <w:t>: bez ograniczeń czasowych</w:t>
      </w:r>
    </w:p>
    <w:p w14:paraId="67A53E58" w14:textId="77777777" w:rsidR="009F1491" w:rsidRPr="00E6074F" w:rsidRDefault="009F1491">
      <w:pPr>
        <w:rPr>
          <w:rFonts w:ascii="Times New Roman" w:hAnsi="Times New Roman" w:cs="Times New Roman"/>
          <w:sz w:val="18"/>
          <w:szCs w:val="18"/>
        </w:rPr>
      </w:pPr>
    </w:p>
    <w:sectPr w:rsidR="009F1491" w:rsidRPr="00E6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FF9"/>
    <w:multiLevelType w:val="hybridMultilevel"/>
    <w:tmpl w:val="D2BE4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C46"/>
    <w:multiLevelType w:val="hybridMultilevel"/>
    <w:tmpl w:val="EB70C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6293"/>
    <w:multiLevelType w:val="hybridMultilevel"/>
    <w:tmpl w:val="F3D4C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8665A"/>
    <w:multiLevelType w:val="hybridMultilevel"/>
    <w:tmpl w:val="92DA308A"/>
    <w:lvl w:ilvl="0" w:tplc="8E1E897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26F6"/>
    <w:multiLevelType w:val="hybridMultilevel"/>
    <w:tmpl w:val="BF20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3974"/>
    <w:multiLevelType w:val="hybridMultilevel"/>
    <w:tmpl w:val="A7088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168C2"/>
    <w:multiLevelType w:val="hybridMultilevel"/>
    <w:tmpl w:val="6B08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1643">
    <w:abstractNumId w:val="3"/>
  </w:num>
  <w:num w:numId="2" w16cid:durableId="777799673">
    <w:abstractNumId w:val="4"/>
  </w:num>
  <w:num w:numId="3" w16cid:durableId="2013802385">
    <w:abstractNumId w:val="1"/>
  </w:num>
  <w:num w:numId="4" w16cid:durableId="951281069">
    <w:abstractNumId w:val="5"/>
  </w:num>
  <w:num w:numId="5" w16cid:durableId="842938026">
    <w:abstractNumId w:val="6"/>
  </w:num>
  <w:num w:numId="6" w16cid:durableId="350955358">
    <w:abstractNumId w:val="0"/>
  </w:num>
  <w:num w:numId="7" w16cid:durableId="39743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D2"/>
    <w:rsid w:val="00006A9C"/>
    <w:rsid w:val="00012562"/>
    <w:rsid w:val="00036C89"/>
    <w:rsid w:val="00046DCA"/>
    <w:rsid w:val="0005333C"/>
    <w:rsid w:val="00126C1B"/>
    <w:rsid w:val="00181140"/>
    <w:rsid w:val="00204844"/>
    <w:rsid w:val="00206DA1"/>
    <w:rsid w:val="00223929"/>
    <w:rsid w:val="0028434D"/>
    <w:rsid w:val="002D16E3"/>
    <w:rsid w:val="003B2354"/>
    <w:rsid w:val="00431430"/>
    <w:rsid w:val="00446574"/>
    <w:rsid w:val="005138D2"/>
    <w:rsid w:val="00513E83"/>
    <w:rsid w:val="005225E9"/>
    <w:rsid w:val="005A201E"/>
    <w:rsid w:val="00645EB5"/>
    <w:rsid w:val="006C523E"/>
    <w:rsid w:val="006E1B61"/>
    <w:rsid w:val="006F1BE9"/>
    <w:rsid w:val="00714896"/>
    <w:rsid w:val="00784088"/>
    <w:rsid w:val="007C1F11"/>
    <w:rsid w:val="007C435A"/>
    <w:rsid w:val="007F5971"/>
    <w:rsid w:val="00837BF7"/>
    <w:rsid w:val="008F7FDA"/>
    <w:rsid w:val="00954F1B"/>
    <w:rsid w:val="009551D5"/>
    <w:rsid w:val="00960B9D"/>
    <w:rsid w:val="009C1224"/>
    <w:rsid w:val="009F1491"/>
    <w:rsid w:val="009F29DF"/>
    <w:rsid w:val="00A05EE8"/>
    <w:rsid w:val="00A404A7"/>
    <w:rsid w:val="00A4625A"/>
    <w:rsid w:val="00A86B11"/>
    <w:rsid w:val="00AD5DCB"/>
    <w:rsid w:val="00B60FAA"/>
    <w:rsid w:val="00B61AF2"/>
    <w:rsid w:val="00B85EFA"/>
    <w:rsid w:val="00BC0B6F"/>
    <w:rsid w:val="00CA1D66"/>
    <w:rsid w:val="00CB7A6C"/>
    <w:rsid w:val="00D66CB5"/>
    <w:rsid w:val="00D973D7"/>
    <w:rsid w:val="00DB6B7F"/>
    <w:rsid w:val="00DC24BA"/>
    <w:rsid w:val="00DE30EC"/>
    <w:rsid w:val="00E26B35"/>
    <w:rsid w:val="00E6074F"/>
    <w:rsid w:val="00E65FF1"/>
    <w:rsid w:val="00EA4634"/>
    <w:rsid w:val="00EB3326"/>
    <w:rsid w:val="00EC4A98"/>
    <w:rsid w:val="00EE52BF"/>
    <w:rsid w:val="00F50BBF"/>
    <w:rsid w:val="00F605E2"/>
    <w:rsid w:val="00FA0708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414B"/>
  <w15:chartTrackingRefBased/>
  <w15:docId w15:val="{0813FE99-626B-4EE0-BE34-64EA299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8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0B9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F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A1D6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iebieski">
    <w:name w:val="niebieski"/>
    <w:basedOn w:val="Normalny"/>
    <w:rsid w:val="00D9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6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2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42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3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7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78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63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10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390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ra.osha.europa.eu/pl/what-is-risk-assessment" TargetMode="External"/><Relationship Id="rId13" Type="http://schemas.openxmlformats.org/officeDocument/2006/relationships/hyperlink" Target="https://npz.net.pl/ekspozycja-zawodowa/" TargetMode="External"/><Relationship Id="rId18" Type="http://schemas.openxmlformats.org/officeDocument/2006/relationships/hyperlink" Target="https://newapp.ciop.pl/CIOPPortalWAR/appmanager/ciop/pl?_nfpb=true&amp;_pageLabel=P1401037871334841682883&amp;html_tresc_root_id=10939&amp;html_tresc_id=1064&amp;html_klucz=10972&amp;html_klucz_spis=&amp;_prvPage=633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oi.org/10.13075/mp.5893.00174" TargetMode="External"/><Relationship Id="rId7" Type="http://schemas.openxmlformats.org/officeDocument/2006/relationships/hyperlink" Target="https://isap.sejm.gov.pl/isap.nsf/DocDetails.xsp?id=WDU20050810716" TargetMode="External"/><Relationship Id="rId12" Type="http://schemas.openxmlformats.org/officeDocument/2006/relationships/hyperlink" Target="https://www.imp.lodz.pl/zaklad-bezpieczenstwa-chemicznego" TargetMode="External"/><Relationship Id="rId17" Type="http://schemas.openxmlformats.org/officeDocument/2006/relationships/hyperlink" Target="https://www.ciop.pl/CIOPPortalWAR/appmanager/ciop/pl?_nfpb=true&amp;_pageLabel=P25000149031403773780227&amp;html_tresc_id=300004317&amp;html_klucz=40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.ciop.pl/CIOPPortalWAR/file/75807/biomasa_zalecenia_do_oceny.pdf" TargetMode="External"/><Relationship Id="rId20" Type="http://schemas.openxmlformats.org/officeDocument/2006/relationships/hyperlink" Target="https://oshwiki.osha.europa.eu/pl/themes/dangerous-substances-chemical-and-biologic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op.pl/CIOPPortalWAR/appmanager/ciop/pl?_nfpb=true&amp;_pageLabel=P17600564961351869251623&amp;html_tresc_root_id=12125&amp;html_tresc_id=12302&amp;html_klucz=1212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ewapp.ciop.pl/CIOPPortalWAR/appmanager/ciop/pl?_nfpb=true&amp;_pageLabel=P1401037871334841682883&amp;html_tresc_root_id=10939&amp;html_tresc_id=1064&amp;html_klucz=10972&amp;html_klucz_spis=&amp;_prvPage=633" TargetMode="External"/><Relationship Id="rId23" Type="http://schemas.openxmlformats.org/officeDocument/2006/relationships/hyperlink" Target="http://medpr.imp.lodz.pl/Slowo-kluczowe-celowe+u%C5%BCycie+czynnik%C3%B3w+biologicznych/24666" TargetMode="External"/><Relationship Id="rId10" Type="http://schemas.openxmlformats.org/officeDocument/2006/relationships/hyperlink" Target="https://osha.europa.eu/pl/tools-and-resources/oira" TargetMode="External"/><Relationship Id="rId19" Type="http://schemas.openxmlformats.org/officeDocument/2006/relationships/hyperlink" Target="https://doi.org/10.13075/mp.5893.01458" TargetMode="External"/><Relationship Id="rId4" Type="http://schemas.openxmlformats.org/officeDocument/2006/relationships/styles" Target="styles.xml"/><Relationship Id="rId9" Type="http://schemas.openxmlformats.org/officeDocument/2006/relationships/hyperlink" Target="https://osha.europa.eu/en/publications/review-specific-work-related-diseases-due-biological-agents" TargetMode="External"/><Relationship Id="rId14" Type="http://schemas.openxmlformats.org/officeDocument/2006/relationships/hyperlink" Target="https://www.ciop.pl/CIOPPortalWAR/appmanager/ciop/pl?_nfpb=true&amp;_pageLabel=P6800386261340447287889&amp;html_tresc_root_id=18202&amp;html_tresc_id=300012297&amp;html_klucz=18202&amp;html_klucz_spis=&amp;_prvPage=2030" TargetMode="External"/><Relationship Id="rId22" Type="http://schemas.openxmlformats.org/officeDocument/2006/relationships/hyperlink" Target="https://doi.org/10.13075/mp.5893.007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6" ma:contentTypeDescription="Utwórz nowy dokument." ma:contentTypeScope="" ma:versionID="70ada10da41f2eeaa9df549f1b2d3963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f36ce0931a16f9303f0771f1c7bafa30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0F088-7C7E-4FD8-B405-BBE8E04E6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85F0A-C722-480C-B955-CB48DEF05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28783-5d5d-45b9-81cb-c33ee29b3302"/>
    <ds:schemaRef ds:uri="79dbcea7-bfc9-4c73-b34b-bf8d8d52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1997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Tomal</dc:creator>
  <cp:keywords/>
  <dc:description/>
  <cp:lastModifiedBy>PSSE Kielce - Marzena Lankowska</cp:lastModifiedBy>
  <cp:revision>8</cp:revision>
  <cp:lastPrinted>2024-01-22T12:15:00Z</cp:lastPrinted>
  <dcterms:created xsi:type="dcterms:W3CDTF">2024-01-31T07:32:00Z</dcterms:created>
  <dcterms:modified xsi:type="dcterms:W3CDTF">2024-04-19T07:47:00Z</dcterms:modified>
</cp:coreProperties>
</file>