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15EF" w14:textId="1BDE7F56" w:rsidR="00826EA3" w:rsidRPr="00EF4633" w:rsidRDefault="00190770" w:rsidP="00BC3162">
      <w:pPr>
        <w:pStyle w:val="Podstawowyakapitowy"/>
        <w:rPr>
          <w:rFonts w:ascii="Lato" w:hAnsi="Lato" w:cs="Lato"/>
          <w:b/>
          <w:bCs/>
          <w:u w:val="single"/>
        </w:rPr>
      </w:pPr>
      <w:r w:rsidRPr="00EF4633">
        <w:rPr>
          <w:rFonts w:ascii="Lato" w:hAnsi="Lato" w:cs="Lato"/>
          <w:sz w:val="22"/>
          <w:szCs w:val="22"/>
        </w:rPr>
        <w:t>Gdańsk</w:t>
      </w:r>
      <w:r w:rsidR="003E3714" w:rsidRPr="00EF4633">
        <w:rPr>
          <w:rFonts w:ascii="Lato" w:hAnsi="Lato" w:cs="Lato"/>
          <w:sz w:val="22"/>
          <w:szCs w:val="22"/>
        </w:rPr>
        <w:t>,</w:t>
      </w:r>
      <w:r w:rsidR="00081C25" w:rsidRPr="00EF4633">
        <w:rPr>
          <w:rFonts w:ascii="Lato" w:hAnsi="Lato" w:cs="Lato"/>
          <w:sz w:val="22"/>
          <w:szCs w:val="22"/>
        </w:rPr>
        <w:t xml:space="preserve"> </w:t>
      </w:r>
      <w:r w:rsidR="00E4780F">
        <w:rPr>
          <w:rFonts w:ascii="Lato" w:hAnsi="Lato" w:cs="Lato"/>
          <w:sz w:val="22"/>
          <w:szCs w:val="22"/>
        </w:rPr>
        <w:t>17.09.2026</w:t>
      </w:r>
      <w:r w:rsidR="00606335" w:rsidRPr="00EF4633">
        <w:rPr>
          <w:rFonts w:ascii="Lato" w:hAnsi="Lato" w:cs="Lato"/>
          <w:sz w:val="22"/>
          <w:szCs w:val="22"/>
        </w:rPr>
        <w:t xml:space="preserve"> r.</w:t>
      </w:r>
    </w:p>
    <w:p w14:paraId="1F11E71B" w14:textId="77777777" w:rsidR="00EF4633" w:rsidRPr="00EF4633" w:rsidRDefault="00EF4633" w:rsidP="00EF4633">
      <w:pPr>
        <w:spacing w:after="0"/>
        <w:rPr>
          <w:rFonts w:ascii="Lato" w:hAnsi="Lato" w:cs="Lato"/>
          <w:sz w:val="21"/>
          <w:szCs w:val="21"/>
        </w:rPr>
      </w:pPr>
      <w:r w:rsidRPr="00EF4633">
        <w:rPr>
          <w:rFonts w:ascii="Lato" w:hAnsi="Lato" w:cs="Lato"/>
          <w:sz w:val="21"/>
          <w:szCs w:val="21"/>
        </w:rPr>
        <w:t xml:space="preserve">RDOŚ-Gd-WOO.420.59.2026.PM.2                                                    </w:t>
      </w:r>
    </w:p>
    <w:p w14:paraId="0CDBABF0" w14:textId="77777777" w:rsidR="00EF4633" w:rsidRPr="00EF4633" w:rsidRDefault="00EF4633" w:rsidP="00EF4633">
      <w:pPr>
        <w:spacing w:after="0"/>
        <w:rPr>
          <w:rFonts w:ascii="Lato" w:hAnsi="Lato" w:cs="Lato"/>
          <w:i/>
          <w:sz w:val="21"/>
          <w:szCs w:val="21"/>
        </w:rPr>
      </w:pPr>
    </w:p>
    <w:p w14:paraId="625FC158" w14:textId="77777777" w:rsidR="00EF4633" w:rsidRPr="00EF4633" w:rsidRDefault="00EF4633" w:rsidP="00EF4633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</w:p>
    <w:p w14:paraId="0E893ECA" w14:textId="77777777" w:rsidR="00EF4633" w:rsidRPr="00EF4633" w:rsidRDefault="00EF4633" w:rsidP="00E4780F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EF4633">
        <w:rPr>
          <w:rFonts w:ascii="Lato" w:eastAsia="Times New Roman" w:hAnsi="Lato" w:cs="Lato"/>
          <w:b/>
          <w:sz w:val="21"/>
          <w:szCs w:val="21"/>
          <w:lang w:eastAsia="pl-PL"/>
        </w:rPr>
        <w:t xml:space="preserve">Z A W I A D O M I E N I E </w:t>
      </w:r>
    </w:p>
    <w:p w14:paraId="423A7B7D" w14:textId="77777777" w:rsidR="00EF4633" w:rsidRPr="00EF4633" w:rsidRDefault="00EF4633" w:rsidP="00E4780F">
      <w:pPr>
        <w:spacing w:after="0"/>
        <w:rPr>
          <w:rFonts w:ascii="Lato" w:eastAsia="Times New Roman" w:hAnsi="Lato" w:cs="Lato"/>
          <w:sz w:val="8"/>
          <w:szCs w:val="8"/>
          <w:lang w:eastAsia="pl-PL"/>
        </w:rPr>
      </w:pPr>
    </w:p>
    <w:p w14:paraId="58A0356A" w14:textId="3ED05718" w:rsidR="00EF4633" w:rsidRPr="00EF4633" w:rsidRDefault="00EF4633" w:rsidP="00E4780F">
      <w:pPr>
        <w:spacing w:after="0"/>
        <w:rPr>
          <w:rFonts w:ascii="Lato" w:hAnsi="Lato" w:cs="Lato"/>
          <w:sz w:val="21"/>
          <w:szCs w:val="21"/>
        </w:rPr>
      </w:pPr>
      <w:r w:rsidRPr="00EF4633">
        <w:rPr>
          <w:rFonts w:ascii="Lato" w:hAnsi="Lato" w:cs="Lato"/>
          <w:sz w:val="21"/>
          <w:szCs w:val="21"/>
        </w:rPr>
        <w:t xml:space="preserve">Działając na podstawie </w:t>
      </w:r>
      <w:r w:rsidRPr="00EF4633">
        <w:rPr>
          <w:rFonts w:ascii="Lato" w:hAnsi="Lato" w:cs="Lato"/>
          <w:b/>
          <w:bCs/>
          <w:sz w:val="21"/>
          <w:szCs w:val="21"/>
        </w:rPr>
        <w:t>art. 61 § 4 oraz art. 49</w:t>
      </w:r>
      <w:r w:rsidRPr="00EF4633">
        <w:rPr>
          <w:rFonts w:ascii="Lato" w:hAnsi="Lato" w:cs="Lato"/>
          <w:sz w:val="21"/>
          <w:szCs w:val="21"/>
        </w:rPr>
        <w:t xml:space="preserve"> </w:t>
      </w:r>
      <w:r w:rsidRPr="00EF4633">
        <w:rPr>
          <w:rFonts w:ascii="Lato" w:hAnsi="Lato" w:cs="Lato"/>
          <w:i/>
          <w:sz w:val="21"/>
          <w:szCs w:val="21"/>
        </w:rPr>
        <w:t>ustawy z dnia 14 czerwca 1960 r. Kodeks postępowania administracyjnego (tekst jedn. Dz. U. z 2025 r., poz. 1691, dalej kpa)</w:t>
      </w:r>
      <w:r w:rsidRPr="00EF4633">
        <w:rPr>
          <w:rFonts w:ascii="Lato" w:hAnsi="Lato" w:cs="Lato"/>
          <w:sz w:val="21"/>
          <w:szCs w:val="21"/>
        </w:rPr>
        <w:t xml:space="preserve">, w związku z </w:t>
      </w:r>
      <w:r w:rsidRPr="00EF4633">
        <w:rPr>
          <w:rFonts w:ascii="Lato" w:hAnsi="Lato" w:cs="Lato"/>
          <w:b/>
          <w:bCs/>
          <w:sz w:val="21"/>
          <w:szCs w:val="21"/>
        </w:rPr>
        <w:t xml:space="preserve">art. 75 ust. </w:t>
      </w:r>
      <w:r w:rsidR="0009560F">
        <w:rPr>
          <w:rFonts w:ascii="Lato" w:hAnsi="Lato" w:cs="Lato"/>
          <w:b/>
          <w:bCs/>
          <w:sz w:val="21"/>
          <w:szCs w:val="21"/>
        </w:rPr>
        <w:t>7</w:t>
      </w:r>
      <w:r w:rsidRPr="00EF4633">
        <w:rPr>
          <w:rFonts w:ascii="Lato" w:hAnsi="Lato" w:cs="Lato"/>
          <w:b/>
          <w:bCs/>
          <w:sz w:val="21"/>
          <w:szCs w:val="21"/>
        </w:rPr>
        <w:t xml:space="preserve"> oraz art. 74 ust. 3</w:t>
      </w:r>
      <w:r w:rsidRPr="00EF4633">
        <w:rPr>
          <w:rFonts w:ascii="Lato" w:hAnsi="Lato" w:cs="Lato"/>
          <w:sz w:val="21"/>
          <w:szCs w:val="21"/>
        </w:rPr>
        <w:t xml:space="preserve"> </w:t>
      </w:r>
      <w:r w:rsidRPr="00EF4633">
        <w:rPr>
          <w:rFonts w:ascii="Lato" w:hAnsi="Lato" w:cs="Lato"/>
          <w:i/>
          <w:iCs/>
          <w:sz w:val="21"/>
          <w:szCs w:val="21"/>
        </w:rPr>
        <w:t xml:space="preserve">ustawy z dnia 3 października 2008 r. o udostępnianiu informacji o środowisku i jego ochronie, udziale społeczeństwa w ochronie środowiska oraz o ocenach oddziaływania na środowisko (tekst jedn. Dz. U. z 2026 r., poz. 670 ze zm.), zwanej dalej ustawą </w:t>
      </w:r>
      <w:proofErr w:type="spellStart"/>
      <w:r w:rsidRPr="00EF4633">
        <w:rPr>
          <w:rFonts w:ascii="Lato" w:hAnsi="Lato" w:cs="Lato"/>
          <w:i/>
          <w:iCs/>
          <w:sz w:val="21"/>
          <w:szCs w:val="21"/>
        </w:rPr>
        <w:t>ooś</w:t>
      </w:r>
      <w:proofErr w:type="spellEnd"/>
      <w:r w:rsidRPr="00EF4633">
        <w:rPr>
          <w:rFonts w:ascii="Lato" w:hAnsi="Lato" w:cs="Lato"/>
          <w:sz w:val="21"/>
          <w:szCs w:val="21"/>
        </w:rPr>
        <w:t>, Regionalny Dyrektor Ochrony Środowiska w Gdańsku niniejszym zawiadamia Strony Postępowania, że na wniosek Zarządu Morskiego Portu Gdańsk Spółka Akcyjna</w:t>
      </w:r>
      <w:r w:rsidR="00CD2CAF">
        <w:rPr>
          <w:rFonts w:ascii="Lato" w:hAnsi="Lato" w:cs="Lato"/>
          <w:sz w:val="21"/>
          <w:szCs w:val="21"/>
        </w:rPr>
        <w:t xml:space="preserve">, reprezentowanego przez Panią Marzennę </w:t>
      </w:r>
      <w:proofErr w:type="spellStart"/>
      <w:r w:rsidR="00CD2CAF">
        <w:rPr>
          <w:rFonts w:ascii="Lato" w:hAnsi="Lato" w:cs="Lato"/>
          <w:sz w:val="21"/>
          <w:szCs w:val="21"/>
        </w:rPr>
        <w:t>Ćiwkłę</w:t>
      </w:r>
      <w:proofErr w:type="spellEnd"/>
      <w:r w:rsidR="00CD2CAF">
        <w:rPr>
          <w:rFonts w:ascii="Lato" w:hAnsi="Lato" w:cs="Lato"/>
          <w:sz w:val="21"/>
          <w:szCs w:val="21"/>
        </w:rPr>
        <w:t>-Dudę,</w:t>
      </w:r>
      <w:r w:rsidRPr="00EF4633">
        <w:rPr>
          <w:rFonts w:ascii="Lato" w:hAnsi="Lato" w:cs="Lato"/>
          <w:sz w:val="21"/>
          <w:szCs w:val="21"/>
        </w:rPr>
        <w:t xml:space="preserve"> z dnia 07.09.2026 r., o wydanie decyzji o środowiskowych uwarunkowaniach dla przedsięwzięcia pn.: </w:t>
      </w:r>
      <w:r w:rsidRPr="00EF4633">
        <w:rPr>
          <w:rFonts w:ascii="Lato" w:hAnsi="Lato" w:cs="Lato"/>
          <w:b/>
          <w:bCs/>
          <w:sz w:val="21"/>
          <w:szCs w:val="21"/>
        </w:rPr>
        <w:t>„Przebudowa Nabrzeża Obrońców Westerplatte pomiędzy punktami konstrukcyjnymi 17-19 w Porcie Gdańsk”</w:t>
      </w:r>
      <w:r w:rsidRPr="00EF4633">
        <w:rPr>
          <w:rFonts w:ascii="Lato" w:hAnsi="Lato" w:cs="Lato"/>
          <w:bCs/>
          <w:sz w:val="21"/>
          <w:szCs w:val="21"/>
        </w:rPr>
        <w:t>, zostało wszczęte postępowanie administracyjne</w:t>
      </w:r>
      <w:r w:rsidRPr="00EF4633">
        <w:rPr>
          <w:rFonts w:ascii="Lato" w:hAnsi="Lato" w:cs="Lato"/>
          <w:sz w:val="21"/>
          <w:szCs w:val="21"/>
        </w:rPr>
        <w:t>. Przedmiotowa inwestycja zlokalizowana zostanie na działkach wyszczególnionych w załączniku nr 1 do niniejszego zawiadomienia.</w:t>
      </w:r>
    </w:p>
    <w:p w14:paraId="152DF688" w14:textId="77777777" w:rsidR="00EF4633" w:rsidRPr="00EF4633" w:rsidRDefault="00EF4633" w:rsidP="00E4780F">
      <w:pPr>
        <w:spacing w:after="0"/>
        <w:rPr>
          <w:rFonts w:ascii="Lato" w:hAnsi="Lato" w:cs="Lato"/>
          <w:sz w:val="21"/>
          <w:szCs w:val="21"/>
        </w:rPr>
      </w:pPr>
    </w:p>
    <w:p w14:paraId="1F577CC6" w14:textId="77777777" w:rsidR="00EF4633" w:rsidRPr="00EF4633" w:rsidRDefault="00EF4633" w:rsidP="00E4780F">
      <w:pPr>
        <w:spacing w:after="0"/>
        <w:rPr>
          <w:rFonts w:ascii="Lato" w:hAnsi="Lato" w:cs="Lato"/>
          <w:sz w:val="21"/>
          <w:szCs w:val="21"/>
        </w:rPr>
      </w:pPr>
      <w:r w:rsidRPr="00EF4633">
        <w:rPr>
          <w:rFonts w:ascii="Lato" w:hAnsi="Lato" w:cs="Lato"/>
          <w:sz w:val="21"/>
          <w:szCs w:val="21"/>
        </w:rPr>
        <w:t>W związku z powyższym informuję o możliwości zgłaszania uwag i wniosków w przedmiotowym zakresie do Regionalnej Dyrekcji Ochrony Środowiska w Gdańsku, ul. Chmielna 54/57, Wydział Ocen Oddziaływania na Środowisko, pokój nr 101 po wcześniejszym umówieniu (np. telefonicznie).</w:t>
      </w:r>
    </w:p>
    <w:p w14:paraId="7A5A88B3" w14:textId="77777777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7E3B33E2" w14:textId="77777777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EF4633">
        <w:rPr>
          <w:rFonts w:ascii="Lato" w:eastAsia="Times New Roman" w:hAnsi="Lato" w:cs="Lato"/>
          <w:sz w:val="21"/>
          <w:szCs w:val="21"/>
          <w:lang w:eastAsia="pl-PL"/>
        </w:rPr>
        <w:t>Ponadto zgodnie z art. 41 Kpa:</w:t>
      </w:r>
    </w:p>
    <w:p w14:paraId="404264DB" w14:textId="77777777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EF4633">
        <w:rPr>
          <w:rFonts w:ascii="Lato" w:eastAsia="Times New Roman" w:hAnsi="Lato" w:cs="Lato"/>
          <w:sz w:val="21"/>
          <w:szCs w:val="21"/>
          <w:lang w:eastAsia="pl-PL"/>
        </w:rPr>
        <w:t xml:space="preserve">§ 1: „W toku postępowania strony oraz ich przedstawiciele i pełnomocnicy mają obowiązek zawiadomić organ administracji publicznej o każdej zmianie swojego adresu, w tym adresu elektronicznego”. </w:t>
      </w:r>
    </w:p>
    <w:p w14:paraId="4E23F3DC" w14:textId="77777777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EF4633">
        <w:rPr>
          <w:rFonts w:ascii="Lato" w:eastAsia="Times New Roman" w:hAnsi="Lato" w:cs="Lato"/>
          <w:sz w:val="21"/>
          <w:szCs w:val="21"/>
          <w:lang w:eastAsia="pl-PL"/>
        </w:rPr>
        <w:t>§ 2: „W razie zaniedbania obowiązku określonego w § 1 doręczenie pisma pod dotychczasowym adresem ma skutek prawny”.</w:t>
      </w:r>
    </w:p>
    <w:p w14:paraId="02698C07" w14:textId="77777777" w:rsid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544F11A4" w14:textId="27F1CD9B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EF4633">
        <w:rPr>
          <w:rFonts w:ascii="Lato" w:eastAsia="Times New Roman" w:hAnsi="Lato" w:cs="Lato"/>
          <w:sz w:val="21"/>
          <w:szCs w:val="21"/>
          <w:lang w:eastAsia="pl-PL"/>
        </w:rPr>
        <w:t>Upubliczniono w dniach: od………………… do………………….</w:t>
      </w:r>
    </w:p>
    <w:p w14:paraId="4992A95E" w14:textId="262D9E6B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EF4633">
        <w:rPr>
          <w:rFonts w:ascii="Lato" w:eastAsia="Times New Roman" w:hAnsi="Lato" w:cs="Lato"/>
          <w:sz w:val="21"/>
          <w:szCs w:val="21"/>
          <w:lang w:eastAsia="pl-PL"/>
        </w:rPr>
        <w:t>Pieczęć urzędu:</w:t>
      </w:r>
    </w:p>
    <w:p w14:paraId="1A784C4C" w14:textId="77777777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1413CE96" w14:textId="77777777" w:rsidR="00EF4633" w:rsidRPr="00EF4633" w:rsidRDefault="00EF4633" w:rsidP="00E4780F">
      <w:pPr>
        <w:spacing w:after="0"/>
        <w:rPr>
          <w:rFonts w:ascii="Lato" w:hAnsi="Lato" w:cs="Lato"/>
          <w:sz w:val="16"/>
          <w:szCs w:val="16"/>
        </w:rPr>
      </w:pPr>
      <w:r w:rsidRPr="00EF4633">
        <w:rPr>
          <w:rFonts w:ascii="Lato" w:hAnsi="Lato" w:cs="Lato"/>
          <w:sz w:val="16"/>
          <w:szCs w:val="16"/>
        </w:rPr>
        <w:t>Z up. Regionalnego Dyrektora Ochrony Środowiska w Gdańsku</w:t>
      </w:r>
    </w:p>
    <w:p w14:paraId="56E91533" w14:textId="77777777" w:rsidR="00EF4633" w:rsidRPr="00EF4633" w:rsidRDefault="00EF4633" w:rsidP="00E4780F">
      <w:pPr>
        <w:spacing w:after="0"/>
        <w:rPr>
          <w:rFonts w:ascii="Lato" w:hAnsi="Lato" w:cs="Lato"/>
          <w:sz w:val="16"/>
          <w:szCs w:val="16"/>
        </w:rPr>
      </w:pPr>
      <w:r w:rsidRPr="00EF4633">
        <w:rPr>
          <w:rFonts w:ascii="Lato" w:hAnsi="Lato" w:cs="Lato"/>
          <w:sz w:val="16"/>
          <w:szCs w:val="16"/>
        </w:rPr>
        <w:t>Zastępca Naczelnika Wydziału Ocen Oddziaływania na Środowisko</w:t>
      </w:r>
    </w:p>
    <w:p w14:paraId="46DF3505" w14:textId="77777777" w:rsidR="00EF4633" w:rsidRPr="00EF4633" w:rsidRDefault="00EF4633" w:rsidP="00E4780F">
      <w:pPr>
        <w:spacing w:after="0"/>
        <w:rPr>
          <w:rFonts w:ascii="Lato" w:hAnsi="Lato" w:cs="Lato"/>
          <w:sz w:val="16"/>
          <w:szCs w:val="16"/>
        </w:rPr>
      </w:pPr>
      <w:r w:rsidRPr="00EF4633">
        <w:rPr>
          <w:rFonts w:ascii="Lato" w:hAnsi="Lato" w:cs="Lato"/>
          <w:sz w:val="16"/>
          <w:szCs w:val="16"/>
        </w:rPr>
        <w:t xml:space="preserve">Ewa </w:t>
      </w:r>
      <w:proofErr w:type="spellStart"/>
      <w:r w:rsidRPr="00EF4633">
        <w:rPr>
          <w:rFonts w:ascii="Lato" w:hAnsi="Lato" w:cs="Lato"/>
          <w:sz w:val="16"/>
          <w:szCs w:val="16"/>
        </w:rPr>
        <w:t>Szymerkowska</w:t>
      </w:r>
      <w:proofErr w:type="spellEnd"/>
    </w:p>
    <w:p w14:paraId="7C01E571" w14:textId="77777777" w:rsidR="00EF4633" w:rsidRPr="00EF4633" w:rsidRDefault="00EF4633" w:rsidP="00E4780F">
      <w:pPr>
        <w:spacing w:after="0"/>
        <w:rPr>
          <w:rFonts w:ascii="Lato" w:hAnsi="Lato" w:cs="Lato"/>
          <w:sz w:val="16"/>
          <w:szCs w:val="16"/>
        </w:rPr>
      </w:pPr>
      <w:r w:rsidRPr="00EF4633">
        <w:rPr>
          <w:rFonts w:ascii="Lato" w:hAnsi="Lato" w:cs="Lato"/>
          <w:sz w:val="16"/>
          <w:szCs w:val="16"/>
        </w:rPr>
        <w:t>/podpisano elektronicznie/</w:t>
      </w:r>
    </w:p>
    <w:p w14:paraId="6FCC1E14" w14:textId="77777777" w:rsidR="00EF4633" w:rsidRPr="00EF4633" w:rsidRDefault="00EF4633" w:rsidP="00E4780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04AAD330" w14:textId="77777777" w:rsidR="00EF4633" w:rsidRPr="00EF4633" w:rsidRDefault="00EF4633" w:rsidP="00EF4633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</w:p>
    <w:p w14:paraId="28749DE6" w14:textId="77777777" w:rsidR="00EF4633" w:rsidRPr="00EF4633" w:rsidRDefault="00EF4633" w:rsidP="00EF4633">
      <w:pPr>
        <w:spacing w:after="20" w:line="240" w:lineRule="auto"/>
        <w:jc w:val="both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</w:p>
    <w:p w14:paraId="1CDA42A5" w14:textId="77777777" w:rsidR="00EF4633" w:rsidRDefault="00EF4633" w:rsidP="00EF4633">
      <w:pPr>
        <w:spacing w:after="20" w:line="240" w:lineRule="auto"/>
        <w:jc w:val="both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</w:p>
    <w:p w14:paraId="455C114E" w14:textId="77777777" w:rsidR="00EF4633" w:rsidRPr="00EF4633" w:rsidRDefault="00EF4633" w:rsidP="00EF4633">
      <w:pPr>
        <w:spacing w:after="20" w:line="240" w:lineRule="auto"/>
        <w:jc w:val="both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</w:p>
    <w:p w14:paraId="7C3B6F5B" w14:textId="77777777" w:rsidR="00EF4633" w:rsidRPr="00EF4633" w:rsidRDefault="00EF4633" w:rsidP="00E4780F">
      <w:pPr>
        <w:spacing w:after="20" w:line="240" w:lineRule="auto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  <w:r w:rsidRPr="00EF4633">
        <w:rPr>
          <w:rFonts w:ascii="Lato" w:eastAsia="Times New Roman" w:hAnsi="Lato" w:cs="Lato"/>
          <w:sz w:val="17"/>
          <w:szCs w:val="17"/>
          <w:u w:val="single"/>
          <w:lang w:eastAsia="pl-PL"/>
        </w:rPr>
        <w:t>Art. 61 § 4 kpa</w:t>
      </w:r>
      <w:r w:rsidRPr="00EF4633">
        <w:rPr>
          <w:rFonts w:ascii="Lato" w:eastAsia="Times New Roman" w:hAnsi="Lato" w:cs="Lato"/>
          <w:sz w:val="17"/>
          <w:szCs w:val="17"/>
          <w:lang w:eastAsia="pl-PL"/>
        </w:rPr>
        <w:t xml:space="preserve">: O wszczęciu </w:t>
      </w:r>
      <w:r w:rsidRPr="00EF4633">
        <w:rPr>
          <w:rFonts w:ascii="Lato" w:eastAsia="Times New Roman" w:hAnsi="Lato" w:cs="Lato"/>
          <w:sz w:val="17"/>
          <w:lang w:eastAsia="pl-PL"/>
        </w:rPr>
        <w:t>postępowania</w:t>
      </w:r>
      <w:r w:rsidRPr="00EF4633">
        <w:rPr>
          <w:rFonts w:ascii="Lato" w:eastAsia="Times New Roman" w:hAnsi="Lato" w:cs="Lato"/>
          <w:sz w:val="17"/>
          <w:szCs w:val="17"/>
          <w:lang w:eastAsia="pl-PL"/>
        </w:rPr>
        <w:t xml:space="preserve"> z urzędu lub na żądanie jednej ze stron należy zawiadomić wszystkie osoby będące stronami w sprawie.</w:t>
      </w:r>
    </w:p>
    <w:p w14:paraId="0F2BF7D6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  <w:r w:rsidRPr="00EF4633">
        <w:rPr>
          <w:rFonts w:ascii="Lato" w:eastAsia="Times New Roman" w:hAnsi="Lato" w:cs="Lato"/>
          <w:sz w:val="17"/>
          <w:szCs w:val="17"/>
          <w:u w:val="single"/>
          <w:lang w:eastAsia="pl-PL"/>
        </w:rPr>
        <w:t>Art. 49 kpa:</w:t>
      </w:r>
      <w:r w:rsidRPr="00EF4633">
        <w:rPr>
          <w:rFonts w:ascii="Lato" w:eastAsia="Times New Roman" w:hAnsi="Lato" w:cs="Lato"/>
          <w:sz w:val="17"/>
          <w:szCs w:val="17"/>
          <w:lang w:eastAsia="pl-PL"/>
        </w:rPr>
        <w:t xml:space="preserve"> </w:t>
      </w:r>
    </w:p>
    <w:p w14:paraId="24CF974C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  <w:r w:rsidRPr="00EF4633">
        <w:rPr>
          <w:rFonts w:ascii="Lato" w:eastAsia="Times New Roman" w:hAnsi="Lato" w:cs="Lato"/>
          <w:sz w:val="17"/>
          <w:lang w:eastAsia="pl-PL"/>
        </w:rPr>
        <w:t xml:space="preserve">§ 1. </w:t>
      </w:r>
      <w:r w:rsidRPr="00EF4633">
        <w:rPr>
          <w:rFonts w:ascii="Lato" w:eastAsia="Times New Roman" w:hAnsi="Lato" w:cs="Lato"/>
          <w:sz w:val="17"/>
          <w:szCs w:val="17"/>
          <w:lang w:eastAsia="pl-PL"/>
        </w:rPr>
        <w:t xml:space="preserve">Jeżeli </w:t>
      </w:r>
      <w:hyperlink r:id="rId8" w:anchor="/search-hypertext/16784712_art%2849%29_1?pit=2018-04-03" w:history="1">
        <w:r w:rsidRPr="00EF4633">
          <w:rPr>
            <w:rFonts w:ascii="Lato" w:eastAsia="Times New Roman" w:hAnsi="Lato" w:cs="Lato"/>
            <w:sz w:val="17"/>
            <w:lang w:eastAsia="pl-PL"/>
          </w:rPr>
          <w:t>przepis</w:t>
        </w:r>
      </w:hyperlink>
      <w:r w:rsidRPr="00EF4633">
        <w:rPr>
          <w:rFonts w:ascii="Lato" w:eastAsia="Times New Roman" w:hAnsi="Lato" w:cs="Lato"/>
          <w:sz w:val="17"/>
          <w:szCs w:val="17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</w:t>
      </w:r>
      <w:r w:rsidRPr="00EF4633">
        <w:rPr>
          <w:rFonts w:ascii="Lato" w:eastAsia="Times New Roman" w:hAnsi="Lato" w:cs="Lato"/>
          <w:sz w:val="17"/>
          <w:szCs w:val="17"/>
          <w:lang w:eastAsia="pl-PL"/>
        </w:rPr>
        <w:lastRenderedPageBreak/>
        <w:t>miejscowości lub przez udostępnienie pisma w Biuletynie Informacji Publicznej na stronie podmiotowej właściwego organu administracji publicznej.</w:t>
      </w:r>
    </w:p>
    <w:p w14:paraId="4AEC0E2F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  <w:r w:rsidRPr="00EF4633">
        <w:rPr>
          <w:rFonts w:ascii="Lato" w:eastAsia="Times New Roman" w:hAnsi="Lato" w:cs="Lato"/>
          <w:sz w:val="17"/>
          <w:lang w:eastAsia="pl-PL"/>
        </w:rPr>
        <w:t xml:space="preserve">§ 2. </w:t>
      </w:r>
      <w:r w:rsidRPr="00EF4633">
        <w:rPr>
          <w:rFonts w:ascii="Lato" w:eastAsia="Times New Roman" w:hAnsi="Lato" w:cs="Lato"/>
          <w:sz w:val="17"/>
          <w:szCs w:val="17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5CE8F72A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color w:val="000000" w:themeColor="text1"/>
          <w:sz w:val="17"/>
          <w:szCs w:val="17"/>
          <w:lang w:eastAsia="pl-PL"/>
        </w:rPr>
      </w:pPr>
      <w:r w:rsidRPr="00EF4633">
        <w:rPr>
          <w:rFonts w:ascii="Lato" w:eastAsia="Times New Roman" w:hAnsi="Lato" w:cs="Lato"/>
          <w:color w:val="000000" w:themeColor="text1"/>
          <w:sz w:val="17"/>
          <w:szCs w:val="17"/>
          <w:u w:val="single"/>
          <w:lang w:eastAsia="pl-PL"/>
        </w:rPr>
        <w:t xml:space="preserve">Art. 74 ust. 3 </w:t>
      </w:r>
      <w:r w:rsidRPr="00EF4633">
        <w:rPr>
          <w:rFonts w:ascii="Lato" w:eastAsia="Times New Roman" w:hAnsi="Lato" w:cs="Lato"/>
          <w:iCs/>
          <w:color w:val="000000" w:themeColor="text1"/>
          <w:sz w:val="17"/>
          <w:szCs w:val="17"/>
          <w:u w:val="single"/>
          <w:lang w:eastAsia="pl-PL"/>
        </w:rPr>
        <w:t xml:space="preserve">ustawy </w:t>
      </w:r>
      <w:proofErr w:type="spellStart"/>
      <w:r w:rsidRPr="00EF4633">
        <w:rPr>
          <w:rFonts w:ascii="Lato" w:eastAsia="Times New Roman" w:hAnsi="Lato" w:cs="Lato"/>
          <w:iCs/>
          <w:color w:val="000000" w:themeColor="text1"/>
          <w:sz w:val="17"/>
          <w:szCs w:val="17"/>
          <w:u w:val="single"/>
          <w:lang w:eastAsia="pl-PL"/>
        </w:rPr>
        <w:t>ooś</w:t>
      </w:r>
      <w:proofErr w:type="spellEnd"/>
      <w:r w:rsidRPr="00EF4633">
        <w:rPr>
          <w:rFonts w:ascii="Lato" w:eastAsia="Times New Roman" w:hAnsi="Lato" w:cs="Lato"/>
          <w:iCs/>
          <w:color w:val="000000" w:themeColor="text1"/>
          <w:sz w:val="17"/>
          <w:szCs w:val="17"/>
          <w:u w:val="single"/>
          <w:lang w:eastAsia="pl-PL"/>
        </w:rPr>
        <w:t>:</w:t>
      </w:r>
      <w:r w:rsidRPr="00EF4633">
        <w:rPr>
          <w:rFonts w:ascii="Lato" w:eastAsia="Times New Roman" w:hAnsi="Lato" w:cs="Lato"/>
          <w:color w:val="000000" w:themeColor="text1"/>
          <w:sz w:val="17"/>
          <w:szCs w:val="17"/>
          <w:lang w:eastAsia="pl-PL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705EFB25" w14:textId="02621253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EF4633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 xml:space="preserve">Art. 75 ust. </w:t>
      </w:r>
      <w:r w:rsidR="0009560F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 xml:space="preserve">7 </w:t>
      </w:r>
      <w:r w:rsidRPr="00EF4633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 xml:space="preserve">ustawy </w:t>
      </w:r>
      <w:proofErr w:type="spellStart"/>
      <w:r w:rsidRPr="00EF4633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>ooś</w:t>
      </w:r>
      <w:proofErr w:type="spellEnd"/>
      <w:r w:rsidRPr="00EF4633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>:</w:t>
      </w:r>
      <w:r w:rsidRPr="00EF4633">
        <w:rPr>
          <w:rFonts w:ascii="Lato" w:eastAsia="Times New Roman" w:hAnsi="Lato" w:cs="Lato"/>
          <w:iCs/>
          <w:sz w:val="16"/>
          <w:szCs w:val="16"/>
          <w:lang w:eastAsia="pl-PL"/>
        </w:rPr>
        <w:t xml:space="preserve"> </w:t>
      </w:r>
      <w:r w:rsidR="0009560F" w:rsidRPr="0009560F">
        <w:rPr>
          <w:rFonts w:ascii="Lato" w:eastAsia="Times New Roman" w:hAnsi="Lato" w:cs="Lato"/>
          <w:iCs/>
          <w:sz w:val="16"/>
          <w:szCs w:val="16"/>
          <w:lang w:eastAsia="pl-PL"/>
        </w:rPr>
        <w:t>W przypadku przedsięwzięcia realizowanego w części na obszarze morskim dla całego przedsięwzięcia decyzję o środowiskowych uwarunkowaniach wydaje regionalny dyrektor ochrony środowiska.</w:t>
      </w:r>
    </w:p>
    <w:p w14:paraId="06D5A212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4CB7481B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2E561D29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38A97035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57427193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2B0C09D1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02569D6F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4FE2591B" w14:textId="77777777" w:rsidR="00EF4633" w:rsidRPr="00EF4633" w:rsidRDefault="00EF4633" w:rsidP="00E4780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  <w:r w:rsidRPr="00EF4633">
        <w:rPr>
          <w:rFonts w:ascii="Lato" w:eastAsia="Times New Roman" w:hAnsi="Lato" w:cs="Lato"/>
          <w:sz w:val="16"/>
          <w:szCs w:val="16"/>
          <w:u w:val="single"/>
          <w:lang w:eastAsia="pl-PL"/>
        </w:rPr>
        <w:t>Przekazuje się do upublicznienia:</w:t>
      </w:r>
    </w:p>
    <w:p w14:paraId="398139FA" w14:textId="77777777" w:rsidR="00EF4633" w:rsidRPr="00EF4633" w:rsidRDefault="00EF4633" w:rsidP="00E4780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EF4633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 w Gdańsku, https://www.gov.pl/web/rdos-gdansk </w:t>
      </w:r>
    </w:p>
    <w:p w14:paraId="2D99FC25" w14:textId="77777777" w:rsidR="00EF4633" w:rsidRPr="00EF4633" w:rsidRDefault="00EF4633" w:rsidP="00E4780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EF4633">
        <w:rPr>
          <w:rFonts w:ascii="Lato" w:eastAsia="Times New Roman" w:hAnsi="Lato" w:cs="Lato"/>
          <w:sz w:val="16"/>
          <w:szCs w:val="16"/>
          <w:lang w:eastAsia="pl-PL"/>
        </w:rPr>
        <w:t>tablica ogłoszeń RDOŚ w Gdańsku</w:t>
      </w:r>
    </w:p>
    <w:p w14:paraId="076AE67F" w14:textId="77777777" w:rsidR="00EF4633" w:rsidRPr="00EF4633" w:rsidRDefault="00EF4633" w:rsidP="00E4780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EF4633">
        <w:rPr>
          <w:rFonts w:ascii="Lato" w:eastAsia="Times New Roman" w:hAnsi="Lato" w:cs="Lato"/>
          <w:sz w:val="16"/>
          <w:szCs w:val="16"/>
          <w:lang w:eastAsia="pl-PL"/>
        </w:rPr>
        <w:t>a</w:t>
      </w:r>
      <w:bookmarkStart w:id="0" w:name="_Hlk194406536"/>
      <w:r w:rsidRPr="00EF4633">
        <w:rPr>
          <w:rFonts w:ascii="Lato" w:eastAsia="Times New Roman" w:hAnsi="Lato" w:cs="Lato"/>
          <w:sz w:val="16"/>
          <w:szCs w:val="16"/>
          <w:lang w:eastAsia="pl-PL"/>
        </w:rPr>
        <w:t xml:space="preserve">a, sprawę prowadzi P. Mrozek </w:t>
      </w:r>
      <w:r w:rsidRPr="00EF4633">
        <w:rPr>
          <w:rFonts w:ascii="Lato" w:eastAsia="Times New Roman" w:hAnsi="Lato" w:cs="Lato"/>
          <w:i/>
          <w:iCs/>
          <w:sz w:val="16"/>
          <w:szCs w:val="16"/>
          <w:lang w:eastAsia="pl-PL"/>
        </w:rPr>
        <w:t>(tel.: 58 68 36 826 w godzinach 10.00-13.00</w:t>
      </w:r>
      <w:bookmarkEnd w:id="0"/>
      <w:r w:rsidRPr="00EF4633">
        <w:rPr>
          <w:rFonts w:ascii="Lato" w:eastAsia="Times New Roman" w:hAnsi="Lato" w:cs="Lato"/>
          <w:i/>
          <w:iCs/>
          <w:sz w:val="16"/>
          <w:szCs w:val="16"/>
          <w:lang w:eastAsia="pl-PL"/>
        </w:rPr>
        <w:t>)</w:t>
      </w:r>
      <w:r w:rsidRPr="00EF4633">
        <w:rPr>
          <w:rFonts w:ascii="Lato" w:eastAsia="Times New Roman" w:hAnsi="Lato" w:cs="Lato"/>
          <w:sz w:val="18"/>
          <w:szCs w:val="18"/>
          <w:lang w:eastAsia="pl-PL"/>
        </w:rPr>
        <w:tab/>
      </w:r>
    </w:p>
    <w:p w14:paraId="2B193B74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</w:p>
    <w:p w14:paraId="020A9627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6B2F14CE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083E1D5A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51F8A923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4B7D7A55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7CAE7D2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A9BCBEC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3029A06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55245FB3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7132E4EC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50841E8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45869A3D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11476B60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19896C65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E926AE5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76B8460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600FDFED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FA69D7B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63C3222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5C22F2F5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0C716212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5329141B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7C881FC4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C0D6E21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7DA0FF0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25DBA9F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6CE58A6D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9A166D8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36FAFC7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0BEBFC5" w14:textId="77777777" w:rsidR="00F872DC" w:rsidRDefault="00F872DC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42F2D5B" w14:textId="77777777" w:rsid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4193B493" w14:textId="77777777" w:rsidR="00EF4633" w:rsidRPr="00EF4633" w:rsidRDefault="00EF4633" w:rsidP="00EF4633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35EAE92A" w14:textId="77777777" w:rsidR="00EF4633" w:rsidRPr="00F05C09" w:rsidRDefault="00EF4633" w:rsidP="00E4780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b/>
          <w:bCs/>
          <w:lang w:eastAsia="pl-PL"/>
        </w:rPr>
      </w:pPr>
      <w:r w:rsidRPr="00F05C09">
        <w:rPr>
          <w:rFonts w:ascii="Lato" w:eastAsia="Times New Roman" w:hAnsi="Lato" w:cs="Lato"/>
          <w:b/>
          <w:bCs/>
          <w:lang w:eastAsia="pl-PL"/>
        </w:rPr>
        <w:t>Załącznik nr 1 do pisma znak RDOŚ-Gd-WOO.420.59.2026.PM.2</w:t>
      </w:r>
    </w:p>
    <w:p w14:paraId="0FFFAE3A" w14:textId="77777777" w:rsidR="00EF4633" w:rsidRPr="00EF4633" w:rsidRDefault="00EF4633" w:rsidP="00E4780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tbl>
      <w:tblPr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80"/>
        <w:gridCol w:w="1560"/>
        <w:gridCol w:w="1360"/>
        <w:gridCol w:w="1880"/>
      </w:tblGrid>
      <w:tr w:rsidR="00EF4633" w:rsidRPr="00EF4633" w14:paraId="20DABB1A" w14:textId="77777777" w:rsidTr="00E4780F">
        <w:trPr>
          <w:trHeight w:val="227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CBA2D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33D02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C62AA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obręb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5F66D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numer działki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F9310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uwagi</w:t>
            </w:r>
          </w:p>
        </w:tc>
      </w:tr>
      <w:tr w:rsidR="00EF4633" w:rsidRPr="00EF4633" w14:paraId="20A27929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89AF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D598F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916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EDB7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C3626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12E3FEFC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EE3C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008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19CC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82315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17/1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46BD9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77439BD9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9B4C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92F1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E49C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2266A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A8800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15B557C9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ECCD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53B6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D76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9E26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53DF9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67896361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568D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43AD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A35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2A83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29/1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2CA381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49E0F209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6601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0789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F21D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AE37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29/2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35328C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68097D9F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208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C6E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61AD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167A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30/4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DB098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0DD878FF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2716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472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FDB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E938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38/1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2CCD9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51644D38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67F6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E8D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C3A9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026DD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38/2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1FEA1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5986016B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3478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7B8F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FBFF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353BA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39/1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6FC28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586F78D9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39F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8A4C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1731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8A8A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39/4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4AC4E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622BD567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14D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9620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E7D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5AEAD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41/1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7AEEE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4FC2ADBC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6C72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405B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C9E7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0D28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44/2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AA992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79543B75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FD83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79F4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6889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DC71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44/4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32DCF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5EA5C4CC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9F32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15476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22F66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131B3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FC6B1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02319CC5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A5B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54F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6634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52F6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DD708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56A0F7E9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7E2DF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74C6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99A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AF4E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48/1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59305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01D287A2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3925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2E921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6DD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04BDD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48/2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2B1BB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40305962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A110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A50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5DC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F230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49/1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72E10C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7306D3FD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1DE2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E73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AF90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9AFF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49/6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57027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267ABEA8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90A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D980F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F4A2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41D7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52/2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03B671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3F59C191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EFF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0A9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DA12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CC5B0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64/1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28CD5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6409D085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BE66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C506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486D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75CC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64/4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41DEB6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405542F3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677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2DD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ADF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1DC0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64/5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A0FEA1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562B3FE5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43A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E8CFF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4145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1143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9C385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1EA0D22E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14A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0F3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EDF8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5399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66/1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BE03B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477BE680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BF49F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43D4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055A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3386A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66/2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383CA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6CEA3295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6A4CC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D2051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DA72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7A61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67/2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5DB4B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42CCA7CD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6C3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AB3EC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5450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9407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4CA7C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5BA9C123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E33A5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286C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B64C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68401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2/8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D3066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EF4633" w:rsidRPr="00EF4633" w14:paraId="6B7B65FC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3312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0C1E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B07D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BB69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102/2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8D86D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73B17BD6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59FF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D89B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A0C7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D5E9E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83932A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24514CBE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8A8D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3F4E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640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78CC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80/6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7F078D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EF4633" w:rsidRPr="00EF4633" w14:paraId="45CEE4B0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E86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63C94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EAE9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6AAC3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101/3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B1C492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EF4633" w:rsidRPr="00EF4633" w14:paraId="22FE1737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1100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F76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126C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F7135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114/7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6CC0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EF4633" w:rsidRPr="00EF4633" w14:paraId="3E69D1A9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D5766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A34B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59C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DF7D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8DA11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F4633" w:rsidRPr="00EF4633" w14:paraId="715BBFFC" w14:textId="77777777" w:rsidTr="00E4780F">
        <w:trPr>
          <w:trHeight w:val="2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9D2638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D02CC7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52A0A3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E97EF6" w14:textId="77777777" w:rsidR="00EF4633" w:rsidRPr="00EF4633" w:rsidRDefault="00EF4633" w:rsidP="00E4780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B84C81" w14:textId="77777777" w:rsidR="00EF4633" w:rsidRPr="00EF4633" w:rsidRDefault="00EF4633" w:rsidP="00E4780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EF4633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</w:tbl>
    <w:p w14:paraId="67E12B0E" w14:textId="77777777" w:rsidR="00EF4633" w:rsidRPr="00EF4633" w:rsidRDefault="00EF4633" w:rsidP="00E4780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443DAE19" w14:textId="77777777" w:rsidR="00EF4633" w:rsidRPr="00EF4633" w:rsidRDefault="00EF4633" w:rsidP="00E4780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0D4CD225" w14:textId="77777777" w:rsidR="00EF4633" w:rsidRPr="00EF4633" w:rsidRDefault="00EF4633" w:rsidP="00E4780F">
      <w:pPr>
        <w:spacing w:after="0"/>
        <w:rPr>
          <w:rFonts w:ascii="Lato" w:hAnsi="Lato" w:cs="Lato"/>
        </w:rPr>
      </w:pPr>
      <w:r w:rsidRPr="00EF4633">
        <w:rPr>
          <w:rFonts w:ascii="Lato" w:hAnsi="Lato" w:cs="Lato"/>
        </w:rPr>
        <w:t>Z up. Regionalnego Dyrektora Ochrony Środowiska w Gdańsku</w:t>
      </w:r>
    </w:p>
    <w:p w14:paraId="57269FD8" w14:textId="77777777" w:rsidR="00EF4633" w:rsidRPr="00EF4633" w:rsidRDefault="00EF4633" w:rsidP="00E4780F">
      <w:pPr>
        <w:spacing w:after="0"/>
        <w:rPr>
          <w:rFonts w:ascii="Lato" w:hAnsi="Lato" w:cs="Lato"/>
        </w:rPr>
      </w:pPr>
      <w:r w:rsidRPr="00EF4633">
        <w:rPr>
          <w:rFonts w:ascii="Lato" w:hAnsi="Lato" w:cs="Lato"/>
        </w:rPr>
        <w:t>Zastępca Naczelnika Wydziału Ocen Oddziaływania na Środowisko</w:t>
      </w:r>
    </w:p>
    <w:p w14:paraId="7FCF0977" w14:textId="77777777" w:rsidR="00EF4633" w:rsidRPr="00EF4633" w:rsidRDefault="00EF4633" w:rsidP="00E4780F">
      <w:pPr>
        <w:spacing w:after="0"/>
        <w:rPr>
          <w:rFonts w:ascii="Lato" w:hAnsi="Lato" w:cs="Lato"/>
        </w:rPr>
      </w:pPr>
      <w:r w:rsidRPr="00EF4633">
        <w:rPr>
          <w:rFonts w:ascii="Lato" w:hAnsi="Lato" w:cs="Lato"/>
        </w:rPr>
        <w:t xml:space="preserve">Ewa </w:t>
      </w:r>
      <w:proofErr w:type="spellStart"/>
      <w:r w:rsidRPr="00EF4633">
        <w:rPr>
          <w:rFonts w:ascii="Lato" w:hAnsi="Lato" w:cs="Lato"/>
        </w:rPr>
        <w:t>Szymerkowska</w:t>
      </w:r>
      <w:proofErr w:type="spellEnd"/>
    </w:p>
    <w:p w14:paraId="44AB1EEE" w14:textId="77777777" w:rsidR="00EF4633" w:rsidRPr="00EF4633" w:rsidRDefault="00EF4633" w:rsidP="00E4780F">
      <w:pPr>
        <w:spacing w:after="0"/>
        <w:rPr>
          <w:rFonts w:ascii="Lato" w:hAnsi="Lato" w:cs="Lato"/>
        </w:rPr>
      </w:pPr>
      <w:r w:rsidRPr="00EF4633">
        <w:rPr>
          <w:rFonts w:ascii="Lato" w:hAnsi="Lato" w:cs="Lato"/>
        </w:rPr>
        <w:t>/podpisano elektronicznie/</w:t>
      </w:r>
    </w:p>
    <w:p w14:paraId="4ABA4A1C" w14:textId="77777777" w:rsidR="00E112EA" w:rsidRPr="00EF4633" w:rsidRDefault="00E112EA" w:rsidP="00E112EA">
      <w:pPr>
        <w:spacing w:after="0"/>
        <w:rPr>
          <w:rFonts w:ascii="Lato" w:hAnsi="Lato" w:cs="Lato"/>
        </w:rPr>
      </w:pPr>
    </w:p>
    <w:sectPr w:rsidR="00E112EA" w:rsidRPr="00EF4633" w:rsidSect="00E112E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E82EA" w14:textId="77777777" w:rsidR="00190770" w:rsidRDefault="00190770">
      <w:pPr>
        <w:spacing w:after="0" w:line="240" w:lineRule="auto"/>
      </w:pPr>
      <w:r>
        <w:separator/>
      </w:r>
    </w:p>
  </w:endnote>
  <w:endnote w:type="continuationSeparator" w:id="0">
    <w:p w14:paraId="738700CD" w14:textId="77777777" w:rsidR="00190770" w:rsidRDefault="00190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DEA4" w14:textId="77777777" w:rsidR="004246CC" w:rsidRPr="00D603DD" w:rsidRDefault="00190770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3EF4AB8A" wp14:editId="4B65AB64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A1DA1" w14:textId="77777777" w:rsidR="009B51B8" w:rsidRPr="009B51B8" w:rsidRDefault="00190770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476D826D" wp14:editId="4F3171D4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E20D" w14:textId="77777777" w:rsidR="00190770" w:rsidRDefault="00190770">
      <w:pPr>
        <w:spacing w:after="0" w:line="240" w:lineRule="auto"/>
      </w:pPr>
      <w:r>
        <w:separator/>
      </w:r>
    </w:p>
  </w:footnote>
  <w:footnote w:type="continuationSeparator" w:id="0">
    <w:p w14:paraId="7557B915" w14:textId="77777777" w:rsidR="00190770" w:rsidRDefault="00190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D2A8" w14:textId="77777777" w:rsidR="004246CC" w:rsidRDefault="004246CC" w:rsidP="002F42BB">
    <w:pPr>
      <w:pStyle w:val="Nagwek"/>
    </w:pPr>
  </w:p>
  <w:p w14:paraId="67455AAF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34319" w14:textId="77777777" w:rsidR="009B51B8" w:rsidRDefault="00190770">
    <w:pPr>
      <w:pStyle w:val="Nagwek"/>
    </w:pPr>
    <w:r>
      <w:rPr>
        <w:noProof/>
      </w:rPr>
      <w:drawing>
        <wp:inline distT="0" distB="0" distL="0" distR="0" wp14:anchorId="166D0880" wp14:editId="6FEBE2ED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D1D434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C0F86830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654ED924" w:tentative="1">
      <w:start w:val="1"/>
      <w:numFmt w:val="lowerLetter"/>
      <w:lvlText w:val="%2."/>
      <w:lvlJc w:val="left"/>
      <w:pPr>
        <w:ind w:left="1788" w:hanging="360"/>
      </w:pPr>
    </w:lvl>
    <w:lvl w:ilvl="2" w:tplc="B9D25D08" w:tentative="1">
      <w:start w:val="1"/>
      <w:numFmt w:val="lowerRoman"/>
      <w:lvlText w:val="%3."/>
      <w:lvlJc w:val="right"/>
      <w:pPr>
        <w:ind w:left="2508" w:hanging="180"/>
      </w:pPr>
    </w:lvl>
    <w:lvl w:ilvl="3" w:tplc="59DE1A18" w:tentative="1">
      <w:start w:val="1"/>
      <w:numFmt w:val="decimal"/>
      <w:lvlText w:val="%4."/>
      <w:lvlJc w:val="left"/>
      <w:pPr>
        <w:ind w:left="3228" w:hanging="360"/>
      </w:pPr>
    </w:lvl>
    <w:lvl w:ilvl="4" w:tplc="6A0A7A06" w:tentative="1">
      <w:start w:val="1"/>
      <w:numFmt w:val="lowerLetter"/>
      <w:lvlText w:val="%5."/>
      <w:lvlJc w:val="left"/>
      <w:pPr>
        <w:ind w:left="3948" w:hanging="360"/>
      </w:pPr>
    </w:lvl>
    <w:lvl w:ilvl="5" w:tplc="C624DAF6" w:tentative="1">
      <w:start w:val="1"/>
      <w:numFmt w:val="lowerRoman"/>
      <w:lvlText w:val="%6."/>
      <w:lvlJc w:val="right"/>
      <w:pPr>
        <w:ind w:left="4668" w:hanging="180"/>
      </w:pPr>
    </w:lvl>
    <w:lvl w:ilvl="6" w:tplc="AD6695FA" w:tentative="1">
      <w:start w:val="1"/>
      <w:numFmt w:val="decimal"/>
      <w:lvlText w:val="%7."/>
      <w:lvlJc w:val="left"/>
      <w:pPr>
        <w:ind w:left="5388" w:hanging="360"/>
      </w:pPr>
    </w:lvl>
    <w:lvl w:ilvl="7" w:tplc="288E40FE" w:tentative="1">
      <w:start w:val="1"/>
      <w:numFmt w:val="lowerLetter"/>
      <w:lvlText w:val="%8."/>
      <w:lvlJc w:val="left"/>
      <w:pPr>
        <w:ind w:left="6108" w:hanging="360"/>
      </w:pPr>
    </w:lvl>
    <w:lvl w:ilvl="8" w:tplc="B6DCAB4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38045998">
      <w:start w:val="1"/>
      <w:numFmt w:val="decimal"/>
      <w:lvlText w:val="%1."/>
      <w:lvlJc w:val="left"/>
      <w:pPr>
        <w:ind w:left="1428" w:hanging="360"/>
      </w:pPr>
    </w:lvl>
    <w:lvl w:ilvl="1" w:tplc="7FFA2338" w:tentative="1">
      <w:start w:val="1"/>
      <w:numFmt w:val="lowerLetter"/>
      <w:lvlText w:val="%2."/>
      <w:lvlJc w:val="left"/>
      <w:pPr>
        <w:ind w:left="2148" w:hanging="360"/>
      </w:pPr>
    </w:lvl>
    <w:lvl w:ilvl="2" w:tplc="5CC0B820" w:tentative="1">
      <w:start w:val="1"/>
      <w:numFmt w:val="lowerRoman"/>
      <w:lvlText w:val="%3."/>
      <w:lvlJc w:val="right"/>
      <w:pPr>
        <w:ind w:left="2868" w:hanging="180"/>
      </w:pPr>
    </w:lvl>
    <w:lvl w:ilvl="3" w:tplc="333C076A" w:tentative="1">
      <w:start w:val="1"/>
      <w:numFmt w:val="decimal"/>
      <w:lvlText w:val="%4."/>
      <w:lvlJc w:val="left"/>
      <w:pPr>
        <w:ind w:left="3588" w:hanging="360"/>
      </w:pPr>
    </w:lvl>
    <w:lvl w:ilvl="4" w:tplc="E012C3BA" w:tentative="1">
      <w:start w:val="1"/>
      <w:numFmt w:val="lowerLetter"/>
      <w:lvlText w:val="%5."/>
      <w:lvlJc w:val="left"/>
      <w:pPr>
        <w:ind w:left="4308" w:hanging="360"/>
      </w:pPr>
    </w:lvl>
    <w:lvl w:ilvl="5" w:tplc="723E3B58" w:tentative="1">
      <w:start w:val="1"/>
      <w:numFmt w:val="lowerRoman"/>
      <w:lvlText w:val="%6."/>
      <w:lvlJc w:val="right"/>
      <w:pPr>
        <w:ind w:left="5028" w:hanging="180"/>
      </w:pPr>
    </w:lvl>
    <w:lvl w:ilvl="6" w:tplc="F7FAD89C" w:tentative="1">
      <w:start w:val="1"/>
      <w:numFmt w:val="decimal"/>
      <w:lvlText w:val="%7."/>
      <w:lvlJc w:val="left"/>
      <w:pPr>
        <w:ind w:left="5748" w:hanging="360"/>
      </w:pPr>
    </w:lvl>
    <w:lvl w:ilvl="7" w:tplc="61AEEF20" w:tentative="1">
      <w:start w:val="1"/>
      <w:numFmt w:val="lowerLetter"/>
      <w:lvlText w:val="%8."/>
      <w:lvlJc w:val="left"/>
      <w:pPr>
        <w:ind w:left="6468" w:hanging="360"/>
      </w:pPr>
    </w:lvl>
    <w:lvl w:ilvl="8" w:tplc="4742382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69350233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9560F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0770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D513A"/>
    <w:rsid w:val="004D7EBD"/>
    <w:rsid w:val="004E1DFF"/>
    <w:rsid w:val="004E753D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20F3F"/>
    <w:rsid w:val="006975E6"/>
    <w:rsid w:val="006A244B"/>
    <w:rsid w:val="006A4784"/>
    <w:rsid w:val="006B0843"/>
    <w:rsid w:val="006F3346"/>
    <w:rsid w:val="007068FF"/>
    <w:rsid w:val="0071077B"/>
    <w:rsid w:val="007721EF"/>
    <w:rsid w:val="00782655"/>
    <w:rsid w:val="007A782B"/>
    <w:rsid w:val="007E51E4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B5194"/>
    <w:rsid w:val="00AD0C02"/>
    <w:rsid w:val="00AE3A52"/>
    <w:rsid w:val="00B01BF9"/>
    <w:rsid w:val="00B03623"/>
    <w:rsid w:val="00B266F7"/>
    <w:rsid w:val="00B34630"/>
    <w:rsid w:val="00B5270B"/>
    <w:rsid w:val="00B72297"/>
    <w:rsid w:val="00B96E0B"/>
    <w:rsid w:val="00BA6C20"/>
    <w:rsid w:val="00BC3162"/>
    <w:rsid w:val="00BC5797"/>
    <w:rsid w:val="00BD2D74"/>
    <w:rsid w:val="00BE34B7"/>
    <w:rsid w:val="00C129FB"/>
    <w:rsid w:val="00C13BF3"/>
    <w:rsid w:val="00C22A21"/>
    <w:rsid w:val="00C24491"/>
    <w:rsid w:val="00C33197"/>
    <w:rsid w:val="00C42AA4"/>
    <w:rsid w:val="00C56F6C"/>
    <w:rsid w:val="00C66D02"/>
    <w:rsid w:val="00CA1FD4"/>
    <w:rsid w:val="00CB2D78"/>
    <w:rsid w:val="00CC5418"/>
    <w:rsid w:val="00CD2CAF"/>
    <w:rsid w:val="00D022CC"/>
    <w:rsid w:val="00D05879"/>
    <w:rsid w:val="00D2036C"/>
    <w:rsid w:val="00D25FAA"/>
    <w:rsid w:val="00D40946"/>
    <w:rsid w:val="00D603DD"/>
    <w:rsid w:val="00D64032"/>
    <w:rsid w:val="00D66AFB"/>
    <w:rsid w:val="00D846C0"/>
    <w:rsid w:val="00D85C85"/>
    <w:rsid w:val="00D97E4C"/>
    <w:rsid w:val="00DA273A"/>
    <w:rsid w:val="00DA3B0C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2827"/>
    <w:rsid w:val="00E4780F"/>
    <w:rsid w:val="00E47829"/>
    <w:rsid w:val="00E66FC4"/>
    <w:rsid w:val="00E879A1"/>
    <w:rsid w:val="00E95CAF"/>
    <w:rsid w:val="00EC1F93"/>
    <w:rsid w:val="00EE5967"/>
    <w:rsid w:val="00EF4633"/>
    <w:rsid w:val="00EF7C9D"/>
    <w:rsid w:val="00F05C09"/>
    <w:rsid w:val="00F14834"/>
    <w:rsid w:val="00F25093"/>
    <w:rsid w:val="00F872DC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AC76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769</Words>
  <Characters>4616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12</cp:revision>
  <cp:lastPrinted>2026-09-16T11:50:00Z</cp:lastPrinted>
  <dcterms:created xsi:type="dcterms:W3CDTF">2026-04-15T08:31:00Z</dcterms:created>
  <dcterms:modified xsi:type="dcterms:W3CDTF">2026-09-18T13:25:00Z</dcterms:modified>
</cp:coreProperties>
</file>