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F16A" w14:textId="77777777" w:rsidR="00352AA1" w:rsidRPr="00352AA1" w:rsidRDefault="00352AA1" w:rsidP="003624F0">
      <w:pPr>
        <w:rPr>
          <w:rFonts w:cstheme="minorHAnsi"/>
          <w:sz w:val="24"/>
          <w:szCs w:val="24"/>
        </w:rPr>
      </w:pPr>
    </w:p>
    <w:p w14:paraId="0DF90C58" w14:textId="13A6C6F8" w:rsidR="003624F0" w:rsidRPr="00352AA1" w:rsidRDefault="003624F0" w:rsidP="00E73452">
      <w:pPr>
        <w:jc w:val="both"/>
        <w:rPr>
          <w:rFonts w:cstheme="minorHAnsi"/>
          <w:sz w:val="24"/>
          <w:szCs w:val="24"/>
        </w:rPr>
      </w:pPr>
      <w:r w:rsidRPr="00E73452">
        <w:rPr>
          <w:rFonts w:cstheme="minorHAnsi"/>
          <w:b/>
          <w:bCs/>
          <w:sz w:val="24"/>
          <w:szCs w:val="24"/>
        </w:rPr>
        <w:t>Załącznik</w:t>
      </w:r>
      <w:r w:rsidR="00E8016F" w:rsidRPr="00E73452">
        <w:rPr>
          <w:rFonts w:cstheme="minorHAnsi"/>
          <w:b/>
          <w:bCs/>
          <w:sz w:val="24"/>
          <w:szCs w:val="24"/>
        </w:rPr>
        <w:t xml:space="preserve"> nr 1</w:t>
      </w:r>
      <w:r w:rsidRPr="00352AA1">
        <w:rPr>
          <w:rFonts w:cstheme="minorHAnsi"/>
          <w:sz w:val="24"/>
          <w:szCs w:val="24"/>
        </w:rPr>
        <w:t xml:space="preserve"> do </w:t>
      </w:r>
      <w:r w:rsidR="00E73452" w:rsidRPr="00E73452">
        <w:rPr>
          <w:rFonts w:cstheme="minorHAnsi"/>
          <w:i/>
          <w:iCs/>
          <w:sz w:val="24"/>
          <w:szCs w:val="24"/>
        </w:rPr>
        <w:t>Regulaminu otwartego konkursu ofert na realizację ogólnopolskiej medialnej kampanii edukacyjno-informacyjnej na temat oszczędzania długoterminowego</w:t>
      </w:r>
    </w:p>
    <w:p w14:paraId="0A047E2F" w14:textId="77777777" w:rsidR="003624F0" w:rsidRPr="00352AA1" w:rsidRDefault="003624F0" w:rsidP="00E73452">
      <w:pPr>
        <w:jc w:val="both"/>
        <w:rPr>
          <w:sz w:val="24"/>
          <w:szCs w:val="24"/>
        </w:rPr>
      </w:pPr>
    </w:p>
    <w:p w14:paraId="5622E00F" w14:textId="456AEA4F" w:rsidR="00E73452" w:rsidRPr="00352AA1" w:rsidRDefault="00E73452" w:rsidP="00C95555">
      <w:pPr>
        <w:jc w:val="center"/>
        <w:rPr>
          <w:b/>
          <w:bCs/>
          <w:sz w:val="24"/>
          <w:szCs w:val="24"/>
        </w:rPr>
      </w:pPr>
      <w:r w:rsidRPr="00E73452">
        <w:rPr>
          <w:b/>
          <w:bCs/>
          <w:sz w:val="24"/>
          <w:szCs w:val="24"/>
        </w:rPr>
        <w:t>Wytyczne dotyczące bezpieczeństwa strony internetowej Kampanii</w:t>
      </w:r>
    </w:p>
    <w:p w14:paraId="41A7082B" w14:textId="5FC0C076" w:rsidR="00352AA1" w:rsidRPr="00352AA1" w:rsidRDefault="00352AA1" w:rsidP="00E73452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zakresie bezpieczeństwa </w:t>
      </w:r>
      <w:r w:rsidR="00E73452">
        <w:rPr>
          <w:rFonts w:eastAsia="Times New Roman" w:cstheme="minorHAnsi"/>
          <w:color w:val="000000"/>
          <w:sz w:val="24"/>
          <w:szCs w:val="24"/>
          <w:lang w:eastAsia="pl-PL"/>
        </w:rPr>
        <w:t>Beneficjent</w:t>
      </w:r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musi zapewnić w ramach realizacji działania następujące warunki:</w:t>
      </w:r>
    </w:p>
    <w:p w14:paraId="364A7FCE" w14:textId="0CF4DC55" w:rsidR="00485EB3" w:rsidRPr="00CE3CDF" w:rsidRDefault="15FFC4B8" w:rsidP="00E73452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Dostarczyć Certyfikat SSL/TLS: Zapewnienie ważnego certyfikatu SSL/TLS minimum w</w:t>
      </w:r>
      <w:r w:rsidR="00E73452">
        <w:rPr>
          <w:rFonts w:eastAsia="Times New Roman"/>
          <w:color w:val="000000" w:themeColor="text1"/>
          <w:sz w:val="24"/>
          <w:szCs w:val="24"/>
          <w:lang w:eastAsia="pl-PL"/>
        </w:rPr>
        <w:t> </w:t>
      </w: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 xml:space="preserve">wersji TLS 1.2, zalecanej TLS 1.3. Należy wdrożyć nagłówek HSTS (HTTP </w:t>
      </w:r>
      <w:proofErr w:type="spellStart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Strict</w:t>
      </w:r>
      <w:proofErr w:type="spellEnd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 xml:space="preserve"> Transport Security), aby wymusić połączenia szyfrowane.</w:t>
      </w:r>
    </w:p>
    <w:p w14:paraId="08BCAA72" w14:textId="3ED196CB" w:rsidR="005E566E" w:rsidRPr="005E566E" w:rsidRDefault="15FFC4B8" w:rsidP="00E73452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 xml:space="preserve">Zapewnić aktualizacje oprogramowania poprzez regularne aktualizacje wszystkich komponentów strony, w tym system operacyjny, serwer WWW, </w:t>
      </w:r>
      <w:proofErr w:type="spellStart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frameworki</w:t>
      </w:r>
      <w:proofErr w:type="spellEnd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, wtyczki i</w:t>
      </w:r>
      <w:r w:rsidR="00E73452">
        <w:rPr>
          <w:rFonts w:eastAsia="Times New Roman"/>
          <w:color w:val="000000" w:themeColor="text1"/>
          <w:sz w:val="24"/>
          <w:szCs w:val="24"/>
          <w:lang w:eastAsia="pl-PL"/>
        </w:rPr>
        <w:t> </w:t>
      </w: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inne składniki.  Czas na instalację aktualizacji bezpieczeństwa</w:t>
      </w:r>
      <w:r w:rsidR="00E73452">
        <w:rPr>
          <w:rFonts w:eastAsia="Times New Roman"/>
          <w:color w:val="000000" w:themeColor="text1"/>
          <w:sz w:val="24"/>
          <w:szCs w:val="24"/>
          <w:lang w:eastAsia="pl-PL"/>
        </w:rPr>
        <w:t xml:space="preserve"> </w:t>
      </w: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jest określony w</w:t>
      </w:r>
      <w:r w:rsidR="00E73452">
        <w:rPr>
          <w:rFonts w:eastAsia="Times New Roman"/>
          <w:color w:val="000000" w:themeColor="text1"/>
          <w:sz w:val="24"/>
          <w:szCs w:val="24"/>
          <w:lang w:eastAsia="pl-PL"/>
        </w:rPr>
        <w:t> </w:t>
      </w: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zależności od priorytetów i wynosi dla:</w:t>
      </w:r>
    </w:p>
    <w:p w14:paraId="48E381E7" w14:textId="77777777" w:rsidR="005E566E" w:rsidRPr="005E566E" w:rsidRDefault="005E566E" w:rsidP="00E73452">
      <w:pPr>
        <w:numPr>
          <w:ilvl w:val="1"/>
          <w:numId w:val="5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krytycznych – nie później niż w ciągu 24 godzin od ich publikacji,</w:t>
      </w:r>
    </w:p>
    <w:p w14:paraId="5AFB4503" w14:textId="77777777" w:rsidR="005E566E" w:rsidRPr="005E566E" w:rsidRDefault="005E566E" w:rsidP="00E73452">
      <w:pPr>
        <w:numPr>
          <w:ilvl w:val="1"/>
          <w:numId w:val="5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wysokiego ryzyka – nie później niż w ciągu 72 godzin,</w:t>
      </w:r>
    </w:p>
    <w:p w14:paraId="7493674B" w14:textId="77777777" w:rsidR="005E566E" w:rsidRPr="005E566E" w:rsidRDefault="005E566E" w:rsidP="00E73452">
      <w:pPr>
        <w:numPr>
          <w:ilvl w:val="1"/>
          <w:numId w:val="5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pozostałych – zgodnie z harmonogramem utrzymaniowym, nie rzadziej niż raz w miesiącu.</w:t>
      </w:r>
    </w:p>
    <w:p w14:paraId="479F35DB" w14:textId="5BAB2335" w:rsidR="005E566E" w:rsidRPr="00CE3CDF" w:rsidRDefault="00C95555" w:rsidP="00E73452">
      <w:pPr>
        <w:spacing w:before="120" w:after="0" w:line="240" w:lineRule="auto"/>
        <w:ind w:left="708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/>
          <w:color w:val="000000" w:themeColor="text1"/>
          <w:sz w:val="24"/>
          <w:szCs w:val="24"/>
          <w:lang w:eastAsia="pl-PL"/>
        </w:rPr>
        <w:t>Beneficjent</w:t>
      </w:r>
      <w:r w:rsidR="15FFC4B8" w:rsidRPr="15FFC4B8">
        <w:rPr>
          <w:rFonts w:eastAsia="Times New Roman"/>
          <w:color w:val="000000" w:themeColor="text1"/>
          <w:sz w:val="24"/>
          <w:szCs w:val="24"/>
          <w:lang w:eastAsia="pl-PL"/>
        </w:rPr>
        <w:t xml:space="preserve"> zapewnia prowadzenia rejestru aktualizacji oraz dokumentowania wykonanych działań.</w:t>
      </w:r>
    </w:p>
    <w:p w14:paraId="17246AF6" w14:textId="399BCFD9" w:rsidR="00352AA1" w:rsidRPr="00CE3CDF" w:rsidRDefault="15FFC4B8" w:rsidP="00E73452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color w:val="000000" w:themeColor="text1"/>
          <w:sz w:val="24"/>
          <w:szCs w:val="24"/>
          <w:lang w:eastAsia="pl-PL"/>
        </w:rPr>
      </w:pP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Zapewnia, aby hasła w systemie spełnia</w:t>
      </w:r>
      <w:r w:rsidR="00E73452">
        <w:rPr>
          <w:rFonts w:eastAsia="Times New Roman"/>
          <w:color w:val="000000" w:themeColor="text1"/>
          <w:sz w:val="24"/>
          <w:szCs w:val="24"/>
          <w:lang w:eastAsia="pl-PL"/>
        </w:rPr>
        <w:t>ł</w:t>
      </w: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y wymagania silnych i unikalnych  dla</w:t>
      </w:r>
      <w:r w:rsidR="00E73452">
        <w:rPr>
          <w:rFonts w:eastAsia="Times New Roman"/>
          <w:color w:val="000000" w:themeColor="text1"/>
          <w:sz w:val="24"/>
          <w:szCs w:val="24"/>
          <w:lang w:eastAsia="pl-PL"/>
        </w:rPr>
        <w:t> </w:t>
      </w: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użytkowników strony. Obowiązkowe wdrożenie uwierzytelniania</w:t>
      </w:r>
      <w:r w:rsidR="00E73452">
        <w:rPr>
          <w:rFonts w:eastAsia="Times New Roman"/>
          <w:color w:val="000000" w:themeColor="text1"/>
          <w:sz w:val="24"/>
          <w:szCs w:val="24"/>
          <w:lang w:eastAsia="pl-PL"/>
        </w:rPr>
        <w:t xml:space="preserve"> </w:t>
      </w: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wieloskładnikowego (MFA) - dla wszystkich kont administracyjnych.</w:t>
      </w:r>
    </w:p>
    <w:p w14:paraId="6B282C17" w14:textId="759241C9" w:rsidR="00352AA1" w:rsidRPr="00CE3CDF" w:rsidRDefault="15FFC4B8" w:rsidP="00E73452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Zapewnia regularne kopie zapasowe danych i systemów przeprowadza cykliczne testy odtworzeniowe.</w:t>
      </w:r>
    </w:p>
    <w:p w14:paraId="35679953" w14:textId="47953623" w:rsidR="00111C82" w:rsidRPr="005E566E" w:rsidRDefault="15FFC4B8" w:rsidP="00E73452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proofErr w:type="spellStart"/>
      <w:r w:rsidRPr="15FFC4B8">
        <w:rPr>
          <w:rFonts w:eastAsia="Times New Roman"/>
          <w:color w:val="000000" w:themeColor="text1"/>
          <w:sz w:val="24"/>
          <w:szCs w:val="24"/>
          <w:lang w:val="en-US" w:eastAsia="pl-PL"/>
        </w:rPr>
        <w:t>Zabezpieczenia</w:t>
      </w:r>
      <w:proofErr w:type="spellEnd"/>
      <w:r w:rsidRPr="15FFC4B8">
        <w:rPr>
          <w:rFonts w:eastAsia="Times New Roman"/>
          <w:color w:val="000000" w:themeColor="text1"/>
          <w:sz w:val="24"/>
          <w:szCs w:val="24"/>
          <w:lang w:val="en-US" w:eastAsia="pl-PL"/>
        </w:rPr>
        <w:t xml:space="preserve"> </w:t>
      </w:r>
      <w:proofErr w:type="spellStart"/>
      <w:r w:rsidRPr="15FFC4B8">
        <w:rPr>
          <w:rFonts w:eastAsia="Times New Roman"/>
          <w:color w:val="000000" w:themeColor="text1"/>
          <w:sz w:val="24"/>
          <w:szCs w:val="24"/>
          <w:lang w:val="en-US" w:eastAsia="pl-PL"/>
        </w:rPr>
        <w:t>ochron</w:t>
      </w:r>
      <w:r w:rsidR="00E73452">
        <w:rPr>
          <w:rFonts w:eastAsia="Times New Roman"/>
          <w:color w:val="000000" w:themeColor="text1"/>
          <w:sz w:val="24"/>
          <w:szCs w:val="24"/>
          <w:lang w:val="en-US" w:eastAsia="pl-PL"/>
        </w:rPr>
        <w:t>y</w:t>
      </w:r>
      <w:proofErr w:type="spellEnd"/>
      <w:r w:rsidRPr="15FFC4B8">
        <w:rPr>
          <w:rFonts w:eastAsia="Times New Roman"/>
          <w:color w:val="000000" w:themeColor="text1"/>
          <w:sz w:val="24"/>
          <w:szCs w:val="24"/>
          <w:lang w:val="en-US" w:eastAsia="pl-PL"/>
        </w:rPr>
        <w:t xml:space="preserve"> </w:t>
      </w:r>
      <w:proofErr w:type="spellStart"/>
      <w:r w:rsidRPr="15FFC4B8">
        <w:rPr>
          <w:rFonts w:eastAsia="Times New Roman"/>
          <w:color w:val="000000" w:themeColor="text1"/>
          <w:sz w:val="24"/>
          <w:szCs w:val="24"/>
          <w:lang w:val="en-US" w:eastAsia="pl-PL"/>
        </w:rPr>
        <w:t>przed</w:t>
      </w:r>
      <w:proofErr w:type="spellEnd"/>
      <w:r w:rsidRPr="15FFC4B8">
        <w:rPr>
          <w:rFonts w:eastAsia="Times New Roman"/>
          <w:color w:val="000000" w:themeColor="text1"/>
          <w:sz w:val="24"/>
          <w:szCs w:val="24"/>
          <w:lang w:val="en-US" w:eastAsia="pl-PL"/>
        </w:rPr>
        <w:t xml:space="preserve"> </w:t>
      </w:r>
      <w:proofErr w:type="spellStart"/>
      <w:r w:rsidRPr="15FFC4B8">
        <w:rPr>
          <w:rFonts w:eastAsia="Times New Roman"/>
          <w:color w:val="000000" w:themeColor="text1"/>
          <w:sz w:val="24"/>
          <w:szCs w:val="24"/>
          <w:lang w:val="en-US" w:eastAsia="pl-PL"/>
        </w:rPr>
        <w:t>atakami</w:t>
      </w:r>
      <w:proofErr w:type="spellEnd"/>
      <w:r w:rsidRPr="15FFC4B8">
        <w:rPr>
          <w:rFonts w:eastAsia="Times New Roman"/>
          <w:color w:val="000000" w:themeColor="text1"/>
          <w:sz w:val="24"/>
          <w:szCs w:val="24"/>
          <w:lang w:val="en-US" w:eastAsia="pl-PL"/>
        </w:rPr>
        <w:t xml:space="preserve"> SQL Injection, Cross-Site Scripting (XSS), XML External Entity (XXE) </w:t>
      </w:r>
      <w:proofErr w:type="spellStart"/>
      <w:r w:rsidRPr="15FFC4B8">
        <w:rPr>
          <w:rFonts w:eastAsia="Times New Roman"/>
          <w:color w:val="000000" w:themeColor="text1"/>
          <w:sz w:val="24"/>
          <w:szCs w:val="24"/>
          <w:lang w:val="en-US" w:eastAsia="pl-PL"/>
        </w:rPr>
        <w:t>oraz</w:t>
      </w:r>
      <w:proofErr w:type="spellEnd"/>
      <w:r w:rsidRPr="15FFC4B8">
        <w:rPr>
          <w:rFonts w:eastAsia="Times New Roman"/>
          <w:color w:val="000000" w:themeColor="text1"/>
          <w:sz w:val="24"/>
          <w:szCs w:val="24"/>
          <w:lang w:val="en-US" w:eastAsia="pl-PL"/>
        </w:rPr>
        <w:t xml:space="preserve"> Server-Side Request Forgery (SSRF). </w:t>
      </w: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Stosowanie zasady walidacji po stronie serwera jako podstawowej. Wdrożenie nagłówka Content Security Policy (CSP)</w:t>
      </w:r>
    </w:p>
    <w:p w14:paraId="785A19AA" w14:textId="7EF131F9" w:rsidR="00111C82" w:rsidRPr="00CE3CDF" w:rsidRDefault="15FFC4B8" w:rsidP="00E73452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Zapewnia kompletny zestaw nagłówków bezpieczeństwa HTTP: Content-Security-Policy, X-Content-</w:t>
      </w:r>
      <w:proofErr w:type="spellStart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Type</w:t>
      </w:r>
      <w:proofErr w:type="spellEnd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-</w:t>
      </w:r>
      <w:proofErr w:type="spellStart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Options</w:t>
      </w:r>
      <w:proofErr w:type="spellEnd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, X-</w:t>
      </w:r>
      <w:proofErr w:type="spellStart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Frame</w:t>
      </w:r>
      <w:proofErr w:type="spellEnd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-</w:t>
      </w:r>
      <w:proofErr w:type="spellStart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Options</w:t>
      </w:r>
      <w:proofErr w:type="spellEnd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 xml:space="preserve"> (ochrona przed </w:t>
      </w:r>
      <w:proofErr w:type="spellStart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clickjackingiem</w:t>
      </w:r>
      <w:proofErr w:type="spellEnd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 xml:space="preserve">). </w:t>
      </w:r>
    </w:p>
    <w:p w14:paraId="000E35B3" w14:textId="5E0A5A4B" w:rsidR="00352AA1" w:rsidRPr="00CE3CDF" w:rsidRDefault="15FFC4B8" w:rsidP="00E73452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Zapewnia separację sieciową poprzez firewall, który odfiltruje potencjalnie szkodliwe żądania HTTP i blokuje dostęp do/z niebezpiecznych adresów IP.</w:t>
      </w:r>
    </w:p>
    <w:p w14:paraId="79A8690A" w14:textId="77777777" w:rsidR="005E566E" w:rsidRDefault="15FFC4B8" w:rsidP="00E73452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Całodobowe monitorowanie dostępności usług.</w:t>
      </w:r>
    </w:p>
    <w:p w14:paraId="6182F9AA" w14:textId="08B09748" w:rsidR="005E566E" w:rsidRPr="005E566E" w:rsidRDefault="15FFC4B8" w:rsidP="00E73452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Monitorowanie logów systemowych, aplikacyjnych oraz zdarzeń bezpieczeństwa.</w:t>
      </w:r>
    </w:p>
    <w:p w14:paraId="78B0EBF6" w14:textId="2474497D" w:rsidR="005E566E" w:rsidRPr="009F3ECE" w:rsidRDefault="005E566E" w:rsidP="00E73452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F3ECE">
        <w:rPr>
          <w:rFonts w:eastAsia="Times New Roman" w:cstheme="minorHAnsi"/>
          <w:color w:val="000000"/>
          <w:sz w:val="24"/>
          <w:szCs w:val="24"/>
          <w:lang w:eastAsia="pl-PL"/>
        </w:rPr>
        <w:t>Wykrywanie:</w:t>
      </w:r>
    </w:p>
    <w:p w14:paraId="36592A37" w14:textId="77777777" w:rsidR="005E566E" w:rsidRPr="005E566E" w:rsidRDefault="005E566E" w:rsidP="00E73452">
      <w:pPr>
        <w:numPr>
          <w:ilvl w:val="1"/>
          <w:numId w:val="1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prób nieautoryzowanego dostępu,</w:t>
      </w:r>
    </w:p>
    <w:p w14:paraId="7258F471" w14:textId="498A9BBF" w:rsidR="00396D7C" w:rsidRPr="005E566E" w:rsidRDefault="005E566E" w:rsidP="00E73452">
      <w:pPr>
        <w:numPr>
          <w:ilvl w:val="1"/>
          <w:numId w:val="1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ataków typu </w:t>
      </w:r>
      <w:proofErr w:type="spellStart"/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DDoS</w:t>
      </w:r>
      <w:proofErr w:type="spellEnd"/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652D4E09" w14:textId="77777777" w:rsidR="005E566E" w:rsidRPr="00396D7C" w:rsidRDefault="005E566E" w:rsidP="00E73452">
      <w:pPr>
        <w:numPr>
          <w:ilvl w:val="1"/>
          <w:numId w:val="1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96D7C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prób wykorzystania podatności,</w:t>
      </w:r>
    </w:p>
    <w:p w14:paraId="16178C8F" w14:textId="77777777" w:rsidR="005E566E" w:rsidRPr="005E566E" w:rsidRDefault="005E566E" w:rsidP="00E73452">
      <w:pPr>
        <w:numPr>
          <w:ilvl w:val="1"/>
          <w:numId w:val="1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modyfikacji treści strony,</w:t>
      </w:r>
    </w:p>
    <w:p w14:paraId="56BF09DB" w14:textId="77777777" w:rsidR="005E566E" w:rsidRDefault="005E566E" w:rsidP="00E73452">
      <w:pPr>
        <w:numPr>
          <w:ilvl w:val="1"/>
          <w:numId w:val="1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infekcji złośliwym oprogramowaniem.</w:t>
      </w:r>
    </w:p>
    <w:p w14:paraId="79803D81" w14:textId="57BB521D" w:rsidR="005E566E" w:rsidRPr="009F3ECE" w:rsidRDefault="15FFC4B8" w:rsidP="00E73452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Przechowywanie logów bezpieczeństwa przez okres co najmniej 24 miesięc</w:t>
      </w:r>
      <w:r w:rsidR="00396D7C">
        <w:rPr>
          <w:rFonts w:eastAsia="Times New Roman"/>
          <w:color w:val="000000" w:themeColor="text1"/>
          <w:sz w:val="24"/>
          <w:szCs w:val="24"/>
          <w:lang w:eastAsia="pl-PL"/>
        </w:rPr>
        <w:t>y.</w:t>
      </w:r>
    </w:p>
    <w:p w14:paraId="20FE3577" w14:textId="4F57A73D" w:rsidR="00396D7C" w:rsidRDefault="00396D7C" w:rsidP="00E73452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 w:themeColor="text1"/>
          <w:sz w:val="24"/>
          <w:szCs w:val="24"/>
          <w:lang w:eastAsia="pl-PL"/>
        </w:rPr>
        <w:t>Możliwość przesyłania logów do zewnętrznego rozwiązania SIEM.</w:t>
      </w:r>
    </w:p>
    <w:p w14:paraId="7D6354C5" w14:textId="1673F80B" w:rsidR="005E566E" w:rsidRPr="005E566E" w:rsidRDefault="15FFC4B8" w:rsidP="00E73452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Obsługa incydentów bezpieczeństwa. Wykonawca wdraża formalny proces zarządzania incydentami obejmujący:</w:t>
      </w:r>
    </w:p>
    <w:p w14:paraId="66B7F8E8" w14:textId="0573CB72" w:rsidR="005E566E" w:rsidRPr="005E566E" w:rsidRDefault="005E566E" w:rsidP="00E73452">
      <w:pPr>
        <w:pStyle w:val="Akapitzlist"/>
        <w:numPr>
          <w:ilvl w:val="1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Identyfikację</w:t>
      </w:r>
    </w:p>
    <w:p w14:paraId="3AD4D97D" w14:textId="77777777" w:rsidR="005E566E" w:rsidRPr="005E566E" w:rsidRDefault="005E566E" w:rsidP="00E73452">
      <w:pPr>
        <w:pStyle w:val="Akapitzlist"/>
        <w:numPr>
          <w:ilvl w:val="2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wykrycie zdarzenia,</w:t>
      </w:r>
    </w:p>
    <w:p w14:paraId="12A857E5" w14:textId="77777777" w:rsidR="005E566E" w:rsidRPr="005E566E" w:rsidRDefault="005E566E" w:rsidP="00E73452">
      <w:pPr>
        <w:pStyle w:val="Akapitzlist"/>
        <w:numPr>
          <w:ilvl w:val="2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ocenę jego wpływu na poufność, integralność i dostępność usług,</w:t>
      </w:r>
    </w:p>
    <w:p w14:paraId="5F40AA9B" w14:textId="366A020C" w:rsidR="005E566E" w:rsidRPr="005E566E" w:rsidRDefault="005E566E" w:rsidP="00E73452">
      <w:pPr>
        <w:pStyle w:val="Akapitzlist"/>
        <w:numPr>
          <w:ilvl w:val="2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klasyfikację </w:t>
      </w:r>
      <w:r w:rsidR="00396D7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 kategoryzację </w:t>
      </w: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incydent</w:t>
      </w:r>
      <w:r w:rsidR="00396D7C">
        <w:rPr>
          <w:rFonts w:eastAsia="Times New Roman" w:cstheme="minorHAnsi"/>
          <w:color w:val="000000"/>
          <w:sz w:val="24"/>
          <w:szCs w:val="24"/>
          <w:lang w:eastAsia="pl-PL"/>
        </w:rPr>
        <w:t>u, spójne z tymi przyjętymi w</w:t>
      </w:r>
      <w:r w:rsidR="00E73452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="00396D7C">
        <w:rPr>
          <w:rFonts w:eastAsia="Times New Roman" w:cstheme="minorHAnsi"/>
          <w:color w:val="000000"/>
          <w:sz w:val="24"/>
          <w:szCs w:val="24"/>
          <w:lang w:eastAsia="pl-PL"/>
        </w:rPr>
        <w:t>R</w:t>
      </w:r>
      <w:r w:rsidR="00E734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esorcie </w:t>
      </w:r>
      <w:r w:rsidR="00396D7C">
        <w:rPr>
          <w:rFonts w:eastAsia="Times New Roman" w:cstheme="minorHAnsi"/>
          <w:color w:val="000000"/>
          <w:sz w:val="24"/>
          <w:szCs w:val="24"/>
          <w:lang w:eastAsia="pl-PL"/>
        </w:rPr>
        <w:t>F</w:t>
      </w:r>
      <w:r w:rsidR="00E73452">
        <w:rPr>
          <w:rFonts w:eastAsia="Times New Roman" w:cstheme="minorHAnsi"/>
          <w:color w:val="000000"/>
          <w:sz w:val="24"/>
          <w:szCs w:val="24"/>
          <w:lang w:eastAsia="pl-PL"/>
        </w:rPr>
        <w:t>inansów</w:t>
      </w:r>
      <w:r w:rsidR="00396D7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opisujące jego krytyczność i charakter. </w:t>
      </w:r>
    </w:p>
    <w:p w14:paraId="4EDDE1E9" w14:textId="4CA61BE3" w:rsidR="005E566E" w:rsidRPr="005E566E" w:rsidRDefault="005E566E" w:rsidP="00E73452">
      <w:pPr>
        <w:pStyle w:val="Akapitzlist"/>
        <w:numPr>
          <w:ilvl w:val="1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Reakcję</w:t>
      </w:r>
    </w:p>
    <w:p w14:paraId="31308D2C" w14:textId="77777777" w:rsidR="005E566E" w:rsidRPr="005E566E" w:rsidRDefault="005E566E" w:rsidP="00E73452">
      <w:pPr>
        <w:pStyle w:val="Akapitzlist"/>
        <w:numPr>
          <w:ilvl w:val="2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niezwłoczne podjęcie działań ograniczających skutki incydentu,</w:t>
      </w:r>
    </w:p>
    <w:p w14:paraId="2EA4AF8C" w14:textId="77777777" w:rsidR="005E566E" w:rsidRPr="005E566E" w:rsidRDefault="005E566E" w:rsidP="00E73452">
      <w:pPr>
        <w:pStyle w:val="Akapitzlist"/>
        <w:numPr>
          <w:ilvl w:val="2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izolację zagrożonych zasobów,</w:t>
      </w:r>
    </w:p>
    <w:p w14:paraId="7EEF4A2C" w14:textId="4BE80508" w:rsidR="005E566E" w:rsidRPr="005E566E" w:rsidRDefault="005E566E" w:rsidP="00E73452">
      <w:pPr>
        <w:pStyle w:val="Akapitzlist"/>
        <w:numPr>
          <w:ilvl w:val="2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zabezpieczenie materiału dowodowego i logów</w:t>
      </w:r>
      <w:r w:rsidR="00396D7C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648A267E" w14:textId="6C075CA5" w:rsidR="005E566E" w:rsidRPr="000348CD" w:rsidRDefault="00396D7C" w:rsidP="00E73452">
      <w:pPr>
        <w:pStyle w:val="Akapitzlist"/>
        <w:numPr>
          <w:ilvl w:val="2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</w:t>
      </w:r>
      <w:r w:rsidR="005E566E" w:rsidRPr="000348C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przypadku incydentu poważnego </w:t>
      </w:r>
      <w:r w:rsidR="00E73452">
        <w:rPr>
          <w:rFonts w:eastAsia="Times New Roman" w:cstheme="minorHAnsi"/>
          <w:color w:val="000000"/>
          <w:sz w:val="24"/>
          <w:szCs w:val="24"/>
          <w:lang w:eastAsia="pl-PL"/>
        </w:rPr>
        <w:t>Beneficjent</w:t>
      </w:r>
      <w:r w:rsidR="005E566E" w:rsidRPr="000348C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zobowiązany jest do:</w:t>
      </w:r>
    </w:p>
    <w:p w14:paraId="22F3AA35" w14:textId="5F58F70F" w:rsidR="005E566E" w:rsidRPr="005E566E" w:rsidRDefault="005E566E" w:rsidP="00E73452">
      <w:pPr>
        <w:pStyle w:val="Akapitzlist"/>
        <w:numPr>
          <w:ilvl w:val="3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poinformowania </w:t>
      </w:r>
      <w:r w:rsidR="00E73452">
        <w:rPr>
          <w:rFonts w:eastAsia="Times New Roman" w:cstheme="minorHAnsi"/>
          <w:color w:val="000000"/>
          <w:sz w:val="24"/>
          <w:szCs w:val="24"/>
          <w:lang w:eastAsia="pl-PL"/>
        </w:rPr>
        <w:t>Dysponenta</w:t>
      </w: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niezwłocznie, nie później niż</w:t>
      </w:r>
      <w:r w:rsidR="00E73452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w</w:t>
      </w:r>
      <w:r w:rsidR="00E73452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ciągu 4 godzin od wykrycia,</w:t>
      </w:r>
    </w:p>
    <w:p w14:paraId="78D58572" w14:textId="77777777" w:rsidR="005E566E" w:rsidRPr="005E566E" w:rsidRDefault="005E566E" w:rsidP="00E73452">
      <w:pPr>
        <w:pStyle w:val="Akapitzlist"/>
        <w:numPr>
          <w:ilvl w:val="3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przekazywania aktualnych informacji o przebiegu obsługi incydentu,</w:t>
      </w:r>
    </w:p>
    <w:p w14:paraId="326D7095" w14:textId="061697AA" w:rsidR="005E566E" w:rsidRPr="005E566E" w:rsidRDefault="005E566E" w:rsidP="00E73452">
      <w:pPr>
        <w:pStyle w:val="Akapitzlist"/>
        <w:numPr>
          <w:ilvl w:val="3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współpracy z wyznaczonymi osobami odpowiedzialnymi za</w:t>
      </w:r>
      <w:r w:rsidR="00E73452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proofErr w:type="spellStart"/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cyberbezpieczeństwo</w:t>
      </w:r>
      <w:proofErr w:type="spellEnd"/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2B84DBDF" w14:textId="23EEAE32" w:rsidR="005E566E" w:rsidRPr="005E566E" w:rsidRDefault="005E566E" w:rsidP="00E73452">
      <w:pPr>
        <w:pStyle w:val="Akapitzlist"/>
        <w:numPr>
          <w:ilvl w:val="1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Przywrócenie </w:t>
      </w: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działania usługi</w:t>
      </w:r>
    </w:p>
    <w:p w14:paraId="22F3C864" w14:textId="77777777" w:rsidR="005E566E" w:rsidRPr="005E566E" w:rsidRDefault="005E566E" w:rsidP="00E73452">
      <w:pPr>
        <w:pStyle w:val="Akapitzlist"/>
        <w:numPr>
          <w:ilvl w:val="2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przywrócenie poprawnego działania systemu,</w:t>
      </w:r>
    </w:p>
    <w:p w14:paraId="7D5B57A7" w14:textId="77777777" w:rsidR="005E566E" w:rsidRPr="005E566E" w:rsidRDefault="005E566E" w:rsidP="00E73452">
      <w:pPr>
        <w:pStyle w:val="Akapitzlist"/>
        <w:numPr>
          <w:ilvl w:val="2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weryfikacja integralności danych,</w:t>
      </w:r>
    </w:p>
    <w:p w14:paraId="343E8BC4" w14:textId="77777777" w:rsidR="005E566E" w:rsidRPr="005E566E" w:rsidRDefault="005E566E" w:rsidP="00E73452">
      <w:pPr>
        <w:pStyle w:val="Akapitzlist"/>
        <w:numPr>
          <w:ilvl w:val="2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usunięcie przyczyn incydentu.</w:t>
      </w:r>
    </w:p>
    <w:p w14:paraId="25C04238" w14:textId="77AED2F7" w:rsidR="005E566E" w:rsidRPr="000348CD" w:rsidRDefault="005E566E" w:rsidP="00E73452">
      <w:pPr>
        <w:pStyle w:val="Akapitzlist"/>
        <w:numPr>
          <w:ilvl w:val="1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Analiza po incydencie</w:t>
      </w:r>
      <w:r w:rsidR="000348C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 w:rsidRPr="000348C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 zakończeniu obsługi incydentu </w:t>
      </w:r>
      <w:r w:rsidR="00E73452">
        <w:rPr>
          <w:rFonts w:eastAsia="Times New Roman" w:cstheme="minorHAnsi"/>
          <w:color w:val="000000"/>
          <w:sz w:val="24"/>
          <w:szCs w:val="24"/>
          <w:lang w:eastAsia="pl-PL"/>
        </w:rPr>
        <w:t>Beneficjent</w:t>
      </w:r>
      <w:r w:rsidRPr="000348C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przygotowuje raport zawierający:</w:t>
      </w:r>
    </w:p>
    <w:p w14:paraId="5BB93123" w14:textId="77777777" w:rsidR="005E566E" w:rsidRPr="005E566E" w:rsidRDefault="005E566E" w:rsidP="00E73452">
      <w:pPr>
        <w:pStyle w:val="Akapitzlist"/>
        <w:numPr>
          <w:ilvl w:val="2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opis zdarzenia,</w:t>
      </w:r>
    </w:p>
    <w:p w14:paraId="6A9F00E7" w14:textId="77777777" w:rsidR="005E566E" w:rsidRPr="005E566E" w:rsidRDefault="005E566E" w:rsidP="00E73452">
      <w:pPr>
        <w:pStyle w:val="Akapitzlist"/>
        <w:numPr>
          <w:ilvl w:val="2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przyczynę incydentu,</w:t>
      </w:r>
    </w:p>
    <w:p w14:paraId="70F27B0D" w14:textId="77777777" w:rsidR="005E566E" w:rsidRPr="005E566E" w:rsidRDefault="005E566E" w:rsidP="00E73452">
      <w:pPr>
        <w:pStyle w:val="Akapitzlist"/>
        <w:numPr>
          <w:ilvl w:val="2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zakres wpływu,</w:t>
      </w:r>
    </w:p>
    <w:p w14:paraId="21679976" w14:textId="77777777" w:rsidR="005E566E" w:rsidRPr="005E566E" w:rsidRDefault="005E566E" w:rsidP="00E73452">
      <w:pPr>
        <w:pStyle w:val="Akapitzlist"/>
        <w:numPr>
          <w:ilvl w:val="2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podjęte działania,</w:t>
      </w:r>
    </w:p>
    <w:p w14:paraId="1E770189" w14:textId="77777777" w:rsidR="005E566E" w:rsidRPr="005E566E" w:rsidRDefault="005E566E" w:rsidP="00E73452">
      <w:pPr>
        <w:pStyle w:val="Akapitzlist"/>
        <w:numPr>
          <w:ilvl w:val="2"/>
          <w:numId w:val="13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E566E">
        <w:rPr>
          <w:rFonts w:eastAsia="Times New Roman" w:cstheme="minorHAnsi"/>
          <w:color w:val="000000"/>
          <w:sz w:val="24"/>
          <w:szCs w:val="24"/>
          <w:lang w:eastAsia="pl-PL"/>
        </w:rPr>
        <w:t>rekomendacje zapobiegawcze.</w:t>
      </w:r>
    </w:p>
    <w:p w14:paraId="131449F9" w14:textId="211C40DE" w:rsidR="005E566E" w:rsidRPr="009F3ECE" w:rsidRDefault="005E566E" w:rsidP="00E73452">
      <w:pPr>
        <w:spacing w:before="120" w:after="0" w:line="240" w:lineRule="auto"/>
        <w:ind w:left="141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F3EC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Raport powinien zostać przekazany </w:t>
      </w:r>
      <w:r w:rsidR="00E73452">
        <w:rPr>
          <w:rFonts w:eastAsia="Times New Roman" w:cstheme="minorHAnsi"/>
          <w:color w:val="000000"/>
          <w:sz w:val="24"/>
          <w:szCs w:val="24"/>
          <w:lang w:eastAsia="pl-PL"/>
        </w:rPr>
        <w:t>Dysponentowi</w:t>
      </w:r>
      <w:r w:rsidRPr="009F3EC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nie później niż w ciągu 5</w:t>
      </w:r>
      <w:r w:rsidR="00E73452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Pr="009F3ECE">
        <w:rPr>
          <w:rFonts w:eastAsia="Times New Roman" w:cstheme="minorHAnsi"/>
          <w:color w:val="000000"/>
          <w:sz w:val="24"/>
          <w:szCs w:val="24"/>
          <w:lang w:eastAsia="pl-PL"/>
        </w:rPr>
        <w:t>dni roboczych od zamknięcia incydentu.</w:t>
      </w:r>
    </w:p>
    <w:p w14:paraId="6AA56627" w14:textId="05FC0812" w:rsidR="00352AA1" w:rsidRPr="00CE3CDF" w:rsidRDefault="15FFC4B8" w:rsidP="00E73452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proofErr w:type="spellStart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Zapewnia,że</w:t>
      </w:r>
      <w:proofErr w:type="spellEnd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 xml:space="preserve"> dostęp do plików i katalogów na serwerze jest odpowiednio ograniczony, a tylko upoważnieni użytkownicy mają do nich dostęp.</w:t>
      </w:r>
    </w:p>
    <w:p w14:paraId="2E8DA36D" w14:textId="78234727" w:rsidR="00352AA1" w:rsidRPr="00E73452" w:rsidRDefault="15FFC4B8" w:rsidP="00E73452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color w:val="000000" w:themeColor="text1"/>
          <w:sz w:val="24"/>
          <w:szCs w:val="24"/>
          <w:lang w:eastAsia="pl-PL"/>
        </w:rPr>
      </w:pPr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 xml:space="preserve"> Zapewnia ochronę przed botami. Stosowanie mechanizmów CAPTCHA lub</w:t>
      </w:r>
      <w:r w:rsidR="00E73452">
        <w:rPr>
          <w:rFonts w:eastAsia="Times New Roman"/>
          <w:color w:val="000000" w:themeColor="text1"/>
          <w:sz w:val="24"/>
          <w:szCs w:val="24"/>
          <w:lang w:eastAsia="pl-PL"/>
        </w:rPr>
        <w:t> </w:t>
      </w:r>
      <w:proofErr w:type="spellStart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reCAPTCHA</w:t>
      </w:r>
      <w:proofErr w:type="spellEnd"/>
      <w:r w:rsidRPr="15FFC4B8">
        <w:rPr>
          <w:rFonts w:eastAsia="Times New Roman"/>
          <w:color w:val="000000" w:themeColor="text1"/>
          <w:sz w:val="24"/>
          <w:szCs w:val="24"/>
          <w:lang w:eastAsia="pl-PL"/>
        </w:rPr>
        <w:t>, aby chronić się przed automatycznymi botami, które mogą próbować nadmiernie obciążać stronę lub wykonywać inne szkodliwe działania.</w:t>
      </w:r>
    </w:p>
    <w:p w14:paraId="7C6D9DF9" w14:textId="77777777" w:rsidR="00E73452" w:rsidRPr="00E73452" w:rsidRDefault="00E73452" w:rsidP="00E73452">
      <w:pPr>
        <w:spacing w:before="120" w:after="0" w:line="240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0547F038" w14:textId="5F165E0F" w:rsidR="000348CD" w:rsidRPr="00E73452" w:rsidRDefault="00E73452" w:rsidP="00E73452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 w:themeColor="text1"/>
          <w:sz w:val="24"/>
          <w:szCs w:val="24"/>
          <w:lang w:eastAsia="pl-PL"/>
        </w:rPr>
        <w:lastRenderedPageBreak/>
        <w:t>Beneficjent</w:t>
      </w:r>
      <w:r w:rsidR="15FFC4B8" w:rsidRPr="15FFC4B8">
        <w:rPr>
          <w:rFonts w:eastAsia="Times New Roman"/>
          <w:color w:val="000000" w:themeColor="text1"/>
          <w:sz w:val="24"/>
          <w:szCs w:val="24"/>
          <w:lang w:eastAsia="pl-PL"/>
        </w:rPr>
        <w:t xml:space="preserve"> zobowiązany jest do cyklicznego przeprowadzania audytów bezpieczeństwa, aby ocenić ryzyko i zidentyfikować potencjalne zagrożenia. </w:t>
      </w:r>
      <w:r w:rsidR="15FFC4B8" w:rsidRPr="00E73452">
        <w:rPr>
          <w:rFonts w:eastAsia="Times New Roman"/>
          <w:color w:val="000000" w:themeColor="text1"/>
          <w:sz w:val="24"/>
          <w:szCs w:val="24"/>
          <w:lang w:eastAsia="pl-PL"/>
        </w:rPr>
        <w:t>W</w:t>
      </w:r>
      <w:r w:rsidRPr="00E73452">
        <w:rPr>
          <w:rFonts w:eastAsia="Times New Roman"/>
          <w:color w:val="000000" w:themeColor="text1"/>
          <w:sz w:val="24"/>
          <w:szCs w:val="24"/>
          <w:lang w:eastAsia="pl-PL"/>
        </w:rPr>
        <w:t> </w:t>
      </w:r>
      <w:r w:rsidR="15FFC4B8" w:rsidRPr="00E73452">
        <w:rPr>
          <w:rFonts w:eastAsia="Times New Roman"/>
          <w:color w:val="000000" w:themeColor="text1"/>
          <w:sz w:val="24"/>
          <w:szCs w:val="24"/>
          <w:lang w:eastAsia="pl-PL"/>
        </w:rPr>
        <w:t>tym</w:t>
      </w:r>
      <w:r w:rsidRPr="00E73452">
        <w:rPr>
          <w:rFonts w:eastAsia="Times New Roman"/>
          <w:color w:val="000000" w:themeColor="text1"/>
          <w:sz w:val="24"/>
          <w:szCs w:val="24"/>
          <w:lang w:eastAsia="pl-PL"/>
        </w:rPr>
        <w:t> </w:t>
      </w:r>
      <w:r w:rsidR="15FFC4B8" w:rsidRPr="00E73452">
        <w:rPr>
          <w:rFonts w:eastAsia="Times New Roman"/>
          <w:color w:val="000000" w:themeColor="text1"/>
          <w:sz w:val="24"/>
          <w:szCs w:val="24"/>
          <w:lang w:eastAsia="pl-PL"/>
        </w:rPr>
        <w:t>miedzy innymi:</w:t>
      </w:r>
    </w:p>
    <w:p w14:paraId="747DB625" w14:textId="77777777" w:rsidR="000348CD" w:rsidRPr="000348CD" w:rsidRDefault="000348CD" w:rsidP="00E73452">
      <w:pPr>
        <w:numPr>
          <w:ilvl w:val="1"/>
          <w:numId w:val="15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48CD">
        <w:rPr>
          <w:rFonts w:eastAsia="Times New Roman" w:cstheme="minorHAnsi"/>
          <w:color w:val="000000"/>
          <w:sz w:val="24"/>
          <w:szCs w:val="24"/>
          <w:lang w:eastAsia="pl-PL"/>
        </w:rPr>
        <w:t>regularne skanowanie podatności,</w:t>
      </w:r>
    </w:p>
    <w:p w14:paraId="0B327B34" w14:textId="77777777" w:rsidR="000348CD" w:rsidRPr="000348CD" w:rsidRDefault="000348CD" w:rsidP="00E73452">
      <w:pPr>
        <w:numPr>
          <w:ilvl w:val="1"/>
          <w:numId w:val="15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48CD">
        <w:rPr>
          <w:rFonts w:eastAsia="Times New Roman" w:cstheme="minorHAnsi"/>
          <w:color w:val="000000"/>
          <w:sz w:val="24"/>
          <w:szCs w:val="24"/>
          <w:lang w:eastAsia="pl-PL"/>
        </w:rPr>
        <w:t>przeprowadzanie testów bezpieczeństwa po każdej istotnej zmianie systemu,</w:t>
      </w:r>
    </w:p>
    <w:p w14:paraId="628D2447" w14:textId="3132F6CA" w:rsidR="000348CD" w:rsidRDefault="000348CD" w:rsidP="00E73452">
      <w:pPr>
        <w:numPr>
          <w:ilvl w:val="1"/>
          <w:numId w:val="15"/>
        </w:num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48CD">
        <w:rPr>
          <w:rFonts w:eastAsia="Times New Roman" w:cstheme="minorHAnsi"/>
          <w:color w:val="000000"/>
          <w:sz w:val="24"/>
          <w:szCs w:val="24"/>
          <w:lang w:eastAsia="pl-PL"/>
        </w:rPr>
        <w:t>usuwanie wykrytych podatności zgodnie z poziomem ryzyka.</w:t>
      </w:r>
    </w:p>
    <w:p w14:paraId="524F6BCD" w14:textId="71EB45CB" w:rsidR="000348CD" w:rsidRPr="000348CD" w:rsidRDefault="000348CD" w:rsidP="00E73452">
      <w:pPr>
        <w:spacing w:before="120"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Pierwszy audyt musi się odbyć przed uruchomieniem usługi i być powtarzany cyklicznie raz</w:t>
      </w:r>
      <w:r w:rsidR="00E73452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na 6 miesięcy. </w:t>
      </w:r>
    </w:p>
    <w:p w14:paraId="0543681B" w14:textId="69465C3E" w:rsidR="00352AA1" w:rsidRPr="00352AA1" w:rsidRDefault="00E73452" w:rsidP="00E73452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 w:themeColor="text1"/>
          <w:sz w:val="24"/>
          <w:szCs w:val="24"/>
          <w:lang w:eastAsia="pl-PL"/>
        </w:rPr>
        <w:t>Beneficjent</w:t>
      </w:r>
      <w:r w:rsidR="15FFC4B8" w:rsidRPr="15FFC4B8">
        <w:rPr>
          <w:rFonts w:eastAsia="Times New Roman"/>
          <w:color w:val="000000" w:themeColor="text1"/>
          <w:sz w:val="24"/>
          <w:szCs w:val="24"/>
          <w:lang w:eastAsia="pl-PL"/>
        </w:rPr>
        <w:t xml:space="preserve"> ma zapewnić usługi lub narzędzia, które pomogą zabezpieczyć stronę przed atakami typu Distributed </w:t>
      </w:r>
      <w:proofErr w:type="spellStart"/>
      <w:r w:rsidR="15FFC4B8" w:rsidRPr="15FFC4B8">
        <w:rPr>
          <w:rFonts w:eastAsia="Times New Roman"/>
          <w:color w:val="000000" w:themeColor="text1"/>
          <w:sz w:val="24"/>
          <w:szCs w:val="24"/>
          <w:lang w:eastAsia="pl-PL"/>
        </w:rPr>
        <w:t>Denial</w:t>
      </w:r>
      <w:proofErr w:type="spellEnd"/>
      <w:r w:rsidR="15FFC4B8" w:rsidRPr="15FFC4B8">
        <w:rPr>
          <w:rFonts w:eastAsia="Times New Roman"/>
          <w:color w:val="000000" w:themeColor="text1"/>
          <w:sz w:val="24"/>
          <w:szCs w:val="24"/>
          <w:lang w:eastAsia="pl-PL"/>
        </w:rPr>
        <w:t xml:space="preserve"> of Service (</w:t>
      </w:r>
      <w:proofErr w:type="spellStart"/>
      <w:r w:rsidR="15FFC4B8" w:rsidRPr="15FFC4B8">
        <w:rPr>
          <w:rFonts w:eastAsia="Times New Roman"/>
          <w:color w:val="000000" w:themeColor="text1"/>
          <w:sz w:val="24"/>
          <w:szCs w:val="24"/>
          <w:lang w:eastAsia="pl-PL"/>
        </w:rPr>
        <w:t>DDoS</w:t>
      </w:r>
      <w:proofErr w:type="spellEnd"/>
      <w:r w:rsidR="15FFC4B8" w:rsidRPr="15FFC4B8">
        <w:rPr>
          <w:rFonts w:eastAsia="Times New Roman"/>
          <w:color w:val="000000" w:themeColor="text1"/>
          <w:sz w:val="24"/>
          <w:szCs w:val="24"/>
          <w:lang w:eastAsia="pl-PL"/>
        </w:rPr>
        <w:t>).</w:t>
      </w:r>
    </w:p>
    <w:p w14:paraId="6B94AC68" w14:textId="77777777" w:rsidR="00352AA1" w:rsidRPr="00352AA1" w:rsidRDefault="00352AA1" w:rsidP="003624F0">
      <w:pPr>
        <w:rPr>
          <w:sz w:val="24"/>
          <w:szCs w:val="24"/>
        </w:rPr>
      </w:pPr>
    </w:p>
    <w:p w14:paraId="6540D6E6" w14:textId="77777777" w:rsidR="003624F0" w:rsidRPr="00352AA1" w:rsidRDefault="003624F0" w:rsidP="003624F0">
      <w:pPr>
        <w:rPr>
          <w:sz w:val="24"/>
          <w:szCs w:val="24"/>
        </w:rPr>
      </w:pPr>
    </w:p>
    <w:sectPr w:rsidR="003624F0" w:rsidRPr="00352A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06E7" w14:textId="77777777" w:rsidR="00C57259" w:rsidRDefault="00C57259" w:rsidP="003624F0">
      <w:pPr>
        <w:spacing w:after="0" w:line="240" w:lineRule="auto"/>
      </w:pPr>
      <w:r>
        <w:separator/>
      </w:r>
    </w:p>
  </w:endnote>
  <w:endnote w:type="continuationSeparator" w:id="0">
    <w:p w14:paraId="1BF69D2B" w14:textId="77777777" w:rsidR="00C57259" w:rsidRDefault="00C57259" w:rsidP="0036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AABE" w14:textId="77777777" w:rsidR="000249EE" w:rsidRDefault="000249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154746"/>
      <w:docPartObj>
        <w:docPartGallery w:val="Page Numbers (Bottom of Page)"/>
        <w:docPartUnique/>
      </w:docPartObj>
    </w:sdtPr>
    <w:sdtEndPr/>
    <w:sdtContent>
      <w:p w14:paraId="7CA5D794" w14:textId="64FFF634" w:rsidR="000249EE" w:rsidRDefault="000249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8AD1A2" w14:textId="77777777" w:rsidR="000249EE" w:rsidRDefault="000249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CE09" w14:textId="77777777" w:rsidR="000249EE" w:rsidRDefault="00024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01F6" w14:textId="77777777" w:rsidR="00C57259" w:rsidRDefault="00C57259" w:rsidP="003624F0">
      <w:pPr>
        <w:spacing w:after="0" w:line="240" w:lineRule="auto"/>
      </w:pPr>
      <w:r>
        <w:separator/>
      </w:r>
    </w:p>
  </w:footnote>
  <w:footnote w:type="continuationSeparator" w:id="0">
    <w:p w14:paraId="06CF8544" w14:textId="77777777" w:rsidR="00C57259" w:rsidRDefault="00C57259" w:rsidP="00362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07F1" w14:textId="77777777" w:rsidR="000249EE" w:rsidRDefault="000249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C496" w14:textId="77777777" w:rsidR="000249EE" w:rsidRDefault="000249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0BBE" w14:textId="77777777" w:rsidR="000249EE" w:rsidRDefault="000249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BD6"/>
    <w:multiLevelType w:val="multilevel"/>
    <w:tmpl w:val="AFFE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F137F"/>
    <w:multiLevelType w:val="multilevel"/>
    <w:tmpl w:val="546C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12509"/>
    <w:multiLevelType w:val="multilevel"/>
    <w:tmpl w:val="26BA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C129A"/>
    <w:multiLevelType w:val="multilevel"/>
    <w:tmpl w:val="B4FE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C6B65"/>
    <w:multiLevelType w:val="hybridMultilevel"/>
    <w:tmpl w:val="56F095F4"/>
    <w:lvl w:ilvl="0" w:tplc="55306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D67E3"/>
    <w:multiLevelType w:val="multilevel"/>
    <w:tmpl w:val="9BA8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25A40"/>
    <w:multiLevelType w:val="multilevel"/>
    <w:tmpl w:val="A978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B6F33"/>
    <w:multiLevelType w:val="multilevel"/>
    <w:tmpl w:val="EAB0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62992"/>
    <w:multiLevelType w:val="multilevel"/>
    <w:tmpl w:val="589AA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855F64"/>
    <w:multiLevelType w:val="multilevel"/>
    <w:tmpl w:val="990A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63953"/>
    <w:multiLevelType w:val="multilevel"/>
    <w:tmpl w:val="E49E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280748"/>
    <w:multiLevelType w:val="multilevel"/>
    <w:tmpl w:val="E8DC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F29CC"/>
    <w:multiLevelType w:val="hybridMultilevel"/>
    <w:tmpl w:val="63901C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33AFB"/>
    <w:multiLevelType w:val="multilevel"/>
    <w:tmpl w:val="D772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D06FEE"/>
    <w:multiLevelType w:val="multilevel"/>
    <w:tmpl w:val="5ABE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4"/>
  </w:num>
  <w:num w:numId="8">
    <w:abstractNumId w:val="3"/>
  </w:num>
  <w:num w:numId="9">
    <w:abstractNumId w:val="9"/>
  </w:num>
  <w:num w:numId="10">
    <w:abstractNumId w:val="1"/>
  </w:num>
  <w:num w:numId="11">
    <w:abstractNumId w:val="11"/>
  </w:num>
  <w:num w:numId="12">
    <w:abstractNumId w:val="13"/>
  </w:num>
  <w:num w:numId="13">
    <w:abstractNumId w:val="12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F0"/>
    <w:rsid w:val="000249EE"/>
    <w:rsid w:val="000348CD"/>
    <w:rsid w:val="00054C0B"/>
    <w:rsid w:val="00111C82"/>
    <w:rsid w:val="00242DD1"/>
    <w:rsid w:val="002B4620"/>
    <w:rsid w:val="00352AA1"/>
    <w:rsid w:val="003624F0"/>
    <w:rsid w:val="00396D7C"/>
    <w:rsid w:val="00485EB3"/>
    <w:rsid w:val="0054088F"/>
    <w:rsid w:val="00540C71"/>
    <w:rsid w:val="00564C8A"/>
    <w:rsid w:val="00590024"/>
    <w:rsid w:val="005C046E"/>
    <w:rsid w:val="005E566E"/>
    <w:rsid w:val="006331CD"/>
    <w:rsid w:val="00760E68"/>
    <w:rsid w:val="009F3ECE"/>
    <w:rsid w:val="00A25F3A"/>
    <w:rsid w:val="00A35613"/>
    <w:rsid w:val="00AD6D9C"/>
    <w:rsid w:val="00B006C7"/>
    <w:rsid w:val="00BD68D8"/>
    <w:rsid w:val="00C57259"/>
    <w:rsid w:val="00C57513"/>
    <w:rsid w:val="00C95555"/>
    <w:rsid w:val="00CE1E85"/>
    <w:rsid w:val="00CE3CDF"/>
    <w:rsid w:val="00CE4472"/>
    <w:rsid w:val="00D573D5"/>
    <w:rsid w:val="00D96F2F"/>
    <w:rsid w:val="00E12BBB"/>
    <w:rsid w:val="00E73452"/>
    <w:rsid w:val="00E8016F"/>
    <w:rsid w:val="00ED1BEF"/>
    <w:rsid w:val="00F2417D"/>
    <w:rsid w:val="00F364B0"/>
    <w:rsid w:val="15FFC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5E190"/>
  <w15:chartTrackingRefBased/>
  <w15:docId w15:val="{9C74B010-16F4-474D-BFF5-64036032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A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9EE"/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9EE"/>
  </w:style>
  <w:style w:type="character" w:styleId="Hipercze">
    <w:name w:val="Hyperlink"/>
    <w:basedOn w:val="Domylnaczcionkaakapitu"/>
    <w:uiPriority w:val="99"/>
    <w:unhideWhenUsed/>
    <w:rsid w:val="00111C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1C8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96D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6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6D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6D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CCEC964D4F5A429E637F2C715119CC" ma:contentTypeVersion="2" ma:contentTypeDescription="Utwórz nowy dokument." ma:contentTypeScope="" ma:versionID="7b4612c5b7637fd75f25cfd873f83c56">
  <xsd:schema xmlns:xsd="http://www.w3.org/2001/XMLSchema" xmlns:xs="http://www.w3.org/2001/XMLSchema" xmlns:p="http://schemas.microsoft.com/office/2006/metadata/properties" xmlns:ns2="af7dce54-64e8-4db2-b3fa-80a4604b73c2" targetNamespace="http://schemas.microsoft.com/office/2006/metadata/properties" ma:root="true" ma:fieldsID="43b6d3339cf9ea1440c19c1672aa3db2" ns2:_="">
    <xsd:import namespace="af7dce54-64e8-4db2-b3fa-80a4604b73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dce54-64e8-4db2-b3fa-80a4604b73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EA44-30AC-49A1-971B-1DCB63343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1E4947-41DE-42C5-BBA2-9FF883840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BE5B3-915C-4362-950A-2893C8497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dce54-64e8-4db2-b3fa-80a4604b7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Świąder Katarzyna</dc:creator>
  <cp:keywords/>
  <dc:description/>
  <cp:lastModifiedBy>Departaamen tprawny</cp:lastModifiedBy>
  <cp:revision>2</cp:revision>
  <dcterms:created xsi:type="dcterms:W3CDTF">2026-06-03T16:12:00Z</dcterms:created>
  <dcterms:modified xsi:type="dcterms:W3CDTF">2026-06-03T16:12:00Z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0x010100A9CCEC964D4F5A429E637F2C715119CC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UxC4dwLulzfINJ8nQH+xvX5LNGipWa4BRSZhPgxsCvm4UWdyvyHm3t7bFTVWBvLdJDFFBswzAi2aPey8ftBRPw==</vt:lpwstr>
  </property>
  <property fmtid="{D5CDD505-2E9C-101B-9397-08002B2CF9AE}" pid="5" name="MFClassificationDate">
    <vt:lpwstr>2024-06-27T13:24:49.1895622+02:00</vt:lpwstr>
  </property>
  <property fmtid="{D5CDD505-2E9C-101B-9397-08002B2CF9AE}" pid="6" name="MFClassifiedBySID">
    <vt:lpwstr>UxC4dwLulzfINJ8nQH+xvX5LNGipWa4BRSZhPgxsCvm42mrIC/DSDv0ggS+FjUN/2v1BBotkLlY5aAiEhoi6uadqf9HqNOUldP2/ULjZjR4hwgkGIDx/pNRsDndLQTvc</vt:lpwstr>
  </property>
  <property fmtid="{D5CDD505-2E9C-101B-9397-08002B2CF9AE}" pid="7" name="MFGRNItemId">
    <vt:lpwstr>GRN-19517e56-6aa7-4f18-a772-0eec0fc72f17</vt:lpwstr>
  </property>
  <property fmtid="{D5CDD505-2E9C-101B-9397-08002B2CF9AE}" pid="8" name="MFHash">
    <vt:lpwstr>sAthV57RBvmKe82qGgGIjvdCzPIMGDuD4PfTkyNMoeY=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