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F15" w:rsidRDefault="00786F15" w:rsidP="00786F15">
      <w:pPr>
        <w:jc w:val="both"/>
        <w:rPr>
          <w:rFonts w:ascii="Times New Roman" w:hAnsi="Times New Roman" w:cs="Times New Roman"/>
          <w:sz w:val="24"/>
          <w:szCs w:val="24"/>
        </w:rPr>
      </w:pPr>
      <w:r w:rsidRPr="00CE3965">
        <w:rPr>
          <w:rFonts w:ascii="Times New Roman" w:hAnsi="Times New Roman" w:cs="Times New Roman"/>
          <w:sz w:val="24"/>
          <w:szCs w:val="24"/>
        </w:rPr>
        <w:t>Po lewej stronie ulotki znajduj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E3965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znak drogowy z limitem prędkości do 50 km. Pod spodem widoczne jest </w:t>
      </w:r>
      <w:r w:rsidRPr="00CE3965">
        <w:rPr>
          <w:rFonts w:ascii="Times New Roman" w:hAnsi="Times New Roman" w:cs="Times New Roman"/>
          <w:sz w:val="24"/>
          <w:szCs w:val="24"/>
        </w:rPr>
        <w:t>mie</w:t>
      </w:r>
      <w:r>
        <w:rPr>
          <w:rFonts w:ascii="Times New Roman" w:hAnsi="Times New Roman" w:cs="Times New Roman"/>
          <w:sz w:val="24"/>
          <w:szCs w:val="24"/>
        </w:rPr>
        <w:t>jsce oględzin wypadku z hasłem: Bo śpieszyłem się do domu. Czy to Cię tłumaczy?</w:t>
      </w:r>
      <w:r w:rsidRPr="00CE3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Nie szukaj wymówek. Przestrzegaj limitów prędkości. </w:t>
      </w:r>
    </w:p>
    <w:p w:rsidR="00786F15" w:rsidRDefault="00560869" w:rsidP="00CE3965">
      <w:pPr>
        <w:jc w:val="both"/>
        <w:rPr>
          <w:rFonts w:ascii="Times New Roman" w:hAnsi="Times New Roman" w:cs="Times New Roman"/>
          <w:sz w:val="24"/>
          <w:szCs w:val="24"/>
        </w:rPr>
      </w:pPr>
      <w:r w:rsidRPr="00CE3965">
        <w:rPr>
          <w:rFonts w:ascii="Times New Roman" w:hAnsi="Times New Roman" w:cs="Times New Roman"/>
          <w:sz w:val="24"/>
          <w:szCs w:val="24"/>
        </w:rPr>
        <w:t xml:space="preserve">Na granatowym tle po prawej stronie </w:t>
      </w:r>
      <w:r w:rsidR="00786F15">
        <w:rPr>
          <w:rFonts w:ascii="Times New Roman" w:hAnsi="Times New Roman" w:cs="Times New Roman"/>
          <w:sz w:val="24"/>
          <w:szCs w:val="24"/>
        </w:rPr>
        <w:t>czerwony tekst:</w:t>
      </w:r>
    </w:p>
    <w:p w:rsidR="00786F15" w:rsidRDefault="00786F15" w:rsidP="00CE39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Obowiązki kierujących od 1 czerwca 2021 r.</w:t>
      </w:r>
    </w:p>
    <w:p w:rsidR="00786F15" w:rsidRDefault="00786F15" w:rsidP="00786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Poniżej biały tekst: </w:t>
      </w:r>
      <w:r w:rsidR="003807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Zbliżając się do przejścia dla pieszych kierujący musi:</w:t>
      </w:r>
    </w:p>
    <w:p w:rsidR="00786F15" w:rsidRPr="00786F15" w:rsidRDefault="00786F15" w:rsidP="00786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6F15">
        <w:rPr>
          <w:rFonts w:ascii="Times New Roman" w:hAnsi="Times New Roman" w:cs="Times New Roman"/>
          <w:sz w:val="24"/>
          <w:szCs w:val="24"/>
        </w:rPr>
        <w:t xml:space="preserve">zachować szczególną ostrożność </w:t>
      </w:r>
    </w:p>
    <w:p w:rsidR="00786F15" w:rsidRPr="00786F15" w:rsidRDefault="00786F15" w:rsidP="00786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6F15">
        <w:rPr>
          <w:rFonts w:ascii="Times New Roman" w:hAnsi="Times New Roman" w:cs="Times New Roman"/>
          <w:sz w:val="24"/>
          <w:szCs w:val="24"/>
        </w:rPr>
        <w:t>zmniejszyć prędkość tak, aby nie narazić na bezpieczeństwo pieszego znajdującego się na przejściu albo na nie wchodzącego</w:t>
      </w:r>
    </w:p>
    <w:p w:rsidR="00786F15" w:rsidRDefault="00786F15" w:rsidP="00786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6F15">
        <w:rPr>
          <w:rFonts w:ascii="Times New Roman" w:hAnsi="Times New Roman" w:cs="Times New Roman"/>
          <w:sz w:val="24"/>
          <w:szCs w:val="24"/>
        </w:rPr>
        <w:t>ustąpić pierwszeństwa pieszemu znajdującemu się na przejściu albo wchodzącemu na przejście</w:t>
      </w:r>
    </w:p>
    <w:p w:rsidR="00786F15" w:rsidRDefault="00786F15" w:rsidP="00786F15">
      <w:pPr>
        <w:jc w:val="both"/>
        <w:rPr>
          <w:rFonts w:ascii="Times New Roman" w:hAnsi="Times New Roman" w:cs="Times New Roman"/>
          <w:sz w:val="24"/>
          <w:szCs w:val="24"/>
        </w:rPr>
      </w:pPr>
      <w:r w:rsidRPr="00786F15">
        <w:rPr>
          <w:rFonts w:ascii="Times New Roman" w:hAnsi="Times New Roman" w:cs="Times New Roman"/>
          <w:sz w:val="24"/>
          <w:szCs w:val="24"/>
        </w:rPr>
        <w:t xml:space="preserve">Na czerwono: Koniec z jazdą na zderzaku na autostradach i drogach ekspresowych. Pod tekstem trzy znaki drogowe: oznaczenie drogi ekspresowej, autostrady, minimalny odstęp między pojazdami. </w:t>
      </w:r>
    </w:p>
    <w:p w:rsidR="00786F15" w:rsidRPr="00786F15" w:rsidRDefault="00786F15" w:rsidP="00786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Poniżej znak autostrady, drogi ekspresowej i dwóch pojazdów, a pomiędzy nimi strzałka z napisem: Prędkość/2</w:t>
      </w:r>
    </w:p>
    <w:p w:rsidR="00786F15" w:rsidRDefault="00786F15" w:rsidP="00CE39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Obok w kolumnie znajduje się biały tekst: </w:t>
      </w:r>
      <w:r w:rsidR="00380721">
        <w:rPr>
          <w:rFonts w:ascii="Times New Roman" w:hAnsi="Times New Roman" w:cs="Times New Roman"/>
          <w:sz w:val="24"/>
          <w:szCs w:val="24"/>
        </w:rPr>
        <w:t xml:space="preserve">Na autostradach i drogach ekspresowych kierujący pojazdem jest zobowiązany zachować minimalny odstęp między pojazdem, którym kieruje, a pojazdem jadącym przed nim na tym samym pasie ruchu – wyrażony w metrach – nie mniejszy niż połowa liczby określającej prędkość pojazdu, w którym porusza się kierujący, wyrażona w kilometrach na godzinę, np. przy prędkości 100 km/h odstęp nie może być mniejszy niż 50 m. Przepisu nie stosuje się podczas manewru wyprzedzania. </w:t>
      </w:r>
    </w:p>
    <w:p w:rsidR="00786F15" w:rsidRDefault="00786F15" w:rsidP="00CE39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Poniżej na c</w:t>
      </w:r>
      <w:r w:rsidR="00380721">
        <w:rPr>
          <w:rFonts w:ascii="Times New Roman" w:hAnsi="Times New Roman" w:cs="Times New Roman"/>
          <w:sz w:val="24"/>
          <w:szCs w:val="24"/>
        </w:rPr>
        <w:t xml:space="preserve">zerwono: 50 km/h na obszarze zabudowanym. </w:t>
      </w:r>
    </w:p>
    <w:p w:rsidR="00380721" w:rsidRDefault="00560869" w:rsidP="00CE3965">
      <w:pPr>
        <w:jc w:val="both"/>
        <w:rPr>
          <w:rFonts w:ascii="Times New Roman" w:hAnsi="Times New Roman" w:cs="Times New Roman"/>
          <w:sz w:val="24"/>
          <w:szCs w:val="24"/>
        </w:rPr>
      </w:pPr>
      <w:r w:rsidRPr="00CE3965">
        <w:rPr>
          <w:rFonts w:ascii="Times New Roman" w:hAnsi="Times New Roman" w:cs="Times New Roman"/>
          <w:sz w:val="24"/>
          <w:szCs w:val="24"/>
        </w:rPr>
        <w:t xml:space="preserve">Pod tekstem znak </w:t>
      </w:r>
      <w:r w:rsidR="00786F15">
        <w:rPr>
          <w:rFonts w:ascii="Times New Roman" w:hAnsi="Times New Roman" w:cs="Times New Roman"/>
          <w:sz w:val="24"/>
          <w:szCs w:val="24"/>
        </w:rPr>
        <w:t>drogowy ograniczenia prędkości do</w:t>
      </w:r>
      <w:r w:rsidRPr="00CE3965">
        <w:rPr>
          <w:rFonts w:ascii="Times New Roman" w:hAnsi="Times New Roman" w:cs="Times New Roman"/>
          <w:sz w:val="24"/>
          <w:szCs w:val="24"/>
        </w:rPr>
        <w:t xml:space="preserve"> 50 km/h na obszarze zabudowanym przez całą dobę. </w:t>
      </w:r>
    </w:p>
    <w:p w:rsidR="00560869" w:rsidRDefault="00CE3965" w:rsidP="00CE3965">
      <w:pPr>
        <w:jc w:val="both"/>
        <w:rPr>
          <w:rFonts w:ascii="Times New Roman" w:hAnsi="Times New Roman" w:cs="Times New Roman"/>
          <w:sz w:val="24"/>
          <w:szCs w:val="24"/>
        </w:rPr>
      </w:pPr>
      <w:r w:rsidRPr="00CE3965">
        <w:rPr>
          <w:rFonts w:ascii="Times New Roman" w:hAnsi="Times New Roman" w:cs="Times New Roman"/>
          <w:sz w:val="24"/>
          <w:szCs w:val="24"/>
        </w:rPr>
        <w:t xml:space="preserve">Na dole ulotki na białym tle znajdują się </w:t>
      </w:r>
      <w:proofErr w:type="spellStart"/>
      <w:r w:rsidRPr="00CE3965">
        <w:rPr>
          <w:rFonts w:ascii="Times New Roman" w:hAnsi="Times New Roman" w:cs="Times New Roman"/>
          <w:sz w:val="24"/>
          <w:szCs w:val="24"/>
        </w:rPr>
        <w:t>loga</w:t>
      </w:r>
      <w:proofErr w:type="spellEnd"/>
      <w:r w:rsidRPr="00CE3965">
        <w:rPr>
          <w:rFonts w:ascii="Times New Roman" w:hAnsi="Times New Roman" w:cs="Times New Roman"/>
          <w:sz w:val="24"/>
          <w:szCs w:val="24"/>
        </w:rPr>
        <w:t xml:space="preserve"> Fundusz</w:t>
      </w:r>
      <w:r w:rsidR="00786F15">
        <w:rPr>
          <w:rFonts w:ascii="Times New Roman" w:hAnsi="Times New Roman" w:cs="Times New Roman"/>
          <w:sz w:val="24"/>
          <w:szCs w:val="24"/>
        </w:rPr>
        <w:t xml:space="preserve">y </w:t>
      </w:r>
      <w:r w:rsidRPr="00CE3965">
        <w:rPr>
          <w:rFonts w:ascii="Times New Roman" w:hAnsi="Times New Roman" w:cs="Times New Roman"/>
          <w:sz w:val="24"/>
          <w:szCs w:val="24"/>
        </w:rPr>
        <w:t>Europejski</w:t>
      </w:r>
      <w:r w:rsidR="00786F15">
        <w:rPr>
          <w:rFonts w:ascii="Times New Roman" w:hAnsi="Times New Roman" w:cs="Times New Roman"/>
          <w:sz w:val="24"/>
          <w:szCs w:val="24"/>
        </w:rPr>
        <w:t>ch</w:t>
      </w:r>
      <w:r w:rsidRPr="00CE3965">
        <w:rPr>
          <w:rFonts w:ascii="Times New Roman" w:hAnsi="Times New Roman" w:cs="Times New Roman"/>
          <w:sz w:val="24"/>
          <w:szCs w:val="24"/>
        </w:rPr>
        <w:t>, RP, Ministerstwa Inf</w:t>
      </w:r>
      <w:r w:rsidR="00786F15">
        <w:rPr>
          <w:rFonts w:ascii="Times New Roman" w:hAnsi="Times New Roman" w:cs="Times New Roman"/>
          <w:sz w:val="24"/>
          <w:szCs w:val="24"/>
        </w:rPr>
        <w:t xml:space="preserve">rastruktury, Unii Europejskiej, </w:t>
      </w:r>
      <w:r w:rsidRPr="00CE3965">
        <w:rPr>
          <w:rFonts w:ascii="Times New Roman" w:hAnsi="Times New Roman" w:cs="Times New Roman"/>
          <w:sz w:val="24"/>
          <w:szCs w:val="24"/>
        </w:rPr>
        <w:t xml:space="preserve">Krajowej Rady Bezpieczeństwa Ruchu Drogowego. </w:t>
      </w:r>
    </w:p>
    <w:p w:rsidR="00560869" w:rsidRPr="00786F15" w:rsidRDefault="00786F15" w:rsidP="00786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Napis: Kampania realizowana na zlecenie Krajowej Rady Bezpieczeństwa Ruchu Drogowego www.krbrd.gov.pl</w:t>
      </w:r>
      <w:bookmarkStart w:id="0" w:name="_GoBack"/>
      <w:bookmarkEnd w:id="0"/>
    </w:p>
    <w:sectPr w:rsidR="00560869" w:rsidRPr="00786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8478B"/>
    <w:multiLevelType w:val="hybridMultilevel"/>
    <w:tmpl w:val="D58E53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869"/>
    <w:rsid w:val="001D6830"/>
    <w:rsid w:val="00380721"/>
    <w:rsid w:val="00560869"/>
    <w:rsid w:val="00760FB1"/>
    <w:rsid w:val="00786F15"/>
    <w:rsid w:val="00CA0CC1"/>
    <w:rsid w:val="00CE3965"/>
    <w:rsid w:val="00D42E22"/>
    <w:rsid w:val="00EE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0105"/>
  <w15:chartTrackingRefBased/>
  <w15:docId w15:val="{18B21424-6BEF-4FBB-9422-DE707BDB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0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KGP6</dc:creator>
  <cp:keywords/>
  <dc:description/>
  <cp:lastModifiedBy>Magdalena_W</cp:lastModifiedBy>
  <cp:revision>5</cp:revision>
  <dcterms:created xsi:type="dcterms:W3CDTF">2021-11-22T11:03:00Z</dcterms:created>
  <dcterms:modified xsi:type="dcterms:W3CDTF">2021-11-22T12:35:00Z</dcterms:modified>
</cp:coreProperties>
</file>