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BA527" w14:textId="24555E80" w:rsidR="007468C9" w:rsidRPr="00710BDF" w:rsidRDefault="007468C9" w:rsidP="007468C9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>Załącznik nr</w:t>
      </w:r>
      <w:r w:rsidR="00873FA5">
        <w:rPr>
          <w:b/>
          <w:bCs/>
          <w:sz w:val="22"/>
          <w:szCs w:val="22"/>
        </w:rPr>
        <w:t xml:space="preserve"> 15</w:t>
      </w:r>
      <w:r w:rsidRPr="00710BDF">
        <w:rPr>
          <w:b/>
          <w:bCs/>
          <w:sz w:val="22"/>
          <w:szCs w:val="22"/>
        </w:rPr>
        <w:t xml:space="preserve"> do SWZ </w:t>
      </w:r>
    </w:p>
    <w:p w14:paraId="30EB7CF2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5525171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AF3F9F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CCA4BE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7CFCE5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A2ABFA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</w:p>
    <w:p w14:paraId="65068B4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471941E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2F0266CE" w14:textId="17F59656" w:rsidR="007468C9" w:rsidRPr="00710BDF" w:rsidRDefault="007468C9" w:rsidP="002E4D45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>O AKTUALNOŚCI INFORMACJI ZAWARTYCH W OŚWIADCZENIU, O  KTÓRYM MOWA</w:t>
      </w:r>
      <w:r w:rsidR="002E4D45">
        <w:rPr>
          <w:b/>
          <w:bCs/>
          <w:sz w:val="22"/>
          <w:szCs w:val="22"/>
        </w:rPr>
        <w:br/>
      </w:r>
      <w:r w:rsidRPr="00710BDF">
        <w:rPr>
          <w:b/>
          <w:bCs/>
          <w:sz w:val="22"/>
          <w:szCs w:val="22"/>
        </w:rPr>
        <w:t xml:space="preserve"> W ART. 125 UST. 1 PZP 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0A2EBA8A" w14:textId="77777777" w:rsidR="007468C9" w:rsidRPr="00710BDF" w:rsidRDefault="007468C9" w:rsidP="007468C9">
      <w:pPr>
        <w:spacing w:before="120"/>
        <w:jc w:val="center"/>
        <w:rPr>
          <w:b/>
          <w:bCs/>
          <w:sz w:val="22"/>
          <w:szCs w:val="22"/>
        </w:rPr>
      </w:pPr>
    </w:p>
    <w:p w14:paraId="3DB70179" w14:textId="40403D0A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504B48">
        <w:rPr>
          <w:bCs/>
          <w:sz w:val="22"/>
          <w:szCs w:val="22"/>
        </w:rPr>
        <w:t xml:space="preserve"> publicznych </w:t>
      </w:r>
      <w:r w:rsidR="00504B48" w:rsidRPr="002D11E8">
        <w:rPr>
          <w:bCs/>
          <w:sz w:val="22"/>
          <w:szCs w:val="22"/>
        </w:rPr>
        <w:t xml:space="preserve"> (tj. </w:t>
      </w:r>
      <w:r w:rsidR="009138E9" w:rsidRPr="009138E9">
        <w:rPr>
          <w:bCs/>
          <w:sz w:val="22"/>
          <w:szCs w:val="22"/>
        </w:rPr>
        <w:t>Dz.U. z 2023 r. poz. 1605</w:t>
      </w:r>
      <w:r w:rsidR="00504B48" w:rsidRPr="002D11E8">
        <w:rPr>
          <w:bCs/>
          <w:sz w:val="22"/>
          <w:szCs w:val="22"/>
        </w:rPr>
        <w:t xml:space="preserve"> </w:t>
      </w:r>
      <w:r w:rsidRPr="002D11E8">
        <w:rPr>
          <w:bCs/>
          <w:sz w:val="22"/>
          <w:szCs w:val="22"/>
        </w:rPr>
        <w:t xml:space="preserve"> z póżn.zm) </w:t>
      </w:r>
      <w:r w:rsidRPr="00710BDF">
        <w:rPr>
          <w:bCs/>
          <w:sz w:val="22"/>
          <w:szCs w:val="22"/>
        </w:rPr>
        <w:t xml:space="preserve">na zadanie </w:t>
      </w:r>
      <w:r w:rsidR="00EA625D">
        <w:rPr>
          <w:b/>
          <w:bCs/>
          <w:sz w:val="22"/>
          <w:szCs w:val="22"/>
        </w:rPr>
        <w:t xml:space="preserve">II postępowanie na </w:t>
      </w:r>
      <w:bookmarkStart w:id="0" w:name="_GoBack"/>
      <w:bookmarkEnd w:id="0"/>
      <w:r w:rsidR="009138E9" w:rsidRPr="009138E9">
        <w:rPr>
          <w:b/>
          <w:bCs/>
          <w:sz w:val="22"/>
          <w:szCs w:val="22"/>
        </w:rPr>
        <w:t>"Budowa budynku kancelarii podwójnej na potrzeby Leśnictwa Rudka, Zaścianek"</w:t>
      </w:r>
    </w:p>
    <w:p w14:paraId="30C0416B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5A9A842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4CBD328" w14:textId="7CA480B2" w:rsidR="007468C9" w:rsidRPr="00710BDF" w:rsidRDefault="007468C9" w:rsidP="007468C9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</w:t>
      </w:r>
      <w:r w:rsidR="00C96698" w:rsidRPr="00C96698">
        <w:rPr>
          <w:bCs/>
          <w:sz w:val="22"/>
          <w:szCs w:val="22"/>
        </w:rPr>
        <w:t>Dz.U. z 2023 r. poz. 1605</w:t>
      </w:r>
      <w:r w:rsidRPr="00710BDF">
        <w:rPr>
          <w:bCs/>
          <w:sz w:val="22"/>
          <w:szCs w:val="22"/>
        </w:rPr>
        <w:t xml:space="preserve"> z późn. zm. – dalej : „PZP”) przedłożonym wraz z ofertą przez Wykonawcę, którego reprezentuję są aktualne w zakresie podstaw wykluczenia z postępowania określonych w:</w:t>
      </w:r>
    </w:p>
    <w:p w14:paraId="4A70985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5C90661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2AAA6F0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77343FA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4C03AA2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43A2ABCC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52A59BF5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65CE098" w14:textId="77777777" w:rsidR="007468C9" w:rsidRPr="00710BDF" w:rsidRDefault="007468C9" w:rsidP="007468C9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420F1D9" w14:textId="77777777" w:rsidR="007468C9" w:rsidRPr="00710BDF" w:rsidRDefault="007468C9" w:rsidP="007468C9">
      <w:pPr>
        <w:spacing w:before="120"/>
        <w:rPr>
          <w:bCs/>
          <w:sz w:val="22"/>
          <w:szCs w:val="22"/>
        </w:rPr>
      </w:pPr>
    </w:p>
    <w:p w14:paraId="1EEAE860" w14:textId="493B8A3A" w:rsidR="007468C9" w:rsidRPr="00710BDF" w:rsidRDefault="007468C9" w:rsidP="007468C9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5474F58A" w14:textId="77777777" w:rsidR="00F3389B" w:rsidRDefault="00F3389B"/>
    <w:sectPr w:rsidR="00F3389B" w:rsidSect="0074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04"/>
    <w:rsid w:val="002D11E8"/>
    <w:rsid w:val="002E4D45"/>
    <w:rsid w:val="00504B48"/>
    <w:rsid w:val="005E5DF2"/>
    <w:rsid w:val="007468C9"/>
    <w:rsid w:val="0080010E"/>
    <w:rsid w:val="00873FA5"/>
    <w:rsid w:val="00883363"/>
    <w:rsid w:val="009138E9"/>
    <w:rsid w:val="00AF044A"/>
    <w:rsid w:val="00C96698"/>
    <w:rsid w:val="00D876BC"/>
    <w:rsid w:val="00DE1D31"/>
    <w:rsid w:val="00EA625D"/>
    <w:rsid w:val="00F3389B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860"/>
  <w15:docId w15:val="{8C4651ED-854B-46FB-B2D5-EB9E7D4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3</cp:revision>
  <dcterms:created xsi:type="dcterms:W3CDTF">2024-02-20T10:00:00Z</dcterms:created>
  <dcterms:modified xsi:type="dcterms:W3CDTF">2024-03-14T13:44:00Z</dcterms:modified>
</cp:coreProperties>
</file>