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F88A" w14:textId="515A6DA9" w:rsidR="00F2649F" w:rsidRPr="009276B2" w:rsidRDefault="00F8349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DLI-IX.7621.12.2025</w:t>
      </w:r>
      <w:bookmarkEnd w:id="0"/>
      <w:r w:rsidR="00F2526D">
        <w:rPr>
          <w:rFonts w:ascii="Lato" w:hAnsi="Lato"/>
          <w:sz w:val="20"/>
        </w:rPr>
        <w:t>.DM</w:t>
      </w:r>
    </w:p>
    <w:p w14:paraId="757C8C30" w14:textId="0B55193D" w:rsidR="00F2649F" w:rsidRPr="009276B2" w:rsidRDefault="00F8349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9677D1">
        <w:rPr>
          <w:rFonts w:ascii="Lato" w:hAnsi="Lato"/>
          <w:sz w:val="20"/>
        </w:rPr>
        <w:t>30 marca 2026</w:t>
      </w:r>
      <w:r w:rsidRPr="00EB4EA7">
        <w:rPr>
          <w:rFonts w:ascii="Lato" w:hAnsi="Lato"/>
          <w:sz w:val="20"/>
        </w:rPr>
        <w:t xml:space="preserve"> r.</w:t>
      </w:r>
    </w:p>
    <w:p w14:paraId="461B0745" w14:textId="77777777" w:rsidR="00F2649F" w:rsidRPr="009276B2" w:rsidRDefault="00F2649F" w:rsidP="00C53987">
      <w:pPr>
        <w:spacing w:after="0" w:line="240" w:lineRule="exact"/>
        <w:rPr>
          <w:rFonts w:ascii="Lato" w:hAnsi="Lato"/>
          <w:sz w:val="20"/>
        </w:rPr>
      </w:pPr>
    </w:p>
    <w:p w14:paraId="1E24EDAD" w14:textId="77777777" w:rsidR="00F2649F" w:rsidRPr="009276B2" w:rsidRDefault="00F2649F" w:rsidP="00C53987">
      <w:pPr>
        <w:spacing w:after="0" w:line="240" w:lineRule="exact"/>
        <w:rPr>
          <w:rFonts w:ascii="Lato" w:hAnsi="Lato"/>
          <w:sz w:val="20"/>
        </w:rPr>
      </w:pPr>
    </w:p>
    <w:p w14:paraId="5034017F" w14:textId="77777777" w:rsidR="00F2526D" w:rsidRPr="00F1383B" w:rsidRDefault="00F2526D" w:rsidP="00F2526D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762A41BF" w14:textId="5FA7050A" w:rsidR="00F2526D" w:rsidRPr="00F1383B" w:rsidRDefault="00F2526D" w:rsidP="00F2526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>Na podstawie art. 49 § 1 i 2 ustawy z dnia 14 czerwca 1960 r.</w:t>
      </w:r>
      <w:r w:rsidR="00F84E70">
        <w:rPr>
          <w:rFonts w:ascii="Lato" w:hAnsi="Lato" w:cs="Arial"/>
          <w:spacing w:val="4"/>
          <w:sz w:val="20"/>
          <w:szCs w:val="20"/>
        </w:rPr>
        <w:t>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Kodeks postępowania administracyjnego (</w:t>
      </w:r>
      <w:proofErr w:type="spellStart"/>
      <w:r w:rsidRPr="00F1383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1383B">
        <w:rPr>
          <w:rFonts w:ascii="Lato" w:hAnsi="Lato" w:cs="Arial"/>
          <w:spacing w:val="4"/>
          <w:sz w:val="20"/>
          <w:szCs w:val="20"/>
        </w:rPr>
        <w:t>. Dz.U.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F1383B">
        <w:rPr>
          <w:rFonts w:ascii="Lato" w:hAnsi="Lato" w:cs="Arial"/>
          <w:spacing w:val="4"/>
          <w:sz w:val="20"/>
          <w:szCs w:val="20"/>
        </w:rPr>
        <w:t xml:space="preserve"> r.</w:t>
      </w:r>
      <w:r w:rsidR="00F84E70">
        <w:rPr>
          <w:rFonts w:ascii="Lato" w:hAnsi="Lato" w:cs="Arial"/>
          <w:spacing w:val="4"/>
          <w:sz w:val="20"/>
          <w:szCs w:val="20"/>
        </w:rPr>
        <w:t>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poz. </w:t>
      </w:r>
      <w:r>
        <w:rPr>
          <w:rFonts w:ascii="Lato" w:hAnsi="Lato" w:cs="Arial"/>
          <w:spacing w:val="4"/>
          <w:sz w:val="20"/>
          <w:szCs w:val="20"/>
        </w:rPr>
        <w:t>1691</w:t>
      </w:r>
      <w:r w:rsidRPr="00F1383B">
        <w:rPr>
          <w:rFonts w:ascii="Lato" w:hAnsi="Lato" w:cs="Arial"/>
          <w:spacing w:val="4"/>
          <w:sz w:val="20"/>
          <w:szCs w:val="20"/>
        </w:rPr>
        <w:t>),</w:t>
      </w:r>
      <w:r>
        <w:rPr>
          <w:rFonts w:ascii="Lato" w:hAnsi="Lato" w:cs="Arial"/>
          <w:spacing w:val="4"/>
          <w:sz w:val="20"/>
          <w:szCs w:val="20"/>
        </w:rPr>
        <w:t xml:space="preserve"> zwanej dalej „kpa”,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oraz art. 11f ust. 3, 7 i 8 ustawy z dnia 10 kwietnia 2003 r.</w:t>
      </w:r>
      <w:r w:rsidR="00F84E70">
        <w:rPr>
          <w:rFonts w:ascii="Lato" w:hAnsi="Lato" w:cs="Arial"/>
          <w:spacing w:val="4"/>
          <w:sz w:val="20"/>
          <w:szCs w:val="20"/>
        </w:rPr>
        <w:t>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o szczególnych zasadach przygotowania i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F1383B">
        <w:rPr>
          <w:rFonts w:ascii="Lato" w:hAnsi="Lato" w:cs="Arial"/>
          <w:spacing w:val="4"/>
          <w:sz w:val="20"/>
          <w:szCs w:val="20"/>
        </w:rPr>
        <w:t>realizacji inwestycji w zakresie dróg publicznych (</w:t>
      </w:r>
      <w:proofErr w:type="spellStart"/>
      <w:r w:rsidRPr="00F1383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1383B">
        <w:rPr>
          <w:rFonts w:ascii="Lato" w:hAnsi="Lato" w:cs="Arial"/>
          <w:spacing w:val="4"/>
          <w:sz w:val="20"/>
          <w:szCs w:val="20"/>
        </w:rPr>
        <w:t>. Dz.U. z 2024 r.</w:t>
      </w:r>
      <w:r w:rsidR="00F84E70">
        <w:rPr>
          <w:rFonts w:ascii="Lato" w:hAnsi="Lato" w:cs="Arial"/>
          <w:spacing w:val="4"/>
          <w:sz w:val="20"/>
          <w:szCs w:val="20"/>
        </w:rPr>
        <w:t>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poz. 311), </w:t>
      </w:r>
    </w:p>
    <w:p w14:paraId="4E2929B5" w14:textId="77777777" w:rsidR="00F2526D" w:rsidRDefault="00F2526D" w:rsidP="00F2526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1C31DF32" w14:textId="5031D2D0" w:rsidR="00F2526D" w:rsidRDefault="00F2526D" w:rsidP="00F2526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zawiadamia, że zostało wszczęte postępowanie w sprawie </w:t>
      </w:r>
      <w:r>
        <w:rPr>
          <w:rFonts w:ascii="Lato" w:hAnsi="Lato" w:cs="Arial"/>
          <w:spacing w:val="4"/>
          <w:sz w:val="20"/>
          <w:szCs w:val="20"/>
        </w:rPr>
        <w:t>stwierdzenia nieważności</w:t>
      </w:r>
      <w:r w:rsidRPr="005D7A95">
        <w:rPr>
          <w:rFonts w:ascii="Lato" w:hAnsi="Lato" w:cs="Times New Roman"/>
          <w:sz w:val="20"/>
          <w:szCs w:val="20"/>
        </w:rPr>
        <w:t xml:space="preserve"> </w:t>
      </w:r>
      <w:r w:rsidRPr="005D7A95">
        <w:rPr>
          <w:rFonts w:ascii="Lato" w:hAnsi="Lato" w:cs="Arial"/>
          <w:spacing w:val="4"/>
          <w:sz w:val="20"/>
          <w:szCs w:val="20"/>
        </w:rPr>
        <w:t xml:space="preserve">oraz </w:t>
      </w:r>
      <w:r w:rsidRPr="00F1383B">
        <w:rPr>
          <w:rFonts w:ascii="Lato" w:hAnsi="Lato" w:cs="Arial"/>
          <w:spacing w:val="4"/>
          <w:sz w:val="20"/>
          <w:szCs w:val="20"/>
        </w:rPr>
        <w:t xml:space="preserve">decyzji </w:t>
      </w:r>
      <w:r w:rsidRPr="00131DAC">
        <w:rPr>
          <w:rFonts w:ascii="Lato" w:hAnsi="Lato" w:cs="Arial"/>
          <w:spacing w:val="4"/>
          <w:sz w:val="20"/>
          <w:szCs w:val="20"/>
        </w:rPr>
        <w:t>Wojewody Śląskiego z dnia 6 listopada 2024 r., znak: IFXIII.7821.30.2021, uchylającej w części i w tym zakresie orzekając</w:t>
      </w:r>
      <w:r>
        <w:rPr>
          <w:rFonts w:ascii="Lato" w:hAnsi="Lato" w:cs="Arial"/>
          <w:spacing w:val="4"/>
          <w:sz w:val="20"/>
          <w:szCs w:val="20"/>
        </w:rPr>
        <w:t>ej</w:t>
      </w:r>
      <w:r w:rsidRPr="00131DAC">
        <w:rPr>
          <w:rFonts w:ascii="Lato" w:hAnsi="Lato" w:cs="Arial"/>
          <w:spacing w:val="4"/>
          <w:sz w:val="20"/>
          <w:szCs w:val="20"/>
        </w:rPr>
        <w:t xml:space="preserve"> co do istoty oraz w pozostałym zakresie utrzymując</w:t>
      </w:r>
      <w:r>
        <w:rPr>
          <w:rFonts w:ascii="Lato" w:hAnsi="Lato" w:cs="Arial"/>
          <w:spacing w:val="4"/>
          <w:sz w:val="20"/>
          <w:szCs w:val="20"/>
        </w:rPr>
        <w:t>ej</w:t>
      </w:r>
      <w:r w:rsidRPr="00131DAC">
        <w:rPr>
          <w:rFonts w:ascii="Lato" w:hAnsi="Lato" w:cs="Arial"/>
          <w:spacing w:val="4"/>
          <w:sz w:val="20"/>
          <w:szCs w:val="20"/>
        </w:rPr>
        <w:t xml:space="preserve"> w mocy decyzję Prezydenta Bielska-Białej nr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131DAC">
        <w:rPr>
          <w:rFonts w:ascii="Lato" w:hAnsi="Lato" w:cs="Arial"/>
          <w:spacing w:val="4"/>
          <w:sz w:val="20"/>
          <w:szCs w:val="20"/>
        </w:rPr>
        <w:t>11/2021 z dnia 10 listopada 2021 r., znak: UA.6740.656.2021.KP, o zezwoleniu na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131DAC">
        <w:rPr>
          <w:rFonts w:ascii="Lato" w:hAnsi="Lato" w:cs="Arial"/>
          <w:spacing w:val="4"/>
          <w:sz w:val="20"/>
          <w:szCs w:val="20"/>
        </w:rPr>
        <w:t>realizację inwestycji drogowej pn.: „Rozbudowa dróg gminnych – ulicy Pocztowej i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131DAC">
        <w:rPr>
          <w:rFonts w:ascii="Lato" w:hAnsi="Lato" w:cs="Arial"/>
          <w:spacing w:val="4"/>
          <w:sz w:val="20"/>
          <w:szCs w:val="20"/>
        </w:rPr>
        <w:t xml:space="preserve">Startowej w Bielsku-Białej”, sprostowanej postanowieniem z dnia 16 listopada 2021 </w:t>
      </w:r>
      <w:r>
        <w:rPr>
          <w:rFonts w:ascii="Lato" w:hAnsi="Lato" w:cs="Arial"/>
          <w:spacing w:val="4"/>
          <w:sz w:val="20"/>
          <w:szCs w:val="20"/>
        </w:rPr>
        <w:t>r.</w:t>
      </w:r>
      <w:r w:rsidR="00C40C08">
        <w:rPr>
          <w:rFonts w:ascii="Lato" w:hAnsi="Lato" w:cs="Arial"/>
          <w:spacing w:val="4"/>
          <w:sz w:val="20"/>
          <w:szCs w:val="20"/>
        </w:rPr>
        <w:t>,</w:t>
      </w:r>
      <w:r>
        <w:rPr>
          <w:rFonts w:ascii="Lato" w:hAnsi="Lato" w:cs="Arial"/>
          <w:spacing w:val="4"/>
          <w:sz w:val="20"/>
          <w:szCs w:val="20"/>
        </w:rPr>
        <w:t xml:space="preserve"> – </w:t>
      </w:r>
      <w:r w:rsidRPr="008E78F9">
        <w:rPr>
          <w:rFonts w:ascii="Lato" w:hAnsi="Lato" w:cs="Arial"/>
          <w:spacing w:val="4"/>
          <w:sz w:val="20"/>
          <w:szCs w:val="20"/>
        </w:rPr>
        <w:t>w zakresie dotyczącym dział</w:t>
      </w:r>
      <w:r>
        <w:rPr>
          <w:rFonts w:ascii="Lato" w:hAnsi="Lato" w:cs="Arial"/>
          <w:spacing w:val="4"/>
          <w:sz w:val="20"/>
          <w:szCs w:val="20"/>
        </w:rPr>
        <w:t>ki</w:t>
      </w:r>
      <w:r w:rsidRPr="008E78F9">
        <w:rPr>
          <w:rFonts w:ascii="Lato" w:hAnsi="Lato" w:cs="Arial"/>
          <w:spacing w:val="4"/>
          <w:sz w:val="20"/>
          <w:szCs w:val="20"/>
        </w:rPr>
        <w:t xml:space="preserve"> nr </w:t>
      </w:r>
      <w:r>
        <w:rPr>
          <w:rFonts w:ascii="Lato" w:hAnsi="Lato" w:cs="Arial"/>
          <w:spacing w:val="4"/>
          <w:sz w:val="20"/>
          <w:szCs w:val="20"/>
        </w:rPr>
        <w:t>345/48</w:t>
      </w:r>
      <w:r w:rsidRPr="008E78F9">
        <w:rPr>
          <w:rFonts w:ascii="Lato" w:hAnsi="Lato" w:cs="Arial"/>
          <w:spacing w:val="4"/>
          <w:sz w:val="20"/>
          <w:szCs w:val="20"/>
        </w:rPr>
        <w:t xml:space="preserve">, z obrębu </w:t>
      </w:r>
      <w:proofErr w:type="spellStart"/>
      <w:r>
        <w:rPr>
          <w:rFonts w:ascii="Lato" w:hAnsi="Lato" w:cs="Arial"/>
          <w:spacing w:val="4"/>
          <w:sz w:val="20"/>
          <w:szCs w:val="20"/>
        </w:rPr>
        <w:t>Mikuszowice</w:t>
      </w:r>
      <w:proofErr w:type="spellEnd"/>
      <w:r>
        <w:rPr>
          <w:rFonts w:ascii="Lato" w:hAnsi="Lato" w:cs="Arial"/>
          <w:spacing w:val="4"/>
          <w:sz w:val="20"/>
          <w:szCs w:val="20"/>
        </w:rPr>
        <w:t xml:space="preserve"> Śląskie</w:t>
      </w:r>
      <w:r w:rsidRPr="008E78F9">
        <w:rPr>
          <w:rFonts w:ascii="Lato" w:hAnsi="Lato" w:cs="Arial"/>
          <w:spacing w:val="4"/>
          <w:sz w:val="20"/>
          <w:szCs w:val="20"/>
        </w:rPr>
        <w:t>.</w:t>
      </w:r>
    </w:p>
    <w:p w14:paraId="404C3DDB" w14:textId="77777777" w:rsidR="00F2526D" w:rsidRPr="009138C8" w:rsidRDefault="00F2526D" w:rsidP="00F2526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0A4E1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mogą przeglądać akta sprawy osobiście lub przez pełnomocnika, w siedzibie Ministerstwa Rozwoju i Technologii przy ul. Chałubińskiego 4/6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w Warszawie,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 w:rsidRPr="009D0902">
        <w:rPr>
          <w:rFonts w:ascii="Lato" w:eastAsia="Times New Roman" w:hAnsi="Lato" w:cs="Arial"/>
          <w:spacing w:val="4"/>
          <w:sz w:val="20"/>
          <w:szCs w:val="20"/>
          <w:lang w:eastAsia="pl-PL"/>
        </w:rPr>
        <w:t>10:00 – 14.30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</w:t>
      </w:r>
      <w:r w:rsidRPr="009D090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22 323 42 22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7EDD958" w14:textId="77777777" w:rsidR="00F2526D" w:rsidRDefault="00F2526D" w:rsidP="00F2526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548B0">
        <w:rPr>
          <w:rFonts w:ascii="Lato" w:hAnsi="Lato" w:cs="Arial"/>
          <w:spacing w:val="4"/>
          <w:sz w:val="20"/>
          <w:szCs w:val="20"/>
        </w:rPr>
        <w:t>Wszelką korespondencję należy kierować na adres Ministerstwa Rozwoju i Technologii</w:t>
      </w:r>
      <w:r w:rsidRPr="00055BB4">
        <w:rPr>
          <w:rFonts w:ascii="Lato" w:hAnsi="Lato" w:cs="Arial"/>
          <w:spacing w:val="4"/>
          <w:sz w:val="20"/>
          <w:szCs w:val="20"/>
        </w:rPr>
        <w:t>.</w:t>
      </w:r>
    </w:p>
    <w:p w14:paraId="0AB7D632" w14:textId="4AD018C1" w:rsidR="00F2526D" w:rsidRPr="00F1383B" w:rsidRDefault="00F2526D" w:rsidP="00F2526D">
      <w:pPr>
        <w:spacing w:after="10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1383B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7726A2">
        <w:rPr>
          <w:rFonts w:ascii="Lato" w:hAnsi="Lato" w:cs="Arial"/>
          <w:spacing w:val="4"/>
          <w:sz w:val="20"/>
          <w:szCs w:val="20"/>
          <w:u w:val="single"/>
        </w:rPr>
        <w:t>3 kwietnia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2026</w:t>
      </w:r>
      <w:r w:rsidRPr="00055BB4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0E690D6A" w14:textId="24498D12" w:rsidR="00F2649F" w:rsidRPr="00F2526D" w:rsidRDefault="00F2526D" w:rsidP="00F2526D">
      <w:pPr>
        <w:spacing w:after="36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F1383B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6F344FE1" w14:textId="52550FBC" w:rsidR="00F2649F" w:rsidRDefault="00F8349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71B0AF11" w14:textId="77777777" w:rsidR="009677D1" w:rsidRPr="009677D1" w:rsidRDefault="009677D1" w:rsidP="009677D1">
      <w:pPr>
        <w:spacing w:after="120" w:line="240" w:lineRule="exact"/>
        <w:ind w:left="4253"/>
        <w:rPr>
          <w:rFonts w:ascii="Lato" w:hAnsi="Lato"/>
          <w:sz w:val="20"/>
        </w:rPr>
      </w:pPr>
      <w:r w:rsidRPr="009677D1">
        <w:rPr>
          <w:rFonts w:ascii="Lato" w:hAnsi="Lato"/>
          <w:sz w:val="20"/>
        </w:rPr>
        <w:t>Magdalena Tuzińska</w:t>
      </w:r>
    </w:p>
    <w:p w14:paraId="22390A1A" w14:textId="77777777" w:rsidR="009677D1" w:rsidRPr="009677D1" w:rsidRDefault="009677D1" w:rsidP="009677D1">
      <w:pPr>
        <w:spacing w:after="120" w:line="240" w:lineRule="exact"/>
        <w:ind w:left="4253"/>
        <w:rPr>
          <w:rFonts w:ascii="Lato" w:hAnsi="Lato"/>
          <w:sz w:val="20"/>
        </w:rPr>
      </w:pPr>
      <w:r w:rsidRPr="009677D1">
        <w:rPr>
          <w:rFonts w:ascii="Lato" w:hAnsi="Lato"/>
          <w:sz w:val="20"/>
        </w:rPr>
        <w:t>naczelnik</w:t>
      </w:r>
    </w:p>
    <w:p w14:paraId="014542B8" w14:textId="77777777" w:rsidR="009677D1" w:rsidRPr="009677D1" w:rsidRDefault="009677D1" w:rsidP="009677D1">
      <w:pPr>
        <w:spacing w:after="120" w:line="240" w:lineRule="exact"/>
        <w:ind w:left="4253"/>
        <w:rPr>
          <w:rFonts w:ascii="Lato" w:hAnsi="Lato"/>
          <w:sz w:val="20"/>
        </w:rPr>
      </w:pPr>
      <w:r w:rsidRPr="009677D1">
        <w:rPr>
          <w:rFonts w:ascii="Lato" w:hAnsi="Lato"/>
          <w:sz w:val="20"/>
        </w:rPr>
        <w:t>Departament Lokalizacji Inwestycji</w:t>
      </w:r>
    </w:p>
    <w:p w14:paraId="591D33F5" w14:textId="77777777" w:rsidR="009677D1" w:rsidRPr="009677D1" w:rsidRDefault="009677D1" w:rsidP="009677D1">
      <w:pPr>
        <w:spacing w:after="120" w:line="240" w:lineRule="exact"/>
        <w:ind w:left="4253"/>
        <w:rPr>
          <w:rFonts w:ascii="Lato" w:hAnsi="Lato"/>
          <w:sz w:val="20"/>
        </w:rPr>
      </w:pPr>
      <w:r w:rsidRPr="009677D1">
        <w:rPr>
          <w:rFonts w:ascii="Lato" w:hAnsi="Lato"/>
          <w:sz w:val="20"/>
        </w:rPr>
        <w:t>/ kwalifikowany podpis elektroniczny /</w:t>
      </w:r>
    </w:p>
    <w:p w14:paraId="5175E7A9" w14:textId="505F10CD" w:rsidR="00F2649F" w:rsidRPr="00A94F72" w:rsidRDefault="009677D1" w:rsidP="009677D1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9677D1">
        <w:rPr>
          <w:rFonts w:ascii="Lato" w:hAnsi="Lato"/>
          <w:sz w:val="20"/>
        </w:rPr>
        <w:t>w Ministerstwie Rozwoju i Technologii</w:t>
      </w:r>
    </w:p>
    <w:p w14:paraId="33450F51" w14:textId="77777777" w:rsidR="00F2649F" w:rsidRDefault="00F2649F" w:rsidP="00A94F72">
      <w:pPr>
        <w:spacing w:after="120" w:line="240" w:lineRule="exact"/>
        <w:rPr>
          <w:rFonts w:ascii="Lato" w:hAnsi="Lato"/>
          <w:sz w:val="20"/>
        </w:rPr>
      </w:pPr>
    </w:p>
    <w:p w14:paraId="3B42D3A8" w14:textId="77777777" w:rsidR="00F2526D" w:rsidRDefault="00F2526D" w:rsidP="00A94F72">
      <w:pPr>
        <w:spacing w:after="120" w:line="240" w:lineRule="exact"/>
        <w:rPr>
          <w:rFonts w:ascii="Lato" w:hAnsi="Lato"/>
          <w:sz w:val="20"/>
        </w:rPr>
      </w:pPr>
    </w:p>
    <w:p w14:paraId="6391DEAE" w14:textId="77777777" w:rsidR="00F2526D" w:rsidRDefault="00F2526D" w:rsidP="00A94F72">
      <w:pPr>
        <w:spacing w:after="120" w:line="240" w:lineRule="exact"/>
        <w:rPr>
          <w:rFonts w:ascii="Lato" w:hAnsi="Lato"/>
          <w:sz w:val="20"/>
        </w:rPr>
      </w:pPr>
    </w:p>
    <w:p w14:paraId="400A88AE" w14:textId="77777777" w:rsidR="00F2526D" w:rsidRDefault="00F2526D" w:rsidP="00A94F72">
      <w:pPr>
        <w:spacing w:after="120" w:line="240" w:lineRule="exact"/>
        <w:rPr>
          <w:rFonts w:ascii="Lato" w:hAnsi="Lato"/>
          <w:sz w:val="20"/>
        </w:rPr>
      </w:pPr>
    </w:p>
    <w:p w14:paraId="4486B6FC" w14:textId="77777777" w:rsidR="00F2526D" w:rsidRPr="00565D32" w:rsidRDefault="00F2526D" w:rsidP="00A94F72">
      <w:pPr>
        <w:spacing w:after="120" w:line="240" w:lineRule="exact"/>
        <w:rPr>
          <w:rFonts w:ascii="Lato" w:hAnsi="Lato"/>
          <w:sz w:val="20"/>
        </w:rPr>
      </w:pPr>
    </w:p>
    <w:p w14:paraId="615421C1" w14:textId="77777777" w:rsidR="00F2526D" w:rsidRPr="0019714A" w:rsidRDefault="00F2526D" w:rsidP="00F2526D">
      <w:pPr>
        <w:spacing w:after="0" w:line="240" w:lineRule="exact"/>
        <w:jc w:val="right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19714A">
        <w:rPr>
          <w:rFonts w:ascii="Lato" w:hAnsi="Lato" w:cstheme="minorHAnsi"/>
          <w:sz w:val="20"/>
          <w:szCs w:val="20"/>
        </w:rPr>
        <w:br/>
        <w:t xml:space="preserve">Ministra </w:t>
      </w:r>
      <w:r>
        <w:rPr>
          <w:rFonts w:ascii="Lato" w:hAnsi="Lato" w:cstheme="minorHAnsi"/>
          <w:sz w:val="20"/>
          <w:szCs w:val="20"/>
        </w:rPr>
        <w:t>Finansów i Gospodarki</w:t>
      </w:r>
      <w:r w:rsidRPr="0019714A">
        <w:rPr>
          <w:rFonts w:ascii="Lato" w:hAnsi="Lato" w:cstheme="minorHAnsi"/>
          <w:sz w:val="20"/>
          <w:szCs w:val="20"/>
        </w:rPr>
        <w:br/>
        <w:t xml:space="preserve">znak: </w:t>
      </w:r>
      <w:r>
        <w:rPr>
          <w:rFonts w:ascii="Lato" w:hAnsi="Lato" w:cstheme="minorHAnsi"/>
          <w:sz w:val="20"/>
          <w:szCs w:val="20"/>
        </w:rPr>
        <w:t>DLI-IX.7621.12.2025.DM</w:t>
      </w:r>
      <w:r w:rsidRPr="0019714A">
        <w:rPr>
          <w:rFonts w:ascii="Lato" w:hAnsi="Lato" w:cstheme="minorHAnsi"/>
          <w:sz w:val="20"/>
          <w:szCs w:val="20"/>
        </w:rPr>
        <w:t xml:space="preserve"> </w:t>
      </w:r>
    </w:p>
    <w:p w14:paraId="739FC187" w14:textId="77777777" w:rsidR="00F2526D" w:rsidRDefault="00F2526D" w:rsidP="00F2526D">
      <w:pPr>
        <w:spacing w:after="0"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52D03EC5" w14:textId="77777777" w:rsidR="00F2526D" w:rsidRDefault="00F2526D" w:rsidP="00F2526D">
      <w:pPr>
        <w:spacing w:after="0"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A04E69B" w14:textId="77777777" w:rsidR="00F2526D" w:rsidRPr="00F84CC6" w:rsidRDefault="00F2526D" w:rsidP="00F2526D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490F9662" w14:textId="77777777" w:rsidR="00F2526D" w:rsidRPr="00F84CC6" w:rsidRDefault="00F2526D" w:rsidP="00F2526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60911C7" w14:textId="77777777" w:rsidR="00F2526D" w:rsidRPr="006F452E" w:rsidRDefault="00F2526D" w:rsidP="00F2526D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6F452E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i Gospodarki, którego obsługę zapewnia Ministerstwo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+48 222 500 123, adres skrytki na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54FBF9E0" w14:textId="77777777" w:rsidR="00F2526D" w:rsidRPr="00F84CC6" w:rsidRDefault="00F2526D" w:rsidP="00F2526D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F84CC6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61ADE682" w14:textId="6D61BE23" w:rsidR="00F2526D" w:rsidRPr="00F84CC6" w:rsidRDefault="00F2526D" w:rsidP="00F2526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 xml:space="preserve">postępowań administracyjnych realizowanych na podst. przepisów ustawy z dnia 14 czerwca 1960 r. Kodeks postępowania administracyjnego </w:t>
      </w:r>
      <w:r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(</w:t>
      </w:r>
      <w:proofErr w:type="spellStart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. Dz.U. z 202</w:t>
      </w:r>
      <w:r>
        <w:rPr>
          <w:rFonts w:ascii="Lato" w:hAnsi="Lato" w:cs="Arial"/>
          <w:spacing w:val="4"/>
          <w:sz w:val="20"/>
          <w:szCs w:val="20"/>
          <w:lang w:eastAsia="en-GB"/>
        </w:rPr>
        <w:t>5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 r.</w:t>
      </w:r>
      <w:r w:rsidR="005358E0">
        <w:rPr>
          <w:rFonts w:ascii="Lato" w:hAnsi="Lato" w:cs="Arial"/>
          <w:spacing w:val="4"/>
          <w:sz w:val="20"/>
          <w:szCs w:val="20"/>
          <w:lang w:eastAsia="en-GB"/>
        </w:rPr>
        <w:t>,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 poz. </w:t>
      </w:r>
      <w:r>
        <w:rPr>
          <w:rFonts w:ascii="Lato" w:hAnsi="Lato" w:cs="Arial"/>
          <w:spacing w:val="4"/>
          <w:sz w:val="20"/>
          <w:szCs w:val="20"/>
          <w:lang w:eastAsia="en-GB"/>
        </w:rPr>
        <w:t>1691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</w:t>
      </w:r>
      <w:r w:rsidRPr="00F84CC6">
        <w:rPr>
          <w:rFonts w:ascii="Lato" w:hAnsi="Lato" w:cs="Arial"/>
          <w:spacing w:val="4"/>
          <w:sz w:val="20"/>
          <w:szCs w:val="20"/>
        </w:rPr>
        <w:t xml:space="preserve">w związku z 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 xml:space="preserve">10 kwietnia 2003 r. </w:t>
      </w:r>
      <w:r w:rsidR="005358E0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o szczególnych zasadach przygotowania i</w:t>
      </w:r>
      <w:r>
        <w:rPr>
          <w:rFonts w:ascii="Lato" w:hAnsi="Lato" w:cs="Arial"/>
          <w:spacing w:val="4"/>
          <w:sz w:val="20"/>
          <w:szCs w:val="20"/>
          <w:lang w:eastAsia="zh-CN"/>
        </w:rPr>
        <w:t> </w:t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realizacji inwestycji w zakresie dróg publicznych</w:t>
      </w:r>
      <w:r w:rsidRPr="00F84CC6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64758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</w:rPr>
        <w:t>. Dz.U. z 2024 r.</w:t>
      </w:r>
      <w:r w:rsidR="005358E0">
        <w:rPr>
          <w:rFonts w:ascii="Lato" w:hAnsi="Lato" w:cs="Arial"/>
          <w:spacing w:val="4"/>
          <w:sz w:val="20"/>
          <w:szCs w:val="20"/>
        </w:rPr>
        <w:t>,</w:t>
      </w:r>
      <w:r w:rsidRPr="00647588">
        <w:rPr>
          <w:rFonts w:ascii="Lato" w:hAnsi="Lato" w:cs="Arial"/>
          <w:spacing w:val="4"/>
          <w:sz w:val="20"/>
          <w:szCs w:val="20"/>
        </w:rPr>
        <w:t xml:space="preserve"> poz. </w:t>
      </w:r>
      <w:r>
        <w:rPr>
          <w:rFonts w:ascii="Lato" w:hAnsi="Lato" w:cs="Arial"/>
          <w:spacing w:val="4"/>
          <w:sz w:val="20"/>
          <w:szCs w:val="20"/>
        </w:rPr>
        <w:t>311</w:t>
      </w:r>
      <w:r w:rsidRPr="00F84CC6">
        <w:rPr>
          <w:rFonts w:ascii="Lato" w:hAnsi="Lato" w:cs="Arial"/>
          <w:spacing w:val="4"/>
          <w:sz w:val="20"/>
          <w:szCs w:val="20"/>
        </w:rPr>
        <w:t>)</w:t>
      </w:r>
    </w:p>
    <w:p w14:paraId="6770E4C9" w14:textId="77777777" w:rsidR="00F2526D" w:rsidRPr="00F84CC6" w:rsidRDefault="00F2526D" w:rsidP="00F2526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105F1DF" w14:textId="77777777" w:rsidR="00F2526D" w:rsidRPr="00F84CC6" w:rsidRDefault="00F2526D" w:rsidP="00F2526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C1CE5B6" w14:textId="77777777" w:rsidR="00F2526D" w:rsidRPr="00F84CC6" w:rsidRDefault="00F2526D" w:rsidP="00F2526D">
      <w:pPr>
        <w:numPr>
          <w:ilvl w:val="0"/>
          <w:numId w:val="4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BA52798" w14:textId="77777777" w:rsidR="00F2526D" w:rsidRPr="00F84CC6" w:rsidRDefault="00F2526D" w:rsidP="00F2526D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ECE011" w14:textId="77777777" w:rsidR="00F2526D" w:rsidRPr="00F84CC6" w:rsidRDefault="00F2526D" w:rsidP="00F2526D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84CC6">
        <w:rPr>
          <w:rFonts w:ascii="Lato" w:hAnsi="Lato" w:cs="Arial"/>
          <w:spacing w:val="4"/>
          <w:sz w:val="20"/>
          <w:szCs w:val="20"/>
        </w:rPr>
        <w:t>Rozwoju i Technologii</w:t>
      </w: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2F5CAA98" w14:textId="77777777" w:rsidR="00F2526D" w:rsidRPr="00F84CC6" w:rsidRDefault="00F2526D" w:rsidP="00F2526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związku z korzystaniem przez Administratora z systemu elektronicznego zarządzania dokumentacją (EZD PUW).</w:t>
      </w:r>
    </w:p>
    <w:p w14:paraId="11094876" w14:textId="77777777" w:rsidR="00F2526D" w:rsidRPr="00F84CC6" w:rsidRDefault="00F2526D" w:rsidP="00F2526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tj. ustawie z dnia 14 lipca 1983 r. </w:t>
      </w:r>
      <w:r w:rsidRPr="00F84CC6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F84CC6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F84CC6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84CC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84CC6">
        <w:rPr>
          <w:rFonts w:ascii="Lato" w:hAnsi="Lato" w:cs="Arial"/>
          <w:spacing w:val="4"/>
          <w:sz w:val="20"/>
          <w:szCs w:val="20"/>
        </w:rPr>
        <w:t>. zm.).</w:t>
      </w:r>
    </w:p>
    <w:p w14:paraId="2C2D9609" w14:textId="77777777" w:rsidR="00F2526D" w:rsidRPr="00F84CC6" w:rsidRDefault="00F2526D" w:rsidP="00F2526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6BE18F77" w14:textId="77777777" w:rsidR="00F2526D" w:rsidRPr="00F84CC6" w:rsidRDefault="00F2526D" w:rsidP="00F2526D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749AAE9" w14:textId="77777777" w:rsidR="00F2526D" w:rsidRPr="00F84CC6" w:rsidRDefault="00F2526D" w:rsidP="00F2526D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do ich sprostowania, jeśli są błędne lub nieaktualne, a także uzupełnienia, jeżeli są niekompletne;</w:t>
      </w:r>
    </w:p>
    <w:p w14:paraId="702E8F06" w14:textId="77777777" w:rsidR="00F2526D" w:rsidRPr="00F84CC6" w:rsidRDefault="00F2526D" w:rsidP="00F2526D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531C5FA" w14:textId="77777777" w:rsidR="00F2526D" w:rsidRPr="00F84CC6" w:rsidRDefault="00F2526D" w:rsidP="00F2526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184D7C5" w14:textId="77777777" w:rsidR="00F2526D" w:rsidRPr="00F84CC6" w:rsidRDefault="00F2526D" w:rsidP="00F2526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00567324" w14:textId="77777777" w:rsidR="00F2526D" w:rsidRPr="00F84CC6" w:rsidRDefault="00F2526D" w:rsidP="00F2526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sprawach ochrony danych osobowych, tj. Prezesa Urzędu Ochrony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4E3A6123" w14:textId="3AB588F6" w:rsidR="00F2649F" w:rsidRPr="00565D32" w:rsidRDefault="00F2649F" w:rsidP="00F2526D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F2649F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0A0B9" w14:textId="77777777" w:rsidR="00DF4036" w:rsidRDefault="00DF4036">
      <w:pPr>
        <w:spacing w:after="0" w:line="240" w:lineRule="auto"/>
      </w:pPr>
      <w:r>
        <w:separator/>
      </w:r>
    </w:p>
  </w:endnote>
  <w:endnote w:type="continuationSeparator" w:id="0">
    <w:p w14:paraId="48752CFF" w14:textId="77777777" w:rsidR="00DF4036" w:rsidRDefault="00DF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61EF8DA-CE24-4B8E-96B2-AEF1047389EC}"/>
    <w:embedBold r:id="rId2" w:fontKey="{703D72FB-3ECC-43A0-BE4B-05F25CADAC94}"/>
    <w:embedItalic r:id="rId3" w:fontKey="{EB5A62FE-DD9F-4623-BA65-69440AD003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53EC955-6ED3-4CDF-9030-D82A24303B84}"/>
    <w:embedBold r:id="rId5" w:fontKey="{28DA29E5-3720-483A-991F-C5702C6F75EF}"/>
    <w:embedItalic r:id="rId6" w:fontKey="{A5BD64AC-98DB-4D00-ACCE-C6D2C2E2697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4B049BE-5A27-44CE-9273-9C832566F9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A02AE" w14:textId="77777777" w:rsidR="00F2649F" w:rsidRPr="001E1273" w:rsidRDefault="00F8349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439A46" wp14:editId="6082590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9B5B584" w14:textId="77777777" w:rsidR="00F2649F" w:rsidRPr="001E1273" w:rsidRDefault="00F8349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B01366F" w14:textId="77777777" w:rsidR="00F2649F" w:rsidRDefault="00F8349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06CC3" w14:textId="77777777" w:rsidR="00F2649F" w:rsidRPr="001E1273" w:rsidRDefault="00F8349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B5C66B" wp14:editId="0C89DEB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D4966BB" w14:textId="77777777" w:rsidR="00F2649F" w:rsidRPr="001E1273" w:rsidRDefault="00F8349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3F6F15F" w14:textId="77777777" w:rsidR="00F2649F" w:rsidRDefault="00F8349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E0224" w14:textId="77777777" w:rsidR="00DF4036" w:rsidRDefault="00DF4036">
      <w:pPr>
        <w:spacing w:after="0" w:line="240" w:lineRule="auto"/>
      </w:pPr>
      <w:r>
        <w:separator/>
      </w:r>
    </w:p>
  </w:footnote>
  <w:footnote w:type="continuationSeparator" w:id="0">
    <w:p w14:paraId="204A6986" w14:textId="77777777" w:rsidR="00DF4036" w:rsidRDefault="00DF4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EE318" w14:textId="77777777" w:rsidR="00F2649F" w:rsidRDefault="00F2649F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B1E24" w14:textId="77777777" w:rsidR="00F2649F" w:rsidRDefault="00F8349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39D52A9" wp14:editId="4578C1F6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F8CC6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8FC2A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DA87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72A22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B89D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B0E6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7A63C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8EA63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A767F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95649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B72EA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74B6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2D02C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934B0B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8CAC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A2075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D9AE6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B611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3655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7322810">
    <w:abstractNumId w:val="0"/>
  </w:num>
  <w:num w:numId="3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342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26D"/>
    <w:rsid w:val="005358E0"/>
    <w:rsid w:val="006D1DF6"/>
    <w:rsid w:val="006E5863"/>
    <w:rsid w:val="007726A2"/>
    <w:rsid w:val="007C12D8"/>
    <w:rsid w:val="008F161B"/>
    <w:rsid w:val="009677D1"/>
    <w:rsid w:val="00C23026"/>
    <w:rsid w:val="00C40C08"/>
    <w:rsid w:val="00DF4036"/>
    <w:rsid w:val="00EB1BE3"/>
    <w:rsid w:val="00EE71B0"/>
    <w:rsid w:val="00F2526D"/>
    <w:rsid w:val="00F2649F"/>
    <w:rsid w:val="00F83490"/>
    <w:rsid w:val="00F8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2354"/>
  <w15:docId w15:val="{35913B51-FA4F-4F32-9704-68298F6B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2026-04-03T08:05:00Z</dcterms:created>
  <dcterms:modified xsi:type="dcterms:W3CDTF">2026-04-03T08:05:00Z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