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Style w:val="Tabelasiatki4akcent5"/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111"/>
        <w:gridCol w:w="4394"/>
        <w:gridCol w:w="1559"/>
        <w:gridCol w:w="2268"/>
      </w:tblGrid>
      <w:tr w:rsidR="00476F4F" w:rsidRPr="00960F01" w14:paraId="7D6DE75E" w14:textId="3BD4B306" w:rsidTr="004C1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7A38208" w14:textId="77777777" w:rsidR="00476F4F" w:rsidRPr="00C84FF2" w:rsidRDefault="00476F4F" w:rsidP="00960F01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C84FF2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6C06697" w14:textId="77777777" w:rsidR="00476F4F" w:rsidRPr="00C84FF2" w:rsidRDefault="00476F4F" w:rsidP="00960F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C84FF2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E2C8819" w14:textId="157A0E5F" w:rsidR="00476F4F" w:rsidRPr="00C84FF2" w:rsidRDefault="00476F4F" w:rsidP="00960F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C84FF2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ECE0C2" w14:textId="2D743107" w:rsidR="00476F4F" w:rsidRPr="00C84FF2" w:rsidRDefault="00476F4F" w:rsidP="00476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C84FF2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 xml:space="preserve">Wynik </w:t>
            </w:r>
            <w:r w:rsidR="00F80A67" w:rsidRPr="00C84FF2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I</w:t>
            </w:r>
            <w:r w:rsidRPr="00C84FF2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I etapu oceny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E4AE84" w14:textId="043D7142" w:rsidR="00476F4F" w:rsidRPr="00C84FF2" w:rsidRDefault="00476F4F" w:rsidP="00476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pl-PL"/>
              </w:rPr>
            </w:pPr>
            <w:r w:rsidRPr="00C84FF2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Status</w:t>
            </w:r>
          </w:p>
        </w:tc>
      </w:tr>
      <w:tr w:rsidR="00C84FF2" w:rsidRPr="00960F01" w14:paraId="52A69A5B" w14:textId="0507E6C8" w:rsidTr="00C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02A7587" w14:textId="5612FBA3" w:rsidR="00C84FF2" w:rsidRPr="00C84FF2" w:rsidRDefault="00C84FF2" w:rsidP="00C84FF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C84F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FERS.04.12-IP.04-0045/25</w:t>
            </w:r>
          </w:p>
        </w:tc>
        <w:tc>
          <w:tcPr>
            <w:tcW w:w="4111" w:type="dxa"/>
            <w:vAlign w:val="center"/>
          </w:tcPr>
          <w:p w14:paraId="27EBAB03" w14:textId="314C7A07" w:rsidR="00C84FF2" w:rsidRPr="00C84FF2" w:rsidRDefault="00C84FF2" w:rsidP="00C84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„Aktualizacja i wdrożenie strategii WRZOS”</w:t>
            </w:r>
          </w:p>
        </w:tc>
        <w:tc>
          <w:tcPr>
            <w:tcW w:w="4394" w:type="dxa"/>
            <w:vAlign w:val="center"/>
          </w:tcPr>
          <w:p w14:paraId="170C6C62" w14:textId="5DF221E7" w:rsidR="00C84FF2" w:rsidRPr="00C84FF2" w:rsidRDefault="00C84FF2" w:rsidP="00C84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Wspólnota Robocza Związków Organizacji Społecznych</w:t>
            </w:r>
          </w:p>
        </w:tc>
        <w:tc>
          <w:tcPr>
            <w:tcW w:w="1559" w:type="dxa"/>
            <w:vAlign w:val="center"/>
          </w:tcPr>
          <w:p w14:paraId="5F2A8BEC" w14:textId="2D0B8013" w:rsidR="00C84FF2" w:rsidRPr="00C84FF2" w:rsidRDefault="00C84FF2" w:rsidP="00C84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vAlign w:val="center"/>
          </w:tcPr>
          <w:p w14:paraId="1B2D3E8E" w14:textId="2D3D149F" w:rsidR="00C84FF2" w:rsidRPr="00C84FF2" w:rsidRDefault="00C84FF2" w:rsidP="00C84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C84FF2" w:rsidRPr="00960F01" w14:paraId="36C80F6B" w14:textId="77777777" w:rsidTr="00C84FF2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6CC3814" w14:textId="79FB64ED" w:rsidR="00C84FF2" w:rsidRPr="00C84FF2" w:rsidRDefault="00C84FF2" w:rsidP="00C84FF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84F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FERS.04.12-IP.04-0014/25</w:t>
            </w:r>
          </w:p>
        </w:tc>
        <w:tc>
          <w:tcPr>
            <w:tcW w:w="4111" w:type="dxa"/>
            <w:vAlign w:val="center"/>
          </w:tcPr>
          <w:p w14:paraId="6390001A" w14:textId="3C5BE20B" w:rsidR="00C84FF2" w:rsidRPr="00C84FF2" w:rsidRDefault="00C84FF2" w:rsidP="00C84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Wzmocnienie funkcjonowania Polskiej Sieci Lokalnych Grup Działania</w:t>
            </w:r>
          </w:p>
        </w:tc>
        <w:tc>
          <w:tcPr>
            <w:tcW w:w="4394" w:type="dxa"/>
            <w:vAlign w:val="center"/>
          </w:tcPr>
          <w:p w14:paraId="2660BF10" w14:textId="2BFB82E9" w:rsidR="00C84FF2" w:rsidRPr="00C84FF2" w:rsidRDefault="00C84FF2" w:rsidP="00C84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Polska Sieć LGD – Federacja Regionalnych Sieci LGD</w:t>
            </w:r>
          </w:p>
        </w:tc>
        <w:tc>
          <w:tcPr>
            <w:tcW w:w="1559" w:type="dxa"/>
            <w:vAlign w:val="center"/>
          </w:tcPr>
          <w:p w14:paraId="688E8594" w14:textId="6AD9DFFC" w:rsidR="00C84FF2" w:rsidRPr="00C84FF2" w:rsidRDefault="00C84FF2" w:rsidP="00C84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vAlign w:val="center"/>
          </w:tcPr>
          <w:p w14:paraId="3EA76485" w14:textId="4372C15B" w:rsidR="00C84FF2" w:rsidRPr="00C84FF2" w:rsidRDefault="00C84FF2" w:rsidP="00C84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FF2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AF68" w14:textId="77777777" w:rsidR="003D13CA" w:rsidRDefault="003D13CA" w:rsidP="002C6D9F">
      <w:pPr>
        <w:spacing w:after="0" w:line="240" w:lineRule="auto"/>
      </w:pPr>
      <w:r>
        <w:separator/>
      </w:r>
    </w:p>
  </w:endnote>
  <w:endnote w:type="continuationSeparator" w:id="0">
    <w:p w14:paraId="4B2414D4" w14:textId="77777777" w:rsidR="003D13CA" w:rsidRDefault="003D13CA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7505" w14:textId="77777777" w:rsidR="003D13CA" w:rsidRDefault="003D13CA" w:rsidP="002C6D9F">
      <w:pPr>
        <w:spacing w:after="0" w:line="240" w:lineRule="auto"/>
      </w:pPr>
      <w:r>
        <w:separator/>
      </w:r>
    </w:p>
  </w:footnote>
  <w:footnote w:type="continuationSeparator" w:id="0">
    <w:p w14:paraId="49E4A8BE" w14:textId="77777777" w:rsidR="003D13CA" w:rsidRDefault="003D13CA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4C2FB2F4" w14:textId="7D7C87D7" w:rsidR="005A2F0E" w:rsidRPr="00BC5BD3" w:rsidRDefault="00BC5BD3" w:rsidP="000E63F6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</w:t>
    </w:r>
    <w:r w:rsidR="000E63F6">
      <w:rPr>
        <w:rFonts w:ascii="Arial" w:hAnsi="Arial" w:cs="Arial"/>
      </w:rPr>
      <w:t>zakwalifikowanych do I</w:t>
    </w:r>
    <w:r w:rsidR="00F80A67">
      <w:rPr>
        <w:rFonts w:ascii="Arial" w:hAnsi="Arial" w:cs="Arial"/>
      </w:rPr>
      <w:t>I</w:t>
    </w:r>
    <w:r w:rsidR="000E63F6">
      <w:rPr>
        <w:rFonts w:ascii="Arial" w:hAnsi="Arial" w:cs="Arial"/>
      </w:rPr>
      <w:t xml:space="preserve">I etapu oceny merytorycznej w wyniku pozytywnego rozpatrzenia protestu w ramach konkursu </w:t>
    </w:r>
    <w:r w:rsidR="00476F4F">
      <w:rPr>
        <w:rFonts w:ascii="Arial" w:hAnsi="Arial" w:cs="Arial"/>
      </w:rPr>
      <w:t>FERS.04.12-IP.04-001/24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7287D"/>
    <w:rsid w:val="000A1FA0"/>
    <w:rsid w:val="000A276B"/>
    <w:rsid w:val="000B51CC"/>
    <w:rsid w:val="000E63F6"/>
    <w:rsid w:val="001D6FF2"/>
    <w:rsid w:val="002C6D9F"/>
    <w:rsid w:val="0035034A"/>
    <w:rsid w:val="00395084"/>
    <w:rsid w:val="00396462"/>
    <w:rsid w:val="003D13CA"/>
    <w:rsid w:val="00466082"/>
    <w:rsid w:val="00476F4F"/>
    <w:rsid w:val="004C1C60"/>
    <w:rsid w:val="00526A57"/>
    <w:rsid w:val="00554683"/>
    <w:rsid w:val="005A2F0E"/>
    <w:rsid w:val="00647B34"/>
    <w:rsid w:val="0065676B"/>
    <w:rsid w:val="00682564"/>
    <w:rsid w:val="007137C4"/>
    <w:rsid w:val="00725C69"/>
    <w:rsid w:val="00783720"/>
    <w:rsid w:val="008060BD"/>
    <w:rsid w:val="00864512"/>
    <w:rsid w:val="008709F7"/>
    <w:rsid w:val="008A303A"/>
    <w:rsid w:val="008E735A"/>
    <w:rsid w:val="0093315D"/>
    <w:rsid w:val="00960F01"/>
    <w:rsid w:val="009673D6"/>
    <w:rsid w:val="00986F53"/>
    <w:rsid w:val="00A124C0"/>
    <w:rsid w:val="00A749DC"/>
    <w:rsid w:val="00A9072D"/>
    <w:rsid w:val="00AD1DAA"/>
    <w:rsid w:val="00B05C44"/>
    <w:rsid w:val="00B07E52"/>
    <w:rsid w:val="00B50F58"/>
    <w:rsid w:val="00BA0288"/>
    <w:rsid w:val="00BC5BD3"/>
    <w:rsid w:val="00C11D2A"/>
    <w:rsid w:val="00C340C2"/>
    <w:rsid w:val="00C377A2"/>
    <w:rsid w:val="00C42220"/>
    <w:rsid w:val="00C72958"/>
    <w:rsid w:val="00C84FF2"/>
    <w:rsid w:val="00CE40B1"/>
    <w:rsid w:val="00DE4E29"/>
    <w:rsid w:val="00E6482B"/>
    <w:rsid w:val="00E71A4E"/>
    <w:rsid w:val="00E86AB6"/>
    <w:rsid w:val="00EF75E1"/>
    <w:rsid w:val="00F4527C"/>
    <w:rsid w:val="00F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  <w:style w:type="table" w:styleId="Tabelasiatki4akcent5">
    <w:name w:val="Grid Table 4 Accent 5"/>
    <w:basedOn w:val="Standardowy"/>
    <w:uiPriority w:val="49"/>
    <w:rsid w:val="004C1C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Ławrynowicz Natalia</cp:lastModifiedBy>
  <cp:revision>21</cp:revision>
  <dcterms:created xsi:type="dcterms:W3CDTF">2025-03-05T13:51:00Z</dcterms:created>
  <dcterms:modified xsi:type="dcterms:W3CDTF">2025-09-30T12:43:00Z</dcterms:modified>
</cp:coreProperties>
</file>