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6BE0" w14:textId="77777777" w:rsidR="00000000" w:rsidRPr="00EA0578" w:rsidRDefault="00000000" w:rsidP="00985B8F">
      <w:pPr>
        <w:jc w:val="right"/>
        <w:rPr>
          <w:rFonts w:ascii="Arial" w:hAnsi="Arial" w:cs="Arial"/>
        </w:rPr>
      </w:pPr>
    </w:p>
    <w:p w14:paraId="17E6C30A" w14:textId="45439DF5" w:rsidR="00EA0578" w:rsidRPr="00EA0578" w:rsidRDefault="00EA0578" w:rsidP="00EA0578">
      <w:pPr>
        <w:spacing w:after="120" w:line="312" w:lineRule="auto"/>
        <w:rPr>
          <w:rFonts w:ascii="Arial" w:hAnsi="Arial" w:cs="Arial"/>
        </w:rPr>
      </w:pPr>
      <w:r w:rsidRPr="00EA0578">
        <w:rPr>
          <w:rFonts w:ascii="Arial" w:hAnsi="Arial" w:cs="Arial"/>
        </w:rPr>
        <w:t xml:space="preserve">GENERALNY DYREKTOR </w:t>
      </w:r>
    </w:p>
    <w:p w14:paraId="47EF80BE" w14:textId="210DBFA7" w:rsidR="00EA0578" w:rsidRPr="00EA0578" w:rsidRDefault="00EA0578" w:rsidP="00EA0578">
      <w:pPr>
        <w:spacing w:after="120" w:line="312" w:lineRule="auto"/>
        <w:rPr>
          <w:rFonts w:ascii="Arial" w:hAnsi="Arial" w:cs="Arial"/>
        </w:rPr>
      </w:pPr>
      <w:r w:rsidRPr="00EA0578">
        <w:rPr>
          <w:rFonts w:ascii="Arial" w:hAnsi="Arial" w:cs="Arial"/>
        </w:rPr>
        <w:t>OCHRONY ŚRODOWISKA</w:t>
      </w:r>
    </w:p>
    <w:p w14:paraId="57521BC2" w14:textId="171190A5" w:rsidR="00000000" w:rsidRPr="00EA0578" w:rsidRDefault="00000000" w:rsidP="00EA0578">
      <w:pPr>
        <w:spacing w:after="120" w:line="312" w:lineRule="auto"/>
        <w:rPr>
          <w:rFonts w:ascii="Arial" w:hAnsi="Arial" w:cs="Arial"/>
        </w:rPr>
      </w:pPr>
      <w:r w:rsidRPr="00EA0578">
        <w:rPr>
          <w:rFonts w:ascii="Arial" w:hAnsi="Arial" w:cs="Arial"/>
        </w:rPr>
        <w:t xml:space="preserve">Warszawa, </w:t>
      </w:r>
      <w:bookmarkStart w:id="0" w:name="ezdDataPodpisu"/>
      <w:r w:rsidRPr="00EA0578">
        <w:rPr>
          <w:rFonts w:ascii="Arial" w:hAnsi="Arial" w:cs="Arial"/>
        </w:rPr>
        <w:t>25 września 2026</w:t>
      </w:r>
      <w:bookmarkEnd w:id="0"/>
      <w:r w:rsidRPr="00EA0578">
        <w:rPr>
          <w:rFonts w:ascii="Arial" w:hAnsi="Arial" w:cs="Arial"/>
        </w:rPr>
        <w:t xml:space="preserve"> r.</w:t>
      </w:r>
    </w:p>
    <w:p w14:paraId="03FFC1D7" w14:textId="77777777" w:rsidR="00000000" w:rsidRPr="00EA0578" w:rsidRDefault="00000000" w:rsidP="000F1838">
      <w:pPr>
        <w:spacing w:after="120" w:line="312" w:lineRule="auto"/>
        <w:rPr>
          <w:rFonts w:ascii="Arial" w:hAnsi="Arial" w:cs="Arial"/>
        </w:rPr>
      </w:pPr>
      <w:bookmarkStart w:id="1" w:name="ezdSprawaZnak"/>
      <w:r w:rsidRPr="00EA0578">
        <w:rPr>
          <w:rFonts w:ascii="Arial" w:hAnsi="Arial" w:cs="Arial"/>
        </w:rPr>
        <w:t>DOOŚ-WDŚI.420.13.2026</w:t>
      </w:r>
      <w:bookmarkEnd w:id="1"/>
      <w:r w:rsidRPr="00EA0578">
        <w:rPr>
          <w:rFonts w:ascii="Arial" w:hAnsi="Arial" w:cs="Arial"/>
        </w:rPr>
        <w:t>.</w:t>
      </w:r>
      <w:bookmarkStart w:id="2" w:name="ezdAutorInicjaly"/>
      <w:bookmarkStart w:id="3" w:name="ezdAtrybut_ezdAutorInicjaly"/>
      <w:r w:rsidRPr="00EA0578">
        <w:rPr>
          <w:rFonts w:ascii="Arial" w:hAnsi="Arial" w:cs="Arial"/>
        </w:rPr>
        <w:t>PCh</w:t>
      </w:r>
      <w:bookmarkEnd w:id="2"/>
      <w:bookmarkEnd w:id="3"/>
      <w:r w:rsidRPr="00EA0578">
        <w:rPr>
          <w:rFonts w:ascii="Arial" w:hAnsi="Arial" w:cs="Arial"/>
        </w:rPr>
        <w:t>.5</w:t>
      </w:r>
    </w:p>
    <w:p w14:paraId="05BBF8DA" w14:textId="77777777" w:rsidR="00000000" w:rsidRPr="00EA0578" w:rsidRDefault="00000000" w:rsidP="00EA0578">
      <w:pPr>
        <w:spacing w:after="120" w:line="312" w:lineRule="auto"/>
        <w:rPr>
          <w:rFonts w:ascii="Arial" w:hAnsi="Arial" w:cs="Arial"/>
          <w:sz w:val="26"/>
          <w:szCs w:val="26"/>
        </w:rPr>
      </w:pPr>
      <w:r w:rsidRPr="00EA0578">
        <w:rPr>
          <w:rFonts w:ascii="Arial" w:hAnsi="Arial" w:cs="Arial"/>
          <w:color w:val="000000"/>
          <w:sz w:val="26"/>
          <w:szCs w:val="26"/>
        </w:rPr>
        <w:t>ZAWIADOMIENIE</w:t>
      </w:r>
    </w:p>
    <w:p w14:paraId="174668F6" w14:textId="77777777" w:rsidR="00000000" w:rsidRPr="00EA0578" w:rsidRDefault="00000000" w:rsidP="008638FA">
      <w:pPr>
        <w:spacing w:after="120" w:line="312" w:lineRule="auto"/>
        <w:jc w:val="both"/>
        <w:rPr>
          <w:rFonts w:ascii="Arial" w:hAnsi="Arial" w:cs="Arial"/>
        </w:rPr>
      </w:pPr>
      <w:r w:rsidRPr="00EA0578">
        <w:rPr>
          <w:rFonts w:ascii="Arial" w:hAnsi="Arial" w:cs="Arial"/>
          <w:color w:val="000000"/>
        </w:rPr>
        <w:t xml:space="preserve">Generalny Dyrektor Ochrony Środowiska zawiadamia społeczeństwo o wydaniu decyzji z </w:t>
      </w:r>
      <w:r w:rsidRPr="00EA0578">
        <w:rPr>
          <w:rFonts w:ascii="Arial" w:hAnsi="Arial" w:cs="Arial"/>
        </w:rPr>
        <w:t xml:space="preserve">24 </w:t>
      </w:r>
      <w:r w:rsidRPr="00EA0578">
        <w:rPr>
          <w:rFonts w:ascii="Arial" w:hAnsi="Arial" w:cs="Arial"/>
          <w:color w:val="000000"/>
        </w:rPr>
        <w:t xml:space="preserve">września 2026 r., </w:t>
      </w:r>
      <w:r w:rsidRPr="00EA0578">
        <w:rPr>
          <w:rFonts w:ascii="Arial" w:hAnsi="Arial" w:cs="Arial"/>
        </w:rPr>
        <w:t>znak: DOOŚ-WDŚI.420.13.2026.PCh.4, uchylającej decyzję Regionalnego Dyrektora Ochrony Środowiska w Katowicach z 23 kwietnia 2026 r., znak:</w:t>
      </w:r>
      <w:r w:rsidRPr="00EA0578">
        <w:rPr>
          <w:rFonts w:ascii="Arial" w:hAnsi="Arial" w:cs="Arial"/>
          <w:kern w:val="2"/>
          <w14:ligatures w14:val="standardContextual"/>
        </w:rPr>
        <w:t xml:space="preserve"> </w:t>
      </w:r>
      <w:r w:rsidRPr="00EA0578">
        <w:rPr>
          <w:rFonts w:ascii="Arial" w:hAnsi="Arial" w:cs="Arial"/>
        </w:rPr>
        <w:t xml:space="preserve">WOOŚ.420.8.2024.KM.24, </w:t>
      </w:r>
      <w:r w:rsidRPr="00EA0578">
        <w:rPr>
          <w:rFonts w:ascii="Arial" w:hAnsi="Arial" w:cs="Arial"/>
          <w:iCs/>
        </w:rPr>
        <w:t>zmieniającą decyzję Wójta Gminy Pietrowice Wielkie z 21 lipca 2014 r., znak: IGR 7632.D1.2014, o środowiskowych uwarunkowaniach dla przedsięwzięcia polegającego na budowie jednej elektrowni wiatrowej na działce o nr ewid. 344, o maksymalnej mocy do 2 MW (włącznie), na terenie obrębu geodezyjnego Maków, Gmina Pietrowice Wielkie, powiat raciborski, województwo śląskie pn.: „Turbina wiatrowa MR5”,</w:t>
      </w:r>
      <w:r w:rsidRPr="00EA0578">
        <w:rPr>
          <w:rFonts w:ascii="Arial" w:hAnsi="Arial" w:cs="Arial"/>
        </w:rPr>
        <w:t xml:space="preserve"> w całości oraz </w:t>
      </w:r>
      <w:bookmarkStart w:id="4" w:name="_Hlk171995855"/>
      <w:r w:rsidRPr="00EA0578">
        <w:rPr>
          <w:rFonts w:ascii="Arial" w:hAnsi="Arial" w:cs="Arial"/>
        </w:rPr>
        <w:t>odmawiającej zmiany</w:t>
      </w:r>
      <w:bookmarkEnd w:id="4"/>
      <w:r w:rsidRPr="00EA0578">
        <w:rPr>
          <w:rFonts w:ascii="Arial" w:hAnsi="Arial" w:cs="Arial"/>
        </w:rPr>
        <w:t xml:space="preserve"> decyzji Wójta Gminy Pietrowice Wielkie z 21 lipca 2014 r.</w:t>
      </w:r>
    </w:p>
    <w:p w14:paraId="03356DD4" w14:textId="77777777" w:rsidR="00000000" w:rsidRPr="00EA0578" w:rsidRDefault="00000000" w:rsidP="008638FA">
      <w:pPr>
        <w:spacing w:after="120" w:line="312" w:lineRule="auto"/>
        <w:jc w:val="both"/>
        <w:rPr>
          <w:rFonts w:ascii="Arial" w:hAnsi="Arial" w:cs="Arial"/>
        </w:rPr>
      </w:pPr>
      <w:r w:rsidRPr="00EA0578">
        <w:rPr>
          <w:rFonts w:ascii="Arial" w:hAnsi="Arial" w:cs="Arial"/>
        </w:rPr>
        <w:t>Z treścią decyzji oraz dokumentacją sprawy społeczeństwo może zapoznać się zgodnie z przepisami ustawy z dnia 3 października 2008 r. o udostępnianiu informacji o środowisku i jego ochronie, udziale społeczeństwa w ochronie środowiska oraz o ocenach oddziaływania na środowisko, zawartymi w dziale II „Udostępnianie informacji o środowisku i jego ochronie”.</w:t>
      </w:r>
      <w:bookmarkStart w:id="5" w:name="_Hlk72407049"/>
      <w:r w:rsidRPr="00EA0578">
        <w:rPr>
          <w:rFonts w:ascii="Arial" w:hAnsi="Arial" w:cs="Arial"/>
        </w:rPr>
        <w:t xml:space="preserve"> Ponadto treść decyzji zostanie niezwłocznie udostępniona w Biuletynie Informacji Publicznej Generalnej Dyrekcji Ochrony Środowiska (https://www.gov.pl/web/gdos/decyzje-o-srodowiskowych-uwarunkowaniach)</w:t>
      </w:r>
      <w:bookmarkEnd w:id="5"/>
      <w:r w:rsidRPr="00EA0578">
        <w:rPr>
          <w:rFonts w:ascii="Arial" w:hAnsi="Arial" w:cs="Arial"/>
        </w:rPr>
        <w:t>.</w:t>
      </w:r>
    </w:p>
    <w:p w14:paraId="33C303EE" w14:textId="77777777" w:rsidR="00000000" w:rsidRPr="00EA0578" w:rsidRDefault="00000000" w:rsidP="008638FA">
      <w:pPr>
        <w:spacing w:after="0" w:line="312" w:lineRule="auto"/>
        <w:jc w:val="both"/>
        <w:rPr>
          <w:rFonts w:ascii="Arial" w:hAnsi="Arial" w:cs="Arial"/>
        </w:rPr>
      </w:pPr>
    </w:p>
    <w:p w14:paraId="5B7A97DB" w14:textId="77777777" w:rsidR="00000000" w:rsidRPr="00EA0578" w:rsidRDefault="00000000" w:rsidP="00EA0578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Z upoważnienia</w:t>
      </w:r>
    </w:p>
    <w:p w14:paraId="0920879A" w14:textId="77777777" w:rsidR="00000000" w:rsidRPr="00EA0578" w:rsidRDefault="00000000" w:rsidP="00EA0578">
      <w:pPr>
        <w:spacing w:after="24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Generalnego Dyrektora Ochrony Środowiska</w:t>
      </w:r>
    </w:p>
    <w:p w14:paraId="3FFEC6A8" w14:textId="77777777" w:rsidR="00000000" w:rsidRPr="00EA0578" w:rsidRDefault="00000000" w:rsidP="00EA0578">
      <w:pPr>
        <w:spacing w:after="6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KATARZYNA BIŃKOWSKA</w:t>
      </w:r>
    </w:p>
    <w:p w14:paraId="2C17FF36" w14:textId="77777777" w:rsidR="00000000" w:rsidRPr="00EA0578" w:rsidRDefault="00000000" w:rsidP="00EA0578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Naczelnik Wydziału</w:t>
      </w:r>
    </w:p>
    <w:p w14:paraId="2FA68ED7" w14:textId="77777777" w:rsidR="00000000" w:rsidRPr="00EA0578" w:rsidRDefault="00000000" w:rsidP="00EA0578">
      <w:pPr>
        <w:spacing w:after="12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Departament Ocen Oddziaływania na Środowisko</w:t>
      </w:r>
    </w:p>
    <w:p w14:paraId="23C287E1" w14:textId="77777777" w:rsidR="00000000" w:rsidRPr="00EA0578" w:rsidRDefault="00000000" w:rsidP="00EA0578">
      <w:pPr>
        <w:spacing w:after="0" w:line="240" w:lineRule="auto"/>
        <w:rPr>
          <w:rFonts w:ascii="Arial" w:hAnsi="Arial" w:cs="Arial"/>
          <w:kern w:val="2"/>
          <w14:ligatures w14:val="standardContextual"/>
        </w:rPr>
      </w:pPr>
      <w:r w:rsidRPr="00EA0578">
        <w:rPr>
          <w:rFonts w:ascii="Arial" w:hAnsi="Arial" w:cs="Arial"/>
          <w:kern w:val="2"/>
          <w14:ligatures w14:val="standardContextual"/>
        </w:rPr>
        <w:t>/podpis elektroniczny/</w:t>
      </w:r>
    </w:p>
    <w:p w14:paraId="78E377EF" w14:textId="77777777" w:rsidR="00000000" w:rsidRPr="00EA0578" w:rsidRDefault="00000000" w:rsidP="008638FA">
      <w:pPr>
        <w:spacing w:after="120" w:line="312" w:lineRule="auto"/>
        <w:ind w:firstLine="3969"/>
        <w:jc w:val="center"/>
        <w:rPr>
          <w:rFonts w:ascii="Arial" w:hAnsi="Arial" w:cs="Arial"/>
          <w:kern w:val="2"/>
          <w14:ligatures w14:val="standardContextual"/>
        </w:rPr>
      </w:pPr>
    </w:p>
    <w:p w14:paraId="497D0AAD" w14:textId="77777777" w:rsidR="00000000" w:rsidRPr="00EA0578" w:rsidRDefault="00000000" w:rsidP="008638FA">
      <w:pPr>
        <w:spacing w:after="0" w:line="312" w:lineRule="auto"/>
        <w:jc w:val="both"/>
        <w:rPr>
          <w:rFonts w:ascii="Arial" w:hAnsi="Arial" w:cs="Arial"/>
        </w:rPr>
      </w:pPr>
    </w:p>
    <w:p w14:paraId="5D0F7C9E" w14:textId="77777777" w:rsidR="00000000" w:rsidRPr="00EA0578" w:rsidRDefault="00000000" w:rsidP="008638FA">
      <w:pPr>
        <w:spacing w:after="0" w:line="312" w:lineRule="auto"/>
        <w:jc w:val="both"/>
        <w:rPr>
          <w:rFonts w:ascii="Arial" w:hAnsi="Arial" w:cs="Arial"/>
        </w:rPr>
      </w:pPr>
    </w:p>
    <w:p w14:paraId="362C9736" w14:textId="77777777" w:rsidR="00000000" w:rsidRPr="00EA0578" w:rsidRDefault="00000000" w:rsidP="008638FA">
      <w:pPr>
        <w:spacing w:after="120" w:line="312" w:lineRule="auto"/>
        <w:jc w:val="both"/>
        <w:rPr>
          <w:rFonts w:ascii="Arial" w:hAnsi="Arial" w:cs="Arial"/>
          <w:sz w:val="20"/>
          <w:szCs w:val="20"/>
        </w:rPr>
      </w:pPr>
      <w:r w:rsidRPr="00EA0578">
        <w:rPr>
          <w:rFonts w:ascii="Arial" w:hAnsi="Arial" w:cs="Arial"/>
          <w:sz w:val="20"/>
          <w:szCs w:val="20"/>
        </w:rPr>
        <w:t>Zawiadomienie zostało upublicznione w terminie od ………………… do …………………</w:t>
      </w:r>
    </w:p>
    <w:p w14:paraId="67B1B5FA" w14:textId="77777777" w:rsidR="00000000" w:rsidRPr="00EA0578" w:rsidRDefault="00000000" w:rsidP="008638FA">
      <w:pPr>
        <w:spacing w:after="0" w:line="312" w:lineRule="auto"/>
        <w:jc w:val="both"/>
        <w:rPr>
          <w:rFonts w:ascii="Arial" w:hAnsi="Arial" w:cs="Arial"/>
        </w:rPr>
      </w:pPr>
      <w:r w:rsidRPr="00EA0578">
        <w:rPr>
          <w:rFonts w:ascii="Arial" w:hAnsi="Arial" w:cs="Arial"/>
          <w:sz w:val="20"/>
          <w:szCs w:val="20"/>
        </w:rPr>
        <w:t>Pieczęć urzędu i podpis:</w:t>
      </w:r>
    </w:p>
    <w:p w14:paraId="279F1CFA" w14:textId="77777777" w:rsidR="00000000" w:rsidRPr="00EA0578" w:rsidRDefault="00000000" w:rsidP="008638FA">
      <w:pPr>
        <w:pStyle w:val="Bezodstpw1"/>
        <w:spacing w:line="312" w:lineRule="auto"/>
        <w:jc w:val="both"/>
        <w:rPr>
          <w:rFonts w:ascii="Arial" w:hAnsi="Arial" w:cs="Arial"/>
          <w:sz w:val="22"/>
          <w:szCs w:val="22"/>
        </w:rPr>
      </w:pPr>
    </w:p>
    <w:p w14:paraId="1E275E8A" w14:textId="77777777" w:rsidR="00000000" w:rsidRPr="00EA0578" w:rsidRDefault="00000000" w:rsidP="008638FA">
      <w:pPr>
        <w:pStyle w:val="Bezodstpw1"/>
        <w:spacing w:after="60"/>
        <w:jc w:val="both"/>
        <w:rPr>
          <w:rFonts w:ascii="Arial" w:hAnsi="Arial" w:cs="Arial"/>
          <w:sz w:val="20"/>
          <w:szCs w:val="20"/>
        </w:rPr>
      </w:pPr>
      <w:r w:rsidRPr="00EA0578">
        <w:rPr>
          <w:rFonts w:ascii="Arial" w:hAnsi="Arial" w:cs="Arial"/>
          <w:sz w:val="20"/>
          <w:szCs w:val="20"/>
        </w:rPr>
        <w:t>Art. 85 ust. 3</w:t>
      </w:r>
      <w:bookmarkStart w:id="6" w:name="_Hlk72407071"/>
      <w:r w:rsidRPr="00EA0578">
        <w:rPr>
          <w:rFonts w:ascii="Arial" w:hAnsi="Arial" w:cs="Arial"/>
          <w:sz w:val="20"/>
          <w:szCs w:val="20"/>
        </w:rPr>
        <w:t xml:space="preserve"> ustawy z dnia 3 października 2008 r. o udostępnianiu informacji o środowisku i jego ochronie, udziale społeczeństwa w ochronie środowiska oraz o ocenach oddziaływania na środowisko (Dz. U. z 2026 r. poz. 670, ze zm.)</w:t>
      </w:r>
      <w:r w:rsidRPr="00EA0578">
        <w:rPr>
          <w:rFonts w:ascii="Arial" w:hAnsi="Arial" w:cs="Arial"/>
          <w:iCs/>
          <w:sz w:val="20"/>
          <w:szCs w:val="20"/>
        </w:rPr>
        <w:t xml:space="preserve">: </w:t>
      </w:r>
      <w:r w:rsidRPr="00EA0578">
        <w:rPr>
          <w:rFonts w:ascii="Arial" w:hAnsi="Arial" w:cs="Arial"/>
          <w:sz w:val="20"/>
          <w:szCs w:val="20"/>
        </w:rPr>
        <w:t xml:space="preserve">Organ właściwy do wydania decyzji o środowiskowych uwarunkowaniach wydanej po przeprowadzeniu oceny oddziaływania przedsięwzięcia na środowisko, niezwłocznie po jej wydaniu, podaje do publicznej wiadomości informacje o wydanej decyzji i o </w:t>
      </w:r>
      <w:r w:rsidRPr="00EA0578">
        <w:rPr>
          <w:rFonts w:ascii="Arial" w:hAnsi="Arial" w:cs="Arial"/>
          <w:sz w:val="20"/>
          <w:szCs w:val="20"/>
        </w:rPr>
        <w:lastRenderedPageBreak/>
        <w:t>możliwościach zapoznania się z jej treścią oraz z dokumentacją sprawy, w tym z uzgodnieniami i opiniami organów, o których mowa w art. 77 ust. 1, a także udostępnia na okres 14 dni w Biuletynie Informacji Publicznej na stronie podmiotowej obsługującego go urzędu treść tej decyzji. W informacji wskazuje się dzień udostępnienia treści decyzji. Przepis stosuje się odpowiednio do decyzji o środowiskowych uwarunkowaniach wydanej bez przeprowadzenia oceny oddziaływania przedsięwzięcia na środowisko.</w:t>
      </w:r>
      <w:bookmarkEnd w:id="6"/>
    </w:p>
    <w:p w14:paraId="6762A50E" w14:textId="77777777" w:rsidR="00000000" w:rsidRPr="00985B8F" w:rsidRDefault="00000000" w:rsidP="00985B8F"/>
    <w:sectPr w:rsidR="00370BED" w:rsidRPr="00985B8F" w:rsidSect="00454CA9">
      <w:headerReference w:type="default" r:id="rId7"/>
      <w:footerReference w:type="default" r:id="rId8"/>
      <w:pgSz w:w="11906" w:h="16838"/>
      <w:pgMar w:top="1417" w:right="1417" w:bottom="1417" w:left="1417" w:header="1134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0052B" w14:textId="77777777" w:rsidR="007D72D5" w:rsidRDefault="007D72D5">
      <w:pPr>
        <w:spacing w:after="0" w:line="240" w:lineRule="auto"/>
      </w:pPr>
      <w:r>
        <w:separator/>
      </w:r>
    </w:p>
  </w:endnote>
  <w:endnote w:type="continuationSeparator" w:id="0">
    <w:p w14:paraId="2687D3CD" w14:textId="77777777" w:rsidR="007D72D5" w:rsidRDefault="007D7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3F44" w14:textId="77777777" w:rsidR="00000000" w:rsidRDefault="00000000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A650C" w14:textId="77777777" w:rsidR="007D72D5" w:rsidRDefault="007D72D5">
      <w:pPr>
        <w:spacing w:after="0" w:line="240" w:lineRule="auto"/>
      </w:pPr>
      <w:r>
        <w:separator/>
      </w:r>
    </w:p>
  </w:footnote>
  <w:footnote w:type="continuationSeparator" w:id="0">
    <w:p w14:paraId="7CA63B9D" w14:textId="77777777" w:rsidR="007D72D5" w:rsidRDefault="007D7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9A13D" w14:textId="77777777" w:rsidR="00000000" w:rsidRDefault="00000000" w:rsidP="000F38F9">
    <w:pPr>
      <w:pStyle w:val="Nagwek"/>
      <w:ind w:hanging="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99"/>
    <w:rsid w:val="003C0799"/>
    <w:rsid w:val="007D72D5"/>
    <w:rsid w:val="00B91DD0"/>
    <w:rsid w:val="00EA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F5C22"/>
  <w15:docId w15:val="{3A7A331B-8CF9-423A-A4D1-7E217328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uiPriority w:val="99"/>
    <w:rsid w:val="008638F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6DA73-7370-4FB1-9320-4BEC99D86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20</TotalTime>
  <Pages>2</Pages>
  <Words>380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Patrycja Chibowska</cp:lastModifiedBy>
  <cp:revision>6</cp:revision>
  <cp:lastPrinted>2010-12-24T09:23:00Z</cp:lastPrinted>
  <dcterms:created xsi:type="dcterms:W3CDTF">2026-03-27T07:08:00Z</dcterms:created>
  <dcterms:modified xsi:type="dcterms:W3CDTF">2026-09-25T08:07:00Z</dcterms:modified>
</cp:coreProperties>
</file>