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0619D2" w14:paraId="04B192C6" w14:textId="77777777">
        <w:tc>
          <w:tcPr>
            <w:tcW w:w="4570" w:type="dxa"/>
          </w:tcPr>
          <w:p w14:paraId="40B74425" w14:textId="77777777" w:rsidR="000619D2" w:rsidRDefault="00DA385B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721C640" wp14:editId="25BF4C0F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51BE1828" w14:textId="7DD13CB5" w:rsidR="000619D2" w:rsidRDefault="00DA385B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DE350D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 xml:space="preserve"> </w:t>
            </w:r>
            <w:r w:rsidR="00DE350D">
              <w:rPr>
                <w:rFonts w:ascii="Arial" w:hAnsi="Arial" w:cs="Arial"/>
              </w:rPr>
              <w:t>lutego</w:t>
            </w:r>
            <w:r>
              <w:rPr>
                <w:rFonts w:ascii="Arial" w:hAnsi="Arial" w:cs="Arial"/>
              </w:rPr>
              <w:t xml:space="preserve"> 202</w:t>
            </w:r>
            <w:r w:rsidR="00DE350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0619D2" w14:paraId="7E6A6D77" w14:textId="77777777">
        <w:tc>
          <w:tcPr>
            <w:tcW w:w="4570" w:type="dxa"/>
          </w:tcPr>
          <w:p w14:paraId="2B585A0C" w14:textId="77777777" w:rsidR="000619D2" w:rsidRDefault="00DA385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78346F6" w14:textId="77777777" w:rsidR="000619D2" w:rsidRDefault="00DA385B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2464BF3" w14:textId="77777777" w:rsidR="000619D2" w:rsidRDefault="00DA38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5DDC5110" w14:textId="77777777" w:rsidR="000619D2" w:rsidRDefault="00DA38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681EBDF6" w14:textId="77777777" w:rsidR="000619D2" w:rsidRDefault="000619D2">
            <w:pPr>
              <w:snapToGrid w:val="0"/>
              <w:spacing w:line="276" w:lineRule="auto"/>
              <w:ind w:left="180" w:right="-212"/>
            </w:pPr>
          </w:p>
        </w:tc>
      </w:tr>
      <w:tr w:rsidR="000619D2" w14:paraId="3E7D7F2C" w14:textId="77777777">
        <w:trPr>
          <w:trHeight w:val="364"/>
        </w:trPr>
        <w:tc>
          <w:tcPr>
            <w:tcW w:w="4570" w:type="dxa"/>
          </w:tcPr>
          <w:p w14:paraId="53F66C09" w14:textId="77777777" w:rsidR="000619D2" w:rsidRDefault="000619D2">
            <w:pPr>
              <w:snapToGrid w:val="0"/>
              <w:spacing w:line="276" w:lineRule="auto"/>
              <w:jc w:val="center"/>
            </w:pPr>
          </w:p>
          <w:p w14:paraId="2F9B6E36" w14:textId="3784E6FE" w:rsidR="000619D2" w:rsidRDefault="00DA385B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DE35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EA5720">
              <w:rPr>
                <w:rFonts w:ascii="Arial" w:hAnsi="Arial" w:cs="Arial"/>
              </w:rPr>
              <w:t>202</w:t>
            </w:r>
            <w:r w:rsidR="00DE350D">
              <w:rPr>
                <w:rFonts w:ascii="Arial" w:hAnsi="Arial" w:cs="Arial"/>
              </w:rPr>
              <w:t>5</w:t>
            </w:r>
            <w:r w:rsidR="00EA5720">
              <w:rPr>
                <w:rFonts w:ascii="Arial" w:hAnsi="Arial" w:cs="Arial"/>
              </w:rPr>
              <w:t>.</w:t>
            </w:r>
            <w:r w:rsidR="004C1C5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.MG</w:t>
            </w:r>
            <w:r w:rsidR="005468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70" w:type="dxa"/>
          </w:tcPr>
          <w:p w14:paraId="78DFD864" w14:textId="77777777" w:rsidR="000619D2" w:rsidRDefault="000619D2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6F8484C9" w14:textId="77777777" w:rsidR="000619D2" w:rsidRDefault="000619D2">
      <w:pPr>
        <w:pStyle w:val="Default"/>
      </w:pPr>
    </w:p>
    <w:p w14:paraId="09C4D877" w14:textId="77777777" w:rsidR="0054685B" w:rsidRDefault="0054685B">
      <w:pPr>
        <w:pStyle w:val="Default"/>
        <w:jc w:val="center"/>
        <w:rPr>
          <w:rFonts w:ascii="Arial" w:hAnsi="Arial" w:cs="Arial"/>
          <w:b/>
          <w:bCs/>
        </w:rPr>
      </w:pPr>
    </w:p>
    <w:p w14:paraId="49E71000" w14:textId="27B5EFFF" w:rsidR="000619D2" w:rsidRDefault="00DA385B" w:rsidP="008225D0">
      <w:pPr>
        <w:pStyle w:val="Defaul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PROTOKÓŁ KOMISJI KWALIFIKACYJNEJ</w:t>
      </w:r>
    </w:p>
    <w:p w14:paraId="405DA8F1" w14:textId="77777777" w:rsidR="000619D2" w:rsidRDefault="00DA385B" w:rsidP="008225D0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przeprowadzonego I-ego etapu postępowania kwalifikacyjnego</w:t>
      </w:r>
    </w:p>
    <w:p w14:paraId="6426F054" w14:textId="77777777" w:rsidR="000619D2" w:rsidRDefault="000619D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4DEAAFF" w14:textId="4D35223A" w:rsidR="000619D2" w:rsidRDefault="00DA385B" w:rsidP="008225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>
        <w:rPr>
          <w:rFonts w:ascii="Arial" w:hAnsi="Arial" w:cs="Arial"/>
          <w:sz w:val="22"/>
          <w:szCs w:val="22"/>
        </w:rPr>
        <w:t>„Postępowanie kwalifikacyjne w stosunku do kandydatów ubiegających się o przyjęcie do służby przygotowawczej na stanowisko stażysta (docelowo starszy ratownik</w:t>
      </w:r>
      <w:r w:rsidR="00DE350D">
        <w:rPr>
          <w:rFonts w:ascii="Arial" w:hAnsi="Arial" w:cs="Arial"/>
          <w:sz w:val="22"/>
          <w:szCs w:val="22"/>
        </w:rPr>
        <w:t>-kierowca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  <w:lang w:bidi="pl-PL"/>
        </w:rPr>
        <w:t>w Jednostce Ratowniczo-Gaśniczej Komendy Powiatowej Państwowej Straży Pożarnej w Pruszczu Gdańskim</w:t>
      </w:r>
    </w:p>
    <w:p w14:paraId="2D52C25E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F75FCC" w14:textId="26C2C2E5" w:rsidR="000619D2" w:rsidRDefault="00DA385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Komendy Powiatowej PSP w Pruszczu Gdańskim w okresie od </w:t>
      </w:r>
      <w:r w:rsidR="00DE350D"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  <w:r w:rsidR="00DE350D">
        <w:rPr>
          <w:rFonts w:ascii="Arial" w:hAnsi="Arial" w:cs="Arial"/>
        </w:rPr>
        <w:t>0</w:t>
      </w:r>
      <w:r w:rsidR="004C1C55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DE350D">
        <w:rPr>
          <w:rFonts w:ascii="Arial" w:hAnsi="Arial" w:cs="Arial"/>
        </w:rPr>
        <w:t>5</w:t>
      </w:r>
      <w:r w:rsidR="008225D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r. </w:t>
      </w:r>
      <w:r w:rsidR="008225D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do </w:t>
      </w:r>
      <w:r w:rsidR="00DE350D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DE350D">
        <w:rPr>
          <w:rFonts w:ascii="Arial" w:hAnsi="Arial" w:cs="Arial"/>
        </w:rPr>
        <w:t>01</w:t>
      </w:r>
      <w:r>
        <w:rPr>
          <w:rFonts w:ascii="Arial" w:hAnsi="Arial" w:cs="Arial"/>
        </w:rPr>
        <w:t>.202</w:t>
      </w:r>
      <w:r w:rsidR="00DE350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wpłynęło </w:t>
      </w:r>
      <w:r w:rsidR="00DE350D">
        <w:rPr>
          <w:rFonts w:ascii="Arial" w:hAnsi="Arial" w:cs="Arial"/>
          <w:b/>
          <w:bCs/>
        </w:rPr>
        <w:t>1</w:t>
      </w:r>
      <w:r w:rsidR="004C1C5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aplikac</w:t>
      </w:r>
      <w:r w:rsidR="00EA5720">
        <w:rPr>
          <w:rFonts w:ascii="Arial" w:hAnsi="Arial" w:cs="Arial"/>
        </w:rPr>
        <w:t>j</w:t>
      </w:r>
      <w:r w:rsidR="009E55B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(kopert) kandydatów o przyjęcie do służby w PSP. </w:t>
      </w:r>
    </w:p>
    <w:p w14:paraId="5F22F22B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B14C63" w14:textId="51880EFF" w:rsidR="000619D2" w:rsidRDefault="00DA385B">
      <w:pPr>
        <w:pStyle w:val="Default"/>
        <w:jc w:val="both"/>
        <w:rPr>
          <w:rFonts w:ascii="Arial" w:hAnsi="Arial" w:cs="Arial"/>
        </w:rPr>
      </w:pPr>
      <w:r w:rsidRPr="00E4342D">
        <w:rPr>
          <w:rFonts w:ascii="Arial" w:hAnsi="Arial" w:cs="Arial"/>
          <w:color w:val="auto"/>
        </w:rPr>
        <w:t xml:space="preserve">W dniu </w:t>
      </w:r>
      <w:r w:rsidR="007304CF">
        <w:rPr>
          <w:rFonts w:ascii="Arial" w:hAnsi="Arial" w:cs="Arial"/>
          <w:color w:val="auto"/>
        </w:rPr>
        <w:t>0</w:t>
      </w:r>
      <w:r w:rsidR="00DE350D">
        <w:rPr>
          <w:rFonts w:ascii="Arial" w:hAnsi="Arial" w:cs="Arial"/>
          <w:color w:val="auto"/>
        </w:rPr>
        <w:t>3</w:t>
      </w:r>
      <w:r w:rsidRPr="00E4342D">
        <w:rPr>
          <w:rFonts w:ascii="Arial" w:hAnsi="Arial" w:cs="Arial"/>
          <w:color w:val="auto"/>
        </w:rPr>
        <w:t xml:space="preserve"> </w:t>
      </w:r>
      <w:r w:rsidR="00DE350D">
        <w:rPr>
          <w:rFonts w:ascii="Arial" w:hAnsi="Arial" w:cs="Arial"/>
          <w:color w:val="auto"/>
        </w:rPr>
        <w:t>lutego</w:t>
      </w:r>
      <w:r w:rsidRPr="00E4342D">
        <w:rPr>
          <w:rFonts w:ascii="Arial" w:hAnsi="Arial" w:cs="Arial"/>
          <w:color w:val="auto"/>
        </w:rPr>
        <w:t xml:space="preserve"> 202</w:t>
      </w:r>
      <w:r w:rsidR="00DE350D">
        <w:rPr>
          <w:rFonts w:ascii="Arial" w:hAnsi="Arial" w:cs="Arial"/>
          <w:color w:val="auto"/>
        </w:rPr>
        <w:t>5</w:t>
      </w:r>
      <w:r w:rsidRPr="00E4342D">
        <w:rPr>
          <w:rFonts w:ascii="Arial" w:hAnsi="Arial" w:cs="Arial"/>
          <w:color w:val="auto"/>
        </w:rPr>
        <w:t xml:space="preserve"> r. komisja kwalifikacyjna, powołana Zarządzeniem                              nr </w:t>
      </w:r>
      <w:r w:rsidR="007304CF">
        <w:rPr>
          <w:rFonts w:ascii="Arial" w:hAnsi="Arial" w:cs="Arial"/>
          <w:color w:val="auto"/>
        </w:rPr>
        <w:t>2</w:t>
      </w:r>
      <w:r w:rsidRPr="00E4342D">
        <w:rPr>
          <w:rFonts w:ascii="Arial" w:hAnsi="Arial" w:cs="Arial"/>
          <w:color w:val="auto"/>
        </w:rPr>
        <w:t>/202</w:t>
      </w:r>
      <w:r w:rsidR="00DE350D">
        <w:rPr>
          <w:rFonts w:ascii="Arial" w:hAnsi="Arial" w:cs="Arial"/>
          <w:color w:val="auto"/>
        </w:rPr>
        <w:t>5</w:t>
      </w:r>
      <w:r w:rsidRPr="00E4342D">
        <w:rPr>
          <w:rFonts w:ascii="Arial" w:hAnsi="Arial" w:cs="Arial"/>
          <w:color w:val="auto"/>
        </w:rPr>
        <w:t xml:space="preserve"> Komendanta Powiatowego PSP w Pruszczu Gdańskim z dnia </w:t>
      </w:r>
      <w:r w:rsidR="00DE350D">
        <w:rPr>
          <w:rFonts w:ascii="Arial" w:hAnsi="Arial" w:cs="Arial"/>
          <w:color w:val="auto"/>
        </w:rPr>
        <w:t>17</w:t>
      </w:r>
      <w:r w:rsidRPr="00E4342D">
        <w:rPr>
          <w:rFonts w:ascii="Arial" w:hAnsi="Arial" w:cs="Arial"/>
          <w:color w:val="auto"/>
        </w:rPr>
        <w:t xml:space="preserve"> </w:t>
      </w:r>
      <w:r w:rsidR="00DE350D">
        <w:rPr>
          <w:rFonts w:ascii="Arial" w:hAnsi="Arial" w:cs="Arial"/>
          <w:color w:val="auto"/>
        </w:rPr>
        <w:t>stycznia</w:t>
      </w:r>
      <w:r w:rsidRPr="00E4342D">
        <w:rPr>
          <w:rFonts w:ascii="Arial" w:hAnsi="Arial" w:cs="Arial"/>
          <w:color w:val="auto"/>
        </w:rPr>
        <w:t xml:space="preserve"> 202</w:t>
      </w:r>
      <w:r w:rsidR="00DE350D">
        <w:rPr>
          <w:rFonts w:ascii="Arial" w:hAnsi="Arial" w:cs="Arial"/>
          <w:color w:val="auto"/>
        </w:rPr>
        <w:t>5</w:t>
      </w:r>
      <w:r w:rsidRPr="00E4342D">
        <w:rPr>
          <w:rFonts w:ascii="Arial" w:hAnsi="Arial" w:cs="Arial"/>
          <w:color w:val="auto"/>
        </w:rPr>
        <w:t xml:space="preserve"> r., przeprowadziła weryfikację złożonej przez kandydatów dokumentacji                                </w:t>
      </w:r>
      <w:r>
        <w:rPr>
          <w:rFonts w:ascii="Arial" w:hAnsi="Arial" w:cs="Arial"/>
        </w:rPr>
        <w:t xml:space="preserve">w zakresie spełnienia kryteriów obowiązkowych oraz kompletności wymaganych dokumentów obowiązkowych niezbędnych do rozpoczęcia postępowania kwalifikacyjnego. </w:t>
      </w:r>
    </w:p>
    <w:p w14:paraId="5ECC59F7" w14:textId="77777777" w:rsidR="000619D2" w:rsidRDefault="000619D2">
      <w:pPr>
        <w:pStyle w:val="Default"/>
        <w:jc w:val="both"/>
        <w:rPr>
          <w:rFonts w:ascii="Arial" w:hAnsi="Arial" w:cs="Arial"/>
          <w:sz w:val="12"/>
          <w:szCs w:val="12"/>
        </w:rPr>
      </w:pPr>
    </w:p>
    <w:p w14:paraId="60A43710" w14:textId="157BFB95" w:rsidR="000619D2" w:rsidRDefault="00DA385B" w:rsidP="008225D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bookmarkStart w:id="0" w:name="_Hlk85545508"/>
      <w:r>
        <w:rPr>
          <w:rFonts w:ascii="Arial" w:hAnsi="Arial" w:cs="Arial"/>
        </w:rPr>
        <w:t xml:space="preserve">W wyniku przeprowadzonej weryfikacji stwierdzono, że </w:t>
      </w:r>
      <w:r w:rsidR="00DE350D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kandydatów spełniło wymagane kryteria obowiązkowe i złożyło wymagane dokumenty w </w:t>
      </w:r>
      <w:r w:rsidR="0082262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etapie                              postępowania kwalifikacyjnego. </w:t>
      </w:r>
    </w:p>
    <w:bookmarkEnd w:id="0"/>
    <w:p w14:paraId="16E154F4" w14:textId="77777777" w:rsidR="000619D2" w:rsidRDefault="000619D2" w:rsidP="008225D0">
      <w:pPr>
        <w:pStyle w:val="Default"/>
        <w:spacing w:line="276" w:lineRule="auto"/>
        <w:rPr>
          <w:rFonts w:ascii="Arial" w:hAnsi="Arial" w:cs="Arial"/>
          <w:sz w:val="12"/>
          <w:szCs w:val="12"/>
        </w:rPr>
      </w:pPr>
    </w:p>
    <w:p w14:paraId="5D84DCF2" w14:textId="77777777" w:rsidR="000619D2" w:rsidRDefault="00DA385B" w:rsidP="008225D0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 z niżej wymienionymi numerami indentyfikacyjnymi (tabela 1) zostali zakwalifikowani do II etapu postępowania kwalifikacyjnego, tj. testu sprawności fizycznej.</w:t>
      </w:r>
    </w:p>
    <w:p w14:paraId="4D1D149E" w14:textId="77777777" w:rsidR="000619D2" w:rsidRDefault="000619D2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  <w:b/>
          <w:bCs/>
          <w:sz w:val="12"/>
          <w:szCs w:val="12"/>
        </w:rPr>
      </w:pPr>
    </w:p>
    <w:p w14:paraId="6FACD008" w14:textId="77777777" w:rsidR="000619D2" w:rsidRDefault="00DA385B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Tabela 1. Kandydaci zakwalifikowani do II etapu postępowania kwalifikacyjnego.</w:t>
      </w:r>
    </w:p>
    <w:p w14:paraId="53B5AC8E" w14:textId="77777777" w:rsidR="000619D2" w:rsidRDefault="000619D2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620"/>
        <w:gridCol w:w="700"/>
        <w:gridCol w:w="2620"/>
      </w:tblGrid>
      <w:tr w:rsidR="000619D2" w14:paraId="5A83FD9B" w14:textId="77777777" w:rsidTr="00207868">
        <w:trPr>
          <w:trHeight w:val="70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A9A1EB" w14:textId="320C2130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1" w:name="_Hlk184207327"/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B5A883" w14:textId="77777777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0E720C" w14:textId="1661FD7D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A02A2" w14:textId="77777777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</w:tr>
      <w:tr w:rsidR="000619D2" w14:paraId="5D7B3145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DB6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AFE6" w14:textId="705DD3CD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C78C" w14:textId="241D92AB" w:rsidR="000619D2" w:rsidRPr="008225D0" w:rsidRDefault="00ED6A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1A27" w14:textId="0BF21E60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6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0619D2" w14:paraId="60DE054B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FB82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8317" w14:textId="13F88B6E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4C1C5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F387" w14:textId="4BFB07D9" w:rsidR="000619D2" w:rsidRPr="008225D0" w:rsidRDefault="00ED6A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6AA5" w14:textId="7D57F026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7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0619D2" w14:paraId="01037FC0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07C8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4EF6" w14:textId="7B0EDDE1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FBE6" w14:textId="155C3D85" w:rsidR="000619D2" w:rsidRPr="008225D0" w:rsidRDefault="00ED6A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79CD" w14:textId="4377326C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8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0619D2" w14:paraId="736247AD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86CB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13BB" w14:textId="4852F6E5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C73A" w14:textId="1A877FF6" w:rsidR="000619D2" w:rsidRPr="008225D0" w:rsidRDefault="00ED6A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AAD3" w14:textId="15D198AC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9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0619D2" w14:paraId="5ECB4397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AEB0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4CB5" w14:textId="70A46E80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B37D" w14:textId="390BEF9D" w:rsidR="000619D2" w:rsidRPr="008225D0" w:rsidRDefault="00ED6A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A64B" w14:textId="01EBAF0F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11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bookmarkEnd w:id="1"/>
    </w:tbl>
    <w:p w14:paraId="639AAB6B" w14:textId="77777777" w:rsidR="000619D2" w:rsidRDefault="000619D2">
      <w:pPr>
        <w:pStyle w:val="Default"/>
        <w:jc w:val="both"/>
        <w:rPr>
          <w:rFonts w:ascii="Arial" w:hAnsi="Arial" w:cs="Arial"/>
          <w:b/>
          <w:bCs/>
        </w:rPr>
      </w:pPr>
    </w:p>
    <w:p w14:paraId="66F935D5" w14:textId="3F54CC22" w:rsidR="000619D2" w:rsidRPr="009E55B6" w:rsidRDefault="000630F8" w:rsidP="008225D0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lang w:bidi="ar-SA"/>
        </w:rPr>
      </w:pPr>
      <w:r w:rsidRPr="000630F8">
        <w:rPr>
          <w:rFonts w:ascii="Arial" w:eastAsia="Calibri" w:hAnsi="Arial" w:cs="Arial"/>
          <w:lang w:bidi="ar-SA"/>
        </w:rPr>
        <w:lastRenderedPageBreak/>
        <w:t xml:space="preserve">Osoby, które nie złożyły zaświadczenia lekarskiego o braku przeciwwskazań zdrowotnych do wykonania ćwiczeń fizycznych </w:t>
      </w:r>
      <w:r w:rsidRPr="000630F8">
        <w:rPr>
          <w:rFonts w:ascii="Arial" w:eastAsia="Calibri" w:hAnsi="Arial" w:cs="Arial"/>
          <w:u w:val="single"/>
          <w:lang w:bidi="ar-SA"/>
        </w:rPr>
        <w:t xml:space="preserve">są zobowiązane dostarczyć </w:t>
      </w:r>
      <w:r w:rsidRPr="009E55B6">
        <w:rPr>
          <w:rFonts w:ascii="Arial" w:eastAsia="Calibri" w:hAnsi="Arial" w:cs="Arial"/>
          <w:b/>
          <w:bCs/>
          <w:u w:val="single"/>
          <w:lang w:bidi="ar-SA"/>
        </w:rPr>
        <w:t xml:space="preserve">oryginał </w:t>
      </w:r>
      <w:r w:rsidRPr="000630F8">
        <w:rPr>
          <w:rFonts w:ascii="Arial" w:eastAsia="Calibri" w:hAnsi="Arial" w:cs="Arial"/>
          <w:u w:val="single"/>
          <w:lang w:bidi="ar-SA"/>
        </w:rPr>
        <w:t>ww. zaświadczenia</w:t>
      </w:r>
      <w:r w:rsidRPr="000630F8">
        <w:rPr>
          <w:rFonts w:ascii="Arial" w:eastAsia="Calibri" w:hAnsi="Arial" w:cs="Arial"/>
          <w:lang w:bidi="ar-SA"/>
        </w:rPr>
        <w:t xml:space="preserve"> przed przystąpieniem do testu sprawności fizyczne</w:t>
      </w:r>
      <w:r w:rsidR="00822622">
        <w:rPr>
          <w:rFonts w:ascii="Arial" w:eastAsia="Calibri" w:hAnsi="Arial" w:cs="Arial"/>
          <w:lang w:bidi="ar-SA"/>
        </w:rPr>
        <w:t xml:space="preserve">j </w:t>
      </w:r>
      <w:r w:rsidR="00822622" w:rsidRPr="009E55B6">
        <w:rPr>
          <w:rFonts w:ascii="Arial" w:eastAsia="Calibri" w:hAnsi="Arial" w:cs="Arial"/>
          <w:b/>
          <w:bCs/>
          <w:lang w:bidi="ar-SA"/>
        </w:rPr>
        <w:t>(</w:t>
      </w:r>
      <w:r w:rsidR="00EA5720" w:rsidRPr="009E55B6">
        <w:rPr>
          <w:rFonts w:ascii="Arial" w:eastAsia="Calibri" w:hAnsi="Arial" w:cs="Arial"/>
          <w:b/>
          <w:bCs/>
          <w:lang w:bidi="ar-SA"/>
        </w:rPr>
        <w:t xml:space="preserve">minimum </w:t>
      </w:r>
      <w:r w:rsidR="00822622" w:rsidRPr="009E55B6">
        <w:rPr>
          <w:rFonts w:ascii="Arial" w:eastAsia="Calibri" w:hAnsi="Arial" w:cs="Arial"/>
          <w:b/>
          <w:bCs/>
          <w:lang w:bidi="ar-SA"/>
        </w:rPr>
        <w:t>15</w:t>
      </w:r>
      <w:r w:rsidR="00EA5720" w:rsidRPr="009E55B6">
        <w:rPr>
          <w:rFonts w:ascii="Arial" w:eastAsia="Calibri" w:hAnsi="Arial" w:cs="Arial"/>
          <w:b/>
          <w:bCs/>
          <w:lang w:bidi="ar-SA"/>
        </w:rPr>
        <w:t> 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minut przed wyznaczoną godziną </w:t>
      </w:r>
      <w:r w:rsidR="00EA5720" w:rsidRPr="009E55B6">
        <w:rPr>
          <w:rFonts w:ascii="Arial" w:eastAsia="Calibri" w:hAnsi="Arial" w:cs="Arial"/>
          <w:b/>
          <w:bCs/>
          <w:lang w:bidi="ar-SA"/>
        </w:rPr>
        <w:t>do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 pokoju nr 10)</w:t>
      </w:r>
      <w:r w:rsidR="00822622" w:rsidRPr="009E55B6">
        <w:rPr>
          <w:rFonts w:ascii="Arial" w:eastAsia="Calibri" w:hAnsi="Arial" w:cs="Arial"/>
          <w:lang w:bidi="ar-SA"/>
        </w:rPr>
        <w:t>.</w:t>
      </w:r>
    </w:p>
    <w:p w14:paraId="01930BB1" w14:textId="2773A866" w:rsidR="000619D2" w:rsidRPr="00E325BA" w:rsidRDefault="00DA385B" w:rsidP="008225D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wyniku przeprowadzonej weryfikacji stwierdzono, że </w:t>
      </w:r>
      <w:r w:rsidR="00ED6A4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kandydat </w:t>
      </w:r>
      <w:r w:rsidR="00207868">
        <w:rPr>
          <w:rFonts w:ascii="Arial" w:hAnsi="Arial" w:cs="Arial"/>
        </w:rPr>
        <w:t>nie spełnia wymogów formalnych</w:t>
      </w:r>
      <w:r w:rsidR="00E325BA">
        <w:rPr>
          <w:rFonts w:ascii="Arial" w:hAnsi="Arial" w:cs="Arial"/>
        </w:rPr>
        <w:t>,</w:t>
      </w:r>
      <w:r w:rsidR="00E325BA" w:rsidRPr="00E325BA">
        <w:rPr>
          <w:rFonts w:ascii="Arial" w:hAnsi="Arial" w:cs="Arial"/>
        </w:rPr>
        <w:t xml:space="preserve"> w związku z</w:t>
      </w:r>
      <w:r w:rsidR="00CC4AB6">
        <w:rPr>
          <w:rFonts w:ascii="Arial" w:hAnsi="Arial" w:cs="Arial"/>
        </w:rPr>
        <w:t> </w:t>
      </w:r>
      <w:r w:rsidR="00E325BA">
        <w:rPr>
          <w:rFonts w:ascii="Arial" w:hAnsi="Arial" w:cs="Arial"/>
        </w:rPr>
        <w:t xml:space="preserve">czym </w:t>
      </w:r>
      <w:r w:rsidR="00DE4B04">
        <w:rPr>
          <w:rFonts w:ascii="Arial" w:hAnsi="Arial" w:cs="Arial"/>
        </w:rPr>
        <w:t>otrzyma</w:t>
      </w:r>
      <w:r w:rsidR="00ED6A43">
        <w:rPr>
          <w:rFonts w:ascii="Arial" w:hAnsi="Arial" w:cs="Arial"/>
        </w:rPr>
        <w:t>ł</w:t>
      </w:r>
      <w:r w:rsidR="00DE4B04">
        <w:rPr>
          <w:rFonts w:ascii="Arial" w:hAnsi="Arial" w:cs="Arial"/>
        </w:rPr>
        <w:t xml:space="preserve"> negatywny wynik w I etapie postępowania kwalifikacyjnego, i </w:t>
      </w:r>
      <w:r w:rsidR="00DE4B04" w:rsidRPr="00030FA8">
        <w:rPr>
          <w:rFonts w:ascii="Arial" w:hAnsi="Arial" w:cs="Arial"/>
        </w:rPr>
        <w:t xml:space="preserve">tym samym nie </w:t>
      </w:r>
      <w:r w:rsidR="00ED6A43">
        <w:rPr>
          <w:rFonts w:ascii="Arial" w:hAnsi="Arial" w:cs="Arial"/>
        </w:rPr>
        <w:t>został</w:t>
      </w:r>
      <w:r w:rsidR="00DE4B04" w:rsidRPr="00030FA8">
        <w:rPr>
          <w:rFonts w:ascii="Arial" w:hAnsi="Arial" w:cs="Arial"/>
        </w:rPr>
        <w:t xml:space="preserve"> dopuszcz</w:t>
      </w:r>
      <w:r w:rsidR="00ED6A43">
        <w:rPr>
          <w:rFonts w:ascii="Arial" w:hAnsi="Arial" w:cs="Arial"/>
        </w:rPr>
        <w:t>ony</w:t>
      </w:r>
      <w:r w:rsidR="00DE4B04" w:rsidRPr="00030FA8">
        <w:rPr>
          <w:rFonts w:ascii="Arial" w:hAnsi="Arial" w:cs="Arial"/>
        </w:rPr>
        <w:t xml:space="preserve"> do II etapu postępowania kwalifikacyjnego</w:t>
      </w:r>
      <w:r w:rsidR="00E325BA">
        <w:rPr>
          <w:rFonts w:ascii="Arial" w:hAnsi="Arial" w:cs="Arial"/>
        </w:rPr>
        <w:t>.</w:t>
      </w:r>
      <w:r w:rsidRPr="00E325BA">
        <w:rPr>
          <w:rFonts w:ascii="Arial" w:hAnsi="Arial" w:cs="Arial"/>
        </w:rPr>
        <w:t xml:space="preserve"> </w:t>
      </w:r>
    </w:p>
    <w:p w14:paraId="01343A94" w14:textId="77777777" w:rsidR="000619D2" w:rsidRDefault="000619D2">
      <w:pPr>
        <w:pStyle w:val="Default"/>
        <w:ind w:left="284"/>
        <w:jc w:val="both"/>
        <w:rPr>
          <w:rFonts w:ascii="Arial" w:hAnsi="Arial" w:cs="Arial"/>
        </w:rPr>
      </w:pPr>
    </w:p>
    <w:p w14:paraId="4BB7F8DD" w14:textId="1227385B" w:rsidR="000619D2" w:rsidRDefault="00DA385B">
      <w:pPr>
        <w:tabs>
          <w:tab w:val="left" w:pos="4962"/>
        </w:tabs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Tabela 2. Kandyda</w:t>
      </w:r>
      <w:r w:rsidR="00ED6A43">
        <w:rPr>
          <w:rFonts w:ascii="Arial" w:hAnsi="Arial" w:cs="Arial"/>
          <w:b/>
          <w:bCs/>
          <w:sz w:val="23"/>
          <w:szCs w:val="23"/>
        </w:rPr>
        <w:t>t</w:t>
      </w:r>
      <w:r>
        <w:rPr>
          <w:rFonts w:ascii="Arial" w:hAnsi="Arial" w:cs="Arial"/>
          <w:b/>
          <w:bCs/>
          <w:sz w:val="23"/>
          <w:szCs w:val="23"/>
        </w:rPr>
        <w:t xml:space="preserve"> nie zakwalifikowa</w:t>
      </w:r>
      <w:r w:rsidR="00822622">
        <w:rPr>
          <w:rFonts w:ascii="Arial" w:hAnsi="Arial" w:cs="Arial"/>
          <w:b/>
          <w:bCs/>
          <w:sz w:val="23"/>
          <w:szCs w:val="23"/>
        </w:rPr>
        <w:t>n</w:t>
      </w:r>
      <w:r w:rsidR="00ED6A43">
        <w:rPr>
          <w:rFonts w:ascii="Arial" w:hAnsi="Arial" w:cs="Arial"/>
          <w:b/>
          <w:bCs/>
          <w:sz w:val="23"/>
          <w:szCs w:val="23"/>
        </w:rPr>
        <w:t>y</w:t>
      </w:r>
      <w:r>
        <w:rPr>
          <w:rFonts w:ascii="Arial" w:hAnsi="Arial" w:cs="Arial"/>
          <w:b/>
          <w:bCs/>
          <w:sz w:val="23"/>
          <w:szCs w:val="23"/>
        </w:rPr>
        <w:t xml:space="preserve"> do II etapu postępowania kwalifikacyjnego.</w:t>
      </w:r>
    </w:p>
    <w:p w14:paraId="6BD304FE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30"/>
        <w:gridCol w:w="4755"/>
      </w:tblGrid>
      <w:tr w:rsidR="000619D2" w14:paraId="0A3CCE46" w14:textId="77777777" w:rsidTr="00E325BA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73798A" w14:textId="48467016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0A60F2" w14:textId="77777777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361E7F" w14:textId="77777777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UWAGI - BRAKI</w:t>
            </w:r>
          </w:p>
        </w:tc>
      </w:tr>
      <w:tr w:rsidR="000619D2" w14:paraId="0CBC2300" w14:textId="77777777" w:rsidTr="00DE4B04">
        <w:trPr>
          <w:trHeight w:val="10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08B4" w14:textId="77777777" w:rsidR="000619D2" w:rsidRPr="00DE4B04" w:rsidRDefault="00DA385B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C0DA" w14:textId="104A5042" w:rsidR="000619D2" w:rsidRPr="00DE4B04" w:rsidRDefault="00DA385B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POK.</w:t>
            </w:r>
            <w:r w:rsidR="00ED6A4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10</w:t>
            </w: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.202</w:t>
            </w:r>
            <w:r w:rsidR="00ED6A4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2E69" w14:textId="3EDEAF3E" w:rsidR="000619D2" w:rsidRPr="00DE4B04" w:rsidRDefault="00DE4B0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Złożona dokumentacja nie spełnia wymogów formalnych </w:t>
            </w:r>
            <w:r w:rsidRPr="00DE4B04">
              <w:rPr>
                <w:rFonts w:ascii="Arial" w:hAnsi="Arial" w:cs="Arial"/>
                <w:sz w:val="22"/>
                <w:szCs w:val="22"/>
              </w:rPr>
              <w:t>niezbędnych do rozpoczęcia postępowania kwalifikacyjnego</w:t>
            </w:r>
          </w:p>
        </w:tc>
      </w:tr>
    </w:tbl>
    <w:p w14:paraId="715B26AC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50E77AD6" w14:textId="7B7D2B3A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Szczegółowych informacji o wynikach z I etapu postępowania kwalifikacyjnego udziela Pan</w:t>
      </w:r>
      <w:r w:rsidR="004C1C55">
        <w:rPr>
          <w:rFonts w:ascii="Arial" w:hAnsi="Arial" w:cs="Arial"/>
        </w:rPr>
        <w:t>i mł. bryg. Karina Stankowska</w:t>
      </w:r>
      <w:r>
        <w:rPr>
          <w:rFonts w:ascii="Arial" w:hAnsi="Arial" w:cs="Arial"/>
        </w:rPr>
        <w:t xml:space="preserve"> - przewodnicząc</w:t>
      </w:r>
      <w:r w:rsidR="004C1C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komisji kwalifikacyjnej, tel. </w:t>
      </w:r>
      <w:r w:rsidR="00207868" w:rsidRPr="00207868">
        <w:rPr>
          <w:rFonts w:ascii="Arial" w:hAnsi="Arial" w:cs="Arial"/>
        </w:rPr>
        <w:t xml:space="preserve">47 741 88 </w:t>
      </w:r>
      <w:r w:rsidR="00207868">
        <w:rPr>
          <w:rFonts w:ascii="Arial" w:hAnsi="Arial" w:cs="Arial"/>
        </w:rPr>
        <w:t>1</w:t>
      </w:r>
      <w:r w:rsidR="00D71667">
        <w:rPr>
          <w:rFonts w:ascii="Arial" w:hAnsi="Arial" w:cs="Arial"/>
        </w:rPr>
        <w:t>1</w:t>
      </w:r>
      <w:r w:rsidR="00DE4B04">
        <w:rPr>
          <w:rFonts w:ascii="Arial" w:hAnsi="Arial" w:cs="Arial"/>
        </w:rPr>
        <w:t>.</w:t>
      </w:r>
    </w:p>
    <w:p w14:paraId="0EA160DE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00DE47C" w14:textId="12C332A7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Przypominam, że dokumenty kandydat</w:t>
      </w:r>
      <w:r w:rsidR="00ED6A43">
        <w:rPr>
          <w:rFonts w:ascii="Arial" w:hAnsi="Arial" w:cs="Arial"/>
        </w:rPr>
        <w:t>a</w:t>
      </w:r>
      <w:r>
        <w:rPr>
          <w:rFonts w:ascii="Arial" w:hAnsi="Arial" w:cs="Arial"/>
        </w:rPr>
        <w:t>, który nie zosta</w:t>
      </w:r>
      <w:r w:rsidR="00ED6A43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zakwalifikowan</w:t>
      </w:r>
      <w:r w:rsidR="00ED6A4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II etapu postępowania kwalifikacyjnego, są do odebrania w siedzibie Komendy w terminie do                30 dni po zakończeniu postępowania kwalifikacyjnego. Nieodebrane dokumenty zostaną komisyjnie zniszczone po upływie 30 dni od dnia zakończenia postępowania kwalifikacyjnego. </w:t>
      </w:r>
    </w:p>
    <w:p w14:paraId="10035FF6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C851DF5" w14:textId="77777777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tym protokół zakończono. </w:t>
      </w:r>
    </w:p>
    <w:p w14:paraId="24908A11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4A5E936B" w14:textId="77777777" w:rsidR="00EA5720" w:rsidRDefault="00EA5720">
      <w:pPr>
        <w:spacing w:line="276" w:lineRule="auto"/>
        <w:jc w:val="both"/>
        <w:rPr>
          <w:rFonts w:ascii="Arial" w:hAnsi="Arial" w:cs="Arial"/>
        </w:rPr>
      </w:pPr>
    </w:p>
    <w:p w14:paraId="580D66BF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152B8C8C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8A46E21" w14:textId="25E9815B" w:rsidR="000619D2" w:rsidRPr="00822622" w:rsidRDefault="00EA5720" w:rsidP="0082262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C1C55">
        <w:rPr>
          <w:rFonts w:ascii="Arial" w:hAnsi="Arial" w:cs="Arial"/>
        </w:rPr>
        <w:t>mł. bryg. Karina Stankowska</w:t>
      </w:r>
    </w:p>
    <w:sectPr w:rsidR="000619D2" w:rsidRPr="00822622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071"/>
    <w:multiLevelType w:val="multilevel"/>
    <w:tmpl w:val="2AA66071"/>
    <w:lvl w:ilvl="0">
      <w:start w:val="1"/>
      <w:numFmt w:val="decimal"/>
      <w:lvlText w:val="%1."/>
      <w:lvlJc w:val="left"/>
      <w:pPr>
        <w:ind w:left="843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753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5D1E"/>
    <w:rsid w:val="000619D2"/>
    <w:rsid w:val="000630F8"/>
    <w:rsid w:val="000F4FA8"/>
    <w:rsid w:val="00145E9C"/>
    <w:rsid w:val="00172F86"/>
    <w:rsid w:val="002066DC"/>
    <w:rsid w:val="00207868"/>
    <w:rsid w:val="002142C0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972B0"/>
    <w:rsid w:val="00497745"/>
    <w:rsid w:val="004C1C55"/>
    <w:rsid w:val="004F1B37"/>
    <w:rsid w:val="00504595"/>
    <w:rsid w:val="0051785F"/>
    <w:rsid w:val="0051799B"/>
    <w:rsid w:val="00546533"/>
    <w:rsid w:val="0054685B"/>
    <w:rsid w:val="0056147E"/>
    <w:rsid w:val="0056613C"/>
    <w:rsid w:val="00567D46"/>
    <w:rsid w:val="00583EC2"/>
    <w:rsid w:val="005B5762"/>
    <w:rsid w:val="005D6799"/>
    <w:rsid w:val="005E5419"/>
    <w:rsid w:val="006059B3"/>
    <w:rsid w:val="0062167B"/>
    <w:rsid w:val="006D13EF"/>
    <w:rsid w:val="00706F2C"/>
    <w:rsid w:val="00711E4F"/>
    <w:rsid w:val="007258B9"/>
    <w:rsid w:val="007304CF"/>
    <w:rsid w:val="007400D9"/>
    <w:rsid w:val="0078170C"/>
    <w:rsid w:val="007C6B1D"/>
    <w:rsid w:val="007E3FA8"/>
    <w:rsid w:val="008017FA"/>
    <w:rsid w:val="008225D0"/>
    <w:rsid w:val="00822622"/>
    <w:rsid w:val="008319C7"/>
    <w:rsid w:val="00843675"/>
    <w:rsid w:val="008755DA"/>
    <w:rsid w:val="008D2CAB"/>
    <w:rsid w:val="008F171D"/>
    <w:rsid w:val="00902949"/>
    <w:rsid w:val="00922551"/>
    <w:rsid w:val="00947F8B"/>
    <w:rsid w:val="00977D23"/>
    <w:rsid w:val="009D318C"/>
    <w:rsid w:val="009E55B6"/>
    <w:rsid w:val="00A4074D"/>
    <w:rsid w:val="00A649DA"/>
    <w:rsid w:val="00A92DFE"/>
    <w:rsid w:val="00B84ACA"/>
    <w:rsid w:val="00BA38A5"/>
    <w:rsid w:val="00BC3E46"/>
    <w:rsid w:val="00BD6E4E"/>
    <w:rsid w:val="00BE6C0E"/>
    <w:rsid w:val="00C221A6"/>
    <w:rsid w:val="00C26FB0"/>
    <w:rsid w:val="00C534E1"/>
    <w:rsid w:val="00CA4ABA"/>
    <w:rsid w:val="00CB0137"/>
    <w:rsid w:val="00CC4AB6"/>
    <w:rsid w:val="00D246F4"/>
    <w:rsid w:val="00D71667"/>
    <w:rsid w:val="00DA385B"/>
    <w:rsid w:val="00DA5FB0"/>
    <w:rsid w:val="00DE350D"/>
    <w:rsid w:val="00DE4B04"/>
    <w:rsid w:val="00E00819"/>
    <w:rsid w:val="00E00B2F"/>
    <w:rsid w:val="00E00C85"/>
    <w:rsid w:val="00E02F5B"/>
    <w:rsid w:val="00E068C3"/>
    <w:rsid w:val="00E30467"/>
    <w:rsid w:val="00E325BA"/>
    <w:rsid w:val="00E4342D"/>
    <w:rsid w:val="00E43C42"/>
    <w:rsid w:val="00EA196F"/>
    <w:rsid w:val="00EA5720"/>
    <w:rsid w:val="00ED6A43"/>
    <w:rsid w:val="00F52661"/>
    <w:rsid w:val="00F8756D"/>
    <w:rsid w:val="00FD7790"/>
    <w:rsid w:val="00FE763D"/>
    <w:rsid w:val="44781791"/>
    <w:rsid w:val="55A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0B4"/>
  <w15:docId w15:val="{02CE8FAE-C04C-4C4F-BF06-DC3DB1E8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2024-12-05T08:07:00Z</cp:lastPrinted>
  <dcterms:created xsi:type="dcterms:W3CDTF">2025-02-03T13:22:00Z</dcterms:created>
  <dcterms:modified xsi:type="dcterms:W3CDTF">2025-02-03T13:22:00Z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5F2FF3EDCA1C4CA1B7C218200452661A</vt:lpwstr>
  </property>
</Properties>
</file>