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1722E5" w:rsidRPr="002D0579" w:rsidRDefault="001722E5" w:rsidP="006450D2">
      <w:pPr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1722E5" w:rsidRPr="001722E5" w:rsidRDefault="001722E5" w:rsidP="001722E5">
      <w:pPr>
        <w:spacing w:after="0" w:line="264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 w:rsidR="002D0579"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="00586F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Ś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CIEKACH WPROWADZANYCH DO WÓD LUB DO ZIEMI</w:t>
      </w:r>
      <w:r w:rsidR="0039009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Z CHOWU LUB HODOWLI RYB W OBIEKTACH PRZEPŁYWOWYCH CHARAKTERYZUJĄCYCH SIĘ POBOREM ZWROTNYM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1722E5" w:rsidRPr="001722E5" w:rsidRDefault="001722E5" w:rsidP="001722E5">
      <w:pPr>
        <w:spacing w:after="0" w:line="264" w:lineRule="auto"/>
        <w:jc w:val="center"/>
        <w:rPr>
          <w:rFonts w:ascii="Arial" w:eastAsia="Times New Roman" w:hAnsi="Arial" w:cs="Times New Roman"/>
          <w:i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130"/>
        <w:gridCol w:w="1980"/>
        <w:gridCol w:w="1980"/>
        <w:gridCol w:w="1800"/>
      </w:tblGrid>
      <w:tr w:rsidR="001722E5" w:rsidRPr="00000BC3" w:rsidTr="007901F4">
        <w:trPr>
          <w:cantSplit/>
          <w:trHeight w:val="284"/>
        </w:trPr>
        <w:tc>
          <w:tcPr>
            <w:tcW w:w="11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000BC3" w:rsidRDefault="001722E5" w:rsidP="0039009A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Wprowadzanie ścieków do wód lub do ziemi 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000BC3" w:rsidRDefault="0058736D" w:rsidP="0039009A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i </w:t>
            </w:r>
            <w:r w:rsidR="001722E5"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rok*: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58736D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Podmiot korzystający </w:t>
            </w:r>
            <w:r w:rsidR="0058736D"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 usług wodnych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722E5" w:rsidRPr="00000BC3" w:rsidRDefault="001722E5" w:rsidP="00232980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Miejsce/ miejsca korzystania </w:t>
            </w:r>
            <w:r w:rsidR="00232980" w:rsidRPr="00000BC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z usług wodnych 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RZGW</w:t>
            </w: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</w:p>
          <w:p w:rsidR="001722E5" w:rsidRPr="00000BC3" w:rsidRDefault="001722E5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1722E5" w:rsidRPr="00000BC3" w:rsidRDefault="001722E5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39009A">
      <w:pPr>
        <w:spacing w:after="0" w:line="264" w:lineRule="auto"/>
        <w:ind w:left="180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t>* Należy podać</w:t>
      </w:r>
      <w:r w:rsidR="0058736D"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kwartał i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rok, którego dotyczy wykaz. </w:t>
      </w:r>
    </w:p>
    <w:p w:rsidR="001722E5" w:rsidRPr="00000BC3" w:rsidRDefault="001722E5" w:rsidP="001722E5">
      <w:pPr>
        <w:spacing w:before="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 A</w:t>
      </w: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603"/>
        <w:gridCol w:w="3420"/>
        <w:gridCol w:w="3420"/>
        <w:gridCol w:w="2700"/>
      </w:tblGrid>
      <w:tr w:rsidR="001722E5" w:rsidRPr="00000BC3" w:rsidTr="007901F4">
        <w:trPr>
          <w:cantSplit/>
          <w:trHeight w:val="284"/>
        </w:trPr>
        <w:tc>
          <w:tcPr>
            <w:tcW w:w="15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61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3420" w:type="dxa"/>
            <w:vMerge/>
            <w:tcBorders>
              <w:top w:val="nil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nil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000BC3" w:rsidTr="007901F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top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551" w:type="dxa"/>
            <w:tcBorders>
              <w:left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single" w:sz="6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000BC3" w:rsidTr="007901F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single" w:sz="6" w:space="0" w:color="auto"/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nil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000BC3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000BC3" w:rsidRDefault="001722E5" w:rsidP="00172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000BC3" w:rsidRDefault="001722E5" w:rsidP="001722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089"/>
        <w:gridCol w:w="1559"/>
        <w:gridCol w:w="1559"/>
        <w:gridCol w:w="1843"/>
        <w:gridCol w:w="1701"/>
        <w:gridCol w:w="1701"/>
      </w:tblGrid>
      <w:tr w:rsidR="00882E5F" w:rsidRPr="00000BC3" w:rsidTr="0065546F">
        <w:trPr>
          <w:cantSplit/>
          <w:trHeight w:val="284"/>
        </w:trPr>
        <w:tc>
          <w:tcPr>
            <w:tcW w:w="1389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2E5F" w:rsidRPr="00000BC3" w:rsidRDefault="00882E5F" w:rsidP="0065239D">
            <w:pPr>
              <w:spacing w:before="60" w:after="0" w:line="264" w:lineRule="auto"/>
              <w:ind w:right="-7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Ilość i jakość wprowadzanych ścieków </w:t>
            </w:r>
          </w:p>
        </w:tc>
      </w:tr>
      <w:tr w:rsidR="00B36084" w:rsidRPr="00000BC3" w:rsidTr="0065239D">
        <w:trPr>
          <w:cantSplit/>
          <w:trHeight w:val="28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4089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36084" w:rsidRDefault="00B3608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:rsidR="00B36084" w:rsidRPr="00000BC3" w:rsidRDefault="00B3608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[mg/dm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B36084" w:rsidRPr="00000BC3" w:rsidRDefault="0065239D" w:rsidP="006523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Pr="0065239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nil"/>
            </w:tcBorders>
          </w:tcPr>
          <w:p w:rsidR="00B36084" w:rsidRPr="00000BC3" w:rsidRDefault="0065239D" w:rsidP="006523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</w:tcPr>
          <w:p w:rsidR="00B36084" w:rsidRPr="00000BC3" w:rsidRDefault="0065239D" w:rsidP="006523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B36084" w:rsidRPr="00000BC3" w:rsidTr="0065239D">
        <w:trPr>
          <w:cantSplit/>
          <w:trHeight w:val="313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  <w:p w:rsidR="00B36084" w:rsidRPr="00000BC3" w:rsidRDefault="00B36084" w:rsidP="00D7430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4089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6084" w:rsidRPr="00000BC3" w:rsidTr="0065239D">
        <w:trPr>
          <w:cantSplit/>
          <w:trHeight w:val="17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65239D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65239D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6084" w:rsidRPr="00000BC3" w:rsidRDefault="0065239D" w:rsidP="0039009A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B36084" w:rsidRPr="00000BC3" w:rsidTr="0065239D">
        <w:trPr>
          <w:cantSplit/>
          <w:trHeight w:val="28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BZT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6084" w:rsidRPr="00000BC3" w:rsidTr="0065239D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D7430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ChZT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Cr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Pr="00D743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(chemiczne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zapotrzebowanie tlenu)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6084" w:rsidRPr="00000BC3" w:rsidTr="0065239D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6084" w:rsidRPr="00000BC3" w:rsidRDefault="00B3608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5546F" w:rsidRDefault="0065546F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39009A" w:rsidRDefault="0039009A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546F" w:rsidRPr="001722E5" w:rsidRDefault="0065546F" w:rsidP="0065546F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546F" w:rsidRPr="001722E5" w:rsidRDefault="0065546F" w:rsidP="0065546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wypełniającej)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upoważnionej do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 reprezentowania podmiotu </w:t>
      </w:r>
    </w:p>
    <w:p w:rsidR="00000EE1" w:rsidRDefault="0065546F" w:rsidP="00000EE1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 xml:space="preserve">korzystającego </w:t>
      </w:r>
      <w:r w:rsidR="00FC68B8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p w:rsidR="0065239D" w:rsidRDefault="0065239D" w:rsidP="00000EE1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239D" w:rsidRDefault="0065239D" w:rsidP="00000EE1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239D" w:rsidRDefault="0065239D" w:rsidP="0065239D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239D" w:rsidRDefault="0065239D" w:rsidP="0065239D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lang w:eastAsia="pl-PL"/>
        </w:rPr>
        <w:t>Objasnienia:</w:t>
      </w:r>
    </w:p>
    <w:p w:rsidR="0065239D" w:rsidRPr="0065239D" w:rsidRDefault="0065239D" w:rsidP="00000EE1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5239D" w:rsidRPr="0065239D" w:rsidRDefault="0065239D" w:rsidP="00652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5239D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brutto jest to ilość substancji zawartych w ściekach wprowadzanych do wód lub do ziemi, wyrażonych wskaźnikami wymienionymi w kolumnie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2</w:t>
      </w:r>
      <w:r w:rsidRPr="0065239D">
        <w:rPr>
          <w:rFonts w:ascii="Arial" w:eastAsia="Times New Roman" w:hAnsi="Arial" w:cs="Times New Roman"/>
          <w:sz w:val="16"/>
          <w:szCs w:val="16"/>
          <w:lang w:eastAsia="pl-PL"/>
        </w:rPr>
        <w:t>, pomnożona przez ilość wprowadzanych ścieków.</w:t>
      </w:r>
    </w:p>
    <w:p w:rsidR="0065239D" w:rsidRPr="0065239D" w:rsidRDefault="0065239D" w:rsidP="00652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5239D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w pobranej wodzie jest to ilość substancji zawartych w wodzie pobranej przez użytkownika urządzenia wodnego, której zużycie spowodowało powstanie ścieków, obliczona w tabeli A lub B w wykazie zawierającym informacje o ilości pobranej wody podziemnej i powierzchniowej; wypełnia się </w:t>
      </w:r>
      <w:r w:rsidRPr="0065239D">
        <w:rPr>
          <w:rFonts w:ascii="Arial" w:eastAsia="Times New Roman" w:hAnsi="Arial" w:cs="Arial"/>
          <w:sz w:val="16"/>
          <w:szCs w:val="16"/>
          <w:lang w:eastAsia="pl-PL"/>
        </w:rPr>
        <w:t xml:space="preserve">w przypadku pomniejszania ilości substancji zawartych ściekach o ilość tych substancji zawartych w pobranej wodzie, której zużycie spowodowało powstanie tych ścieków, </w:t>
      </w:r>
      <w:r w:rsidRPr="0065239D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 zgodnie z art. 278 ust. 4 ustawy z dnia 20 lipca 2017 r. - Prawo wodne.</w:t>
      </w:r>
    </w:p>
    <w:p w:rsidR="0065239D" w:rsidRPr="0065239D" w:rsidRDefault="0065239D" w:rsidP="00652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5239D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netto jest to ilość substancji brutto pomniejszona o ilość substancji w pobranej wodzie. </w:t>
      </w:r>
    </w:p>
    <w:p w:rsidR="0065239D" w:rsidRPr="0065239D" w:rsidRDefault="0065239D" w:rsidP="0065239D">
      <w:pPr>
        <w:spacing w:after="0" w:line="264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sectPr w:rsidR="0065239D" w:rsidRPr="0065239D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DB" w:rsidRDefault="00AF22DB">
      <w:pPr>
        <w:spacing w:after="0" w:line="240" w:lineRule="auto"/>
      </w:pPr>
      <w:r>
        <w:separator/>
      </w:r>
    </w:p>
  </w:endnote>
  <w:endnote w:type="continuationSeparator" w:id="0">
    <w:p w:rsidR="00AF22DB" w:rsidRDefault="00AF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DB" w:rsidRDefault="00AF22DB">
      <w:pPr>
        <w:spacing w:after="0" w:line="240" w:lineRule="auto"/>
      </w:pPr>
      <w:r>
        <w:separator/>
      </w:r>
    </w:p>
  </w:footnote>
  <w:footnote w:type="continuationSeparator" w:id="0">
    <w:p w:rsidR="00AF22DB" w:rsidRDefault="00AF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F9" w:rsidRDefault="00821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F9" w:rsidRDefault="00821B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00EE1"/>
    <w:rsid w:val="000B5D50"/>
    <w:rsid w:val="000E4A9C"/>
    <w:rsid w:val="001140C5"/>
    <w:rsid w:val="001722E5"/>
    <w:rsid w:val="001B7BE8"/>
    <w:rsid w:val="00232980"/>
    <w:rsid w:val="002D0579"/>
    <w:rsid w:val="002F2BD7"/>
    <w:rsid w:val="00375498"/>
    <w:rsid w:val="00382260"/>
    <w:rsid w:val="0039009A"/>
    <w:rsid w:val="003D432C"/>
    <w:rsid w:val="004D0FCF"/>
    <w:rsid w:val="004D4E88"/>
    <w:rsid w:val="005513AE"/>
    <w:rsid w:val="00586F18"/>
    <w:rsid w:val="0058736D"/>
    <w:rsid w:val="00593B1D"/>
    <w:rsid w:val="005B237E"/>
    <w:rsid w:val="00635AA4"/>
    <w:rsid w:val="006450D2"/>
    <w:rsid w:val="0065239D"/>
    <w:rsid w:val="0065546F"/>
    <w:rsid w:val="00667515"/>
    <w:rsid w:val="0069278E"/>
    <w:rsid w:val="006B78DA"/>
    <w:rsid w:val="007901F4"/>
    <w:rsid w:val="00821BF9"/>
    <w:rsid w:val="00831EA7"/>
    <w:rsid w:val="00861D02"/>
    <w:rsid w:val="00882E5F"/>
    <w:rsid w:val="008B01C2"/>
    <w:rsid w:val="0090023C"/>
    <w:rsid w:val="009B79CB"/>
    <w:rsid w:val="00A03ABE"/>
    <w:rsid w:val="00A17F35"/>
    <w:rsid w:val="00A434E4"/>
    <w:rsid w:val="00A464ED"/>
    <w:rsid w:val="00AA4CD6"/>
    <w:rsid w:val="00AF22DB"/>
    <w:rsid w:val="00B16198"/>
    <w:rsid w:val="00B26E45"/>
    <w:rsid w:val="00B36084"/>
    <w:rsid w:val="00BC307D"/>
    <w:rsid w:val="00BE781F"/>
    <w:rsid w:val="00C867CE"/>
    <w:rsid w:val="00CA00F4"/>
    <w:rsid w:val="00CA5D1A"/>
    <w:rsid w:val="00CC01E6"/>
    <w:rsid w:val="00D74305"/>
    <w:rsid w:val="00DA485D"/>
    <w:rsid w:val="00EE0DA3"/>
    <w:rsid w:val="00F638EE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E3F7-7937-4E99-BFC2-7E40C7C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2018-03-26T08:58:00Z</dcterms:created>
  <dcterms:modified xsi:type="dcterms:W3CDTF">2018-03-26T08:58:00Z</dcterms:modified>
</cp:coreProperties>
</file>