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42AC97D6" w:rsidR="008D1021" w:rsidRDefault="008D1021" w:rsidP="003E16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 w:rsidR="00AD1CD5">
        <w:rPr>
          <w:rFonts w:ascii="Arial" w:hAnsi="Arial" w:cs="Arial"/>
        </w:rPr>
        <w:t>.70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 w:rsidR="00BB25A4">
        <w:rPr>
          <w:rFonts w:ascii="Arial" w:hAnsi="Arial" w:cs="Arial"/>
        </w:rPr>
        <w:t>3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3E1669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270616BA" w:rsidR="00A70229" w:rsidRPr="001A2BD7" w:rsidRDefault="00AD1CD5" w:rsidP="003E1669">
      <w:pPr>
        <w:spacing w:line="360" w:lineRule="auto"/>
        <w:rPr>
          <w:rFonts w:ascii="Arial" w:hAnsi="Arial" w:cs="Arial"/>
          <w:b/>
          <w:bCs/>
          <w:kern w:val="32"/>
        </w:rPr>
      </w:pPr>
      <w:r w:rsidRPr="00AD1CD5">
        <w:rPr>
          <w:rFonts w:ascii="Arial" w:hAnsi="Arial" w:cs="Arial"/>
          <w:bCs/>
        </w:rPr>
        <w:t>Zakup sprzętu do odłowu niedźwiedzi</w:t>
      </w:r>
      <w:r w:rsidR="00507270">
        <w:rPr>
          <w:rFonts w:ascii="Arial" w:hAnsi="Arial" w:cs="Arial"/>
          <w:bCs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54882E75" w14:textId="77777777" w:rsidR="00822834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076B16D9" w14:textId="77777777" w:rsidR="00BA3360" w:rsidRPr="001A2BD7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196722AE" w14:textId="0AE32BDD" w:rsidR="00AD1CD5" w:rsidRDefault="00907345" w:rsidP="00AD1CD5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AD1CD5">
        <w:rPr>
          <w:rFonts w:ascii="Arial" w:hAnsi="Arial" w:cs="Arial"/>
        </w:rPr>
        <w:t xml:space="preserve">Przedmiotem zamówienia jest </w:t>
      </w:r>
      <w:r w:rsidR="008A3151" w:rsidRPr="00AD1CD5">
        <w:rPr>
          <w:rFonts w:ascii="Arial" w:hAnsi="Arial" w:cs="Arial"/>
        </w:rPr>
        <w:t>dostawa</w:t>
      </w:r>
      <w:r w:rsidR="00507270" w:rsidRPr="00AD1CD5">
        <w:rPr>
          <w:rFonts w:ascii="Arial" w:hAnsi="Arial" w:cs="Arial"/>
        </w:rPr>
        <w:t xml:space="preserve"> </w:t>
      </w:r>
      <w:r w:rsidR="00AD1CD5">
        <w:rPr>
          <w:rFonts w:ascii="Arial" w:hAnsi="Arial" w:cs="Arial"/>
        </w:rPr>
        <w:t>z</w:t>
      </w:r>
      <w:r w:rsidR="00AD1CD5" w:rsidRPr="00AD1CD5">
        <w:rPr>
          <w:rFonts w:ascii="Arial" w:hAnsi="Arial" w:cs="Arial"/>
        </w:rPr>
        <w:t>akup sprzętu do odłowu niedźwiedzi</w:t>
      </w:r>
    </w:p>
    <w:p w14:paraId="2181AA5B" w14:textId="7B81515C" w:rsidR="001A2BD7" w:rsidRDefault="00DF3436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</w:t>
      </w:r>
      <w:r>
        <w:rPr>
          <w:rFonts w:ascii="Arial" w:hAnsi="Arial" w:cs="Arial"/>
        </w:rPr>
        <w:t xml:space="preserve">ówienie zostało podzielone na części: </w:t>
      </w:r>
    </w:p>
    <w:p w14:paraId="4CACB9A6" w14:textId="7CD53EF7" w:rsidR="00DF3436" w:rsidRDefault="00DF3436" w:rsidP="00DF3436">
      <w:pPr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1) część I: zakup i dostawa fotopułapek,</w:t>
      </w:r>
    </w:p>
    <w:p w14:paraId="1DE75D3A" w14:textId="1B1B0253" w:rsidR="00DF3436" w:rsidRDefault="00DF3436" w:rsidP="00DF3436">
      <w:pPr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975EF4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część II: </w:t>
      </w:r>
      <w:r w:rsidR="00975EF4">
        <w:rPr>
          <w:rFonts w:ascii="Arial" w:hAnsi="Arial" w:cs="Arial"/>
        </w:rPr>
        <w:t xml:space="preserve">zakup </w:t>
      </w:r>
      <w:r w:rsidR="005C1F23">
        <w:rPr>
          <w:rFonts w:ascii="Arial" w:hAnsi="Arial" w:cs="Arial"/>
        </w:rPr>
        <w:t xml:space="preserve">i dostawa </w:t>
      </w:r>
      <w:r w:rsidR="00975EF4">
        <w:rPr>
          <w:rFonts w:ascii="Arial" w:hAnsi="Arial" w:cs="Arial"/>
        </w:rPr>
        <w:t>pułapek żywołownych-pętlowych,</w:t>
      </w:r>
    </w:p>
    <w:p w14:paraId="28905374" w14:textId="765B5C08" w:rsidR="00A2301F" w:rsidRDefault="00A2301F" w:rsidP="00DF3436">
      <w:pPr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3) część III: zakup i dostawa sygnalizatorów odłowu do petli,</w:t>
      </w:r>
    </w:p>
    <w:p w14:paraId="1C2084BB" w14:textId="7C11B9EF" w:rsidR="00975EF4" w:rsidRDefault="00975EF4" w:rsidP="00DF3436">
      <w:pPr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>3) część I</w:t>
      </w:r>
      <w:r w:rsidR="00A2301F">
        <w:rPr>
          <w:rFonts w:ascii="Arial" w:hAnsi="Arial" w:cs="Arial"/>
        </w:rPr>
        <w:t>V</w:t>
      </w:r>
      <w:r>
        <w:rPr>
          <w:rFonts w:ascii="Arial" w:hAnsi="Arial" w:cs="Arial"/>
        </w:rPr>
        <w:t>: zakup</w:t>
      </w:r>
      <w:r w:rsidR="005C1F23">
        <w:rPr>
          <w:rFonts w:ascii="Arial" w:hAnsi="Arial" w:cs="Arial"/>
        </w:rPr>
        <w:t xml:space="preserve"> i dostawa</w:t>
      </w:r>
      <w:r>
        <w:rPr>
          <w:rFonts w:ascii="Arial" w:hAnsi="Arial" w:cs="Arial"/>
        </w:rPr>
        <w:t xml:space="preserve"> czytników i czipów dla zwierząt,</w:t>
      </w:r>
    </w:p>
    <w:p w14:paraId="17DFCE06" w14:textId="6EEA2EAD" w:rsidR="00975EF4" w:rsidRPr="001A2BD7" w:rsidRDefault="00975EF4" w:rsidP="00DF3436">
      <w:pPr>
        <w:suppressAutoHyphens/>
        <w:spacing w:after="0" w:line="36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4) część V: zakup </w:t>
      </w:r>
      <w:r w:rsidR="005C1F23">
        <w:rPr>
          <w:rFonts w:ascii="Arial" w:hAnsi="Arial" w:cs="Arial"/>
        </w:rPr>
        <w:t xml:space="preserve">i dostawa </w:t>
      </w:r>
      <w:r>
        <w:rPr>
          <w:rFonts w:ascii="Arial" w:hAnsi="Arial" w:cs="Arial"/>
        </w:rPr>
        <w:t>klatek.</w:t>
      </w:r>
    </w:p>
    <w:p w14:paraId="3E73DAA3" w14:textId="4024C744" w:rsidR="00A2301F" w:rsidRDefault="00A2301F" w:rsidP="00A2301F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AD1CD5">
        <w:rPr>
          <w:rFonts w:ascii="Arial" w:hAnsi="Arial" w:cs="Arial"/>
        </w:rPr>
        <w:t>Opis przedmiotu zamówienia stanowi załącznik nr 1 do Zapytania ofertowego.</w:t>
      </w:r>
    </w:p>
    <w:p w14:paraId="0FC677E5" w14:textId="5C5D5241" w:rsidR="0057242C" w:rsidRDefault="0057242C" w:rsidP="0057242C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7242C">
        <w:rPr>
          <w:rFonts w:ascii="Arial" w:hAnsi="Arial" w:cs="Arial"/>
        </w:rPr>
        <w:t>amawiający dopuszcza możliwość składania ofert częściowych</w:t>
      </w:r>
      <w:r>
        <w:rPr>
          <w:rFonts w:ascii="Arial" w:hAnsi="Arial" w:cs="Arial"/>
        </w:rPr>
        <w:t>.</w:t>
      </w:r>
    </w:p>
    <w:p w14:paraId="17EF09E7" w14:textId="77777777" w:rsidR="0057242C" w:rsidRDefault="0057242C" w:rsidP="0057242C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hAnsi="Arial" w:cs="Arial"/>
        </w:rPr>
      </w:pPr>
      <w:r w:rsidRPr="0057242C">
        <w:rPr>
          <w:rFonts w:ascii="Arial" w:hAnsi="Arial" w:cs="Arial"/>
        </w:rPr>
        <w:t>Wykonawca może złożyć ofertę na jedną, kilka lub wszystkie części zamówienia</w:t>
      </w:r>
      <w:r w:rsidR="005701ED" w:rsidRPr="0057242C">
        <w:rPr>
          <w:rFonts w:ascii="Arial" w:hAnsi="Arial" w:cs="Arial"/>
        </w:rPr>
        <w:t>.</w:t>
      </w:r>
    </w:p>
    <w:p w14:paraId="5FB95A85" w14:textId="39193ABC" w:rsidR="001A2BD7" w:rsidRPr="0057242C" w:rsidRDefault="001A2BD7" w:rsidP="0057242C">
      <w:pPr>
        <w:pStyle w:val="Akapitzlist"/>
        <w:numPr>
          <w:ilvl w:val="0"/>
          <w:numId w:val="18"/>
        </w:numPr>
        <w:spacing w:line="360" w:lineRule="auto"/>
        <w:ind w:left="284" w:hanging="284"/>
        <w:rPr>
          <w:rFonts w:ascii="Arial" w:hAnsi="Arial" w:cs="Arial"/>
        </w:rPr>
      </w:pPr>
      <w:r w:rsidRPr="0057242C">
        <w:rPr>
          <w:rFonts w:ascii="Arial" w:hAnsi="Arial" w:cs="Arial"/>
        </w:rPr>
        <w:t>Zamawiający nie dopuszcza składania ofert wariantowych.</w:t>
      </w:r>
    </w:p>
    <w:p w14:paraId="16326046" w14:textId="349FDF78" w:rsidR="00BD201D" w:rsidRDefault="00103E99" w:rsidP="006B2C6B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Zamawiający wymaga, aby zaoferowany przedmiot zamówienia był fabryczni</w:t>
      </w:r>
      <w:r w:rsidR="006B2C6B">
        <w:rPr>
          <w:rFonts w:ascii="Arial" w:hAnsi="Arial" w:cs="Arial"/>
        </w:rPr>
        <w:t>e nowy</w:t>
      </w:r>
      <w:r w:rsidRPr="001A2BD7">
        <w:rPr>
          <w:rFonts w:ascii="Arial" w:hAnsi="Arial" w:cs="Arial"/>
        </w:rPr>
        <w:t>, wolny od wad, pełnowartościowy, nie noszący znamion użytkowania i nie powystawowy.</w:t>
      </w:r>
    </w:p>
    <w:p w14:paraId="01B370AC" w14:textId="42CB2B13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W koszt zakupu przedmiotu zamówienia należy wliczyć jego dostawę na adres Zamawiającego </w:t>
      </w:r>
      <w:r w:rsidR="002606C6">
        <w:rPr>
          <w:rFonts w:ascii="Arial" w:hAnsi="Arial" w:cs="Arial"/>
        </w:rPr>
        <w:t xml:space="preserve"> wskazany w załączniku nr 1 – opisie przedmiotu zamówienia</w:t>
      </w:r>
      <w:r w:rsidRPr="001A2BD7">
        <w:rPr>
          <w:rFonts w:ascii="Arial" w:hAnsi="Arial" w:cs="Arial"/>
        </w:rPr>
        <w:t>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39A6A522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wraz z dostawą winien dostarczyć komplet standardowej dokumentacji w formie papierowej lub elektronicznej - w tym dokumenty gwarancyjne oraz instrukcje obsługi urządzenia w języku polskim.</w:t>
      </w:r>
    </w:p>
    <w:p w14:paraId="4A2BF08E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5C5AF4CB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8C18D2">
        <w:rPr>
          <w:rFonts w:ascii="Arial" w:hAnsi="Arial" w:cs="Arial"/>
          <w:lang w:eastAsia="pl-PL"/>
        </w:rPr>
        <w:t>4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6486D3E1" w14:textId="3DF9E7E1" w:rsidR="00273511" w:rsidRPr="00681383" w:rsidRDefault="00B04F7E" w:rsidP="00C056D8">
      <w:pPr>
        <w:pStyle w:val="Akapitzlist"/>
        <w:numPr>
          <w:ilvl w:val="0"/>
          <w:numId w:val="18"/>
        </w:numPr>
        <w:spacing w:line="360" w:lineRule="auto"/>
        <w:ind w:left="284" w:hanging="426"/>
        <w:rPr>
          <w:rFonts w:ascii="Arial" w:hAnsi="Arial" w:cs="Arial"/>
        </w:rPr>
      </w:pPr>
      <w:r w:rsidRPr="00273511">
        <w:rPr>
          <w:rFonts w:ascii="Arial" w:hAnsi="Arial" w:cs="Arial"/>
          <w:lang w:eastAsia="ar-SA"/>
        </w:rPr>
        <w:t xml:space="preserve">Nazwa i kod według Wspólnego Słownika Zamówień (CPV): </w:t>
      </w:r>
      <w:r w:rsidR="005C1F23" w:rsidRPr="00A21B4C">
        <w:rPr>
          <w:rFonts w:ascii="Arial" w:hAnsi="Arial" w:cs="Arial"/>
        </w:rPr>
        <w:t>34971000-4 – Urządzenia bezpośredniego monitorowania,</w:t>
      </w:r>
      <w:r w:rsidR="005C1F23">
        <w:rPr>
          <w:rFonts w:ascii="Arial" w:hAnsi="Arial" w:cs="Arial"/>
        </w:rPr>
        <w:t xml:space="preserve"> </w:t>
      </w:r>
      <w:r w:rsidR="005C1F23" w:rsidRPr="00593693">
        <w:rPr>
          <w:rFonts w:ascii="Arial" w:hAnsi="Arial" w:cs="Arial"/>
        </w:rPr>
        <w:t>77610000-9 – Usługi zakładania pułapek</w:t>
      </w:r>
      <w:r w:rsidR="005C1F23" w:rsidRPr="00A21B4C">
        <w:rPr>
          <w:rFonts w:ascii="Arial" w:hAnsi="Arial" w:cs="Arial"/>
        </w:rPr>
        <w:t xml:space="preserve"> 31712110-4 – Elektroniczne układy scalone i mikromoduły, 30216130-6 Czytniki kodu kreskowego, 85200000-1 Usługi weterynaryjne</w:t>
      </w:r>
      <w:r w:rsidR="005C1F23">
        <w:rPr>
          <w:rFonts w:ascii="Arial" w:hAnsi="Arial" w:cs="Arial"/>
        </w:rPr>
        <w:t>.</w:t>
      </w:r>
    </w:p>
    <w:p w14:paraId="42C1AEEB" w14:textId="3D84FFC4" w:rsidR="00907345" w:rsidRPr="00681383" w:rsidRDefault="00907345" w:rsidP="00681383">
      <w:pPr>
        <w:suppressAutoHyphens/>
        <w:spacing w:after="0" w:line="360" w:lineRule="auto"/>
        <w:rPr>
          <w:rFonts w:ascii="Arial" w:hAnsi="Arial" w:cs="Arial"/>
        </w:rPr>
      </w:pP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07DC01A" w14:textId="77777777" w:rsidR="005C1F23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>zamówienia</w:t>
      </w:r>
      <w:r w:rsidR="005C1F23">
        <w:rPr>
          <w:rFonts w:ascii="Arial" w:hAnsi="Arial" w:cs="Arial"/>
          <w:lang w:eastAsia="ar-SA"/>
        </w:rPr>
        <w:t>:</w:t>
      </w:r>
    </w:p>
    <w:p w14:paraId="040BDBD4" w14:textId="694BD3FD" w:rsidR="005C1F23" w:rsidRDefault="005C1F23" w:rsidP="005C1F23">
      <w:pPr>
        <w:pStyle w:val="Akapitzlist"/>
        <w:tabs>
          <w:tab w:val="left" w:pos="142"/>
        </w:tabs>
        <w:spacing w:line="360" w:lineRule="auto"/>
        <w:ind w:left="284"/>
        <w:rPr>
          <w:rFonts w:ascii="Arial" w:hAnsi="Arial" w:cs="Arial"/>
          <w:b/>
        </w:rPr>
      </w:pPr>
      <w:r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bCs/>
        </w:rPr>
        <w:t>)</w:t>
      </w:r>
      <w:r w:rsidRPr="003A2918">
        <w:rPr>
          <w:rFonts w:ascii="Arial" w:hAnsi="Arial" w:cs="Arial"/>
          <w:bCs/>
        </w:rPr>
        <w:t xml:space="preserve"> do </w:t>
      </w:r>
      <w:r>
        <w:rPr>
          <w:rFonts w:ascii="Arial" w:hAnsi="Arial" w:cs="Arial"/>
          <w:b/>
        </w:rPr>
        <w:t>14</w:t>
      </w:r>
      <w:r w:rsidRPr="003A2918">
        <w:rPr>
          <w:rFonts w:ascii="Arial" w:hAnsi="Arial" w:cs="Arial"/>
          <w:b/>
        </w:rPr>
        <w:t xml:space="preserve"> dni od dnia podpisania umowy</w:t>
      </w:r>
      <w:r>
        <w:rPr>
          <w:rFonts w:ascii="Arial" w:hAnsi="Arial" w:cs="Arial"/>
          <w:b/>
        </w:rPr>
        <w:t xml:space="preserve"> w zakresie część I, III i IV,</w:t>
      </w:r>
    </w:p>
    <w:p w14:paraId="5A634BD6" w14:textId="2AE2D451" w:rsidR="002049B1" w:rsidRDefault="005C1F23" w:rsidP="005C1F23">
      <w:pPr>
        <w:pStyle w:val="Akapitzlist"/>
        <w:tabs>
          <w:tab w:val="left" w:pos="142"/>
        </w:tabs>
        <w:spacing w:line="360" w:lineRule="auto"/>
        <w:ind w:left="284"/>
        <w:rPr>
          <w:rFonts w:ascii="Arial" w:hAnsi="Arial" w:cs="Arial"/>
          <w:b/>
        </w:rPr>
      </w:pPr>
      <w:r w:rsidRPr="009C0E00">
        <w:rPr>
          <w:rFonts w:ascii="Arial" w:hAnsi="Arial" w:cs="Arial"/>
          <w:bCs/>
        </w:rPr>
        <w:t>2) do</w:t>
      </w:r>
      <w:r>
        <w:rPr>
          <w:rFonts w:ascii="Arial" w:hAnsi="Arial" w:cs="Arial"/>
          <w:b/>
        </w:rPr>
        <w:t xml:space="preserve"> </w:t>
      </w:r>
      <w:r w:rsidR="00FE168C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 dni od dnia podpisania umowy w zakresie części II</w:t>
      </w:r>
      <w:r w:rsidR="00FE168C">
        <w:rPr>
          <w:rFonts w:ascii="Arial" w:hAnsi="Arial" w:cs="Arial"/>
          <w:b/>
        </w:rPr>
        <w:t>,</w:t>
      </w:r>
    </w:p>
    <w:p w14:paraId="111B5931" w14:textId="38B4D429" w:rsidR="00FE168C" w:rsidRPr="001A2BD7" w:rsidRDefault="00FE168C" w:rsidP="005C1F23">
      <w:pPr>
        <w:pStyle w:val="Akapitzlist"/>
        <w:tabs>
          <w:tab w:val="left" w:pos="142"/>
        </w:tabs>
        <w:spacing w:line="360" w:lineRule="auto"/>
        <w:ind w:left="284"/>
        <w:rPr>
          <w:rFonts w:ascii="Arial" w:hAnsi="Arial" w:cs="Arial"/>
        </w:rPr>
      </w:pPr>
      <w:r w:rsidRPr="00026F85">
        <w:rPr>
          <w:rFonts w:ascii="Arial" w:hAnsi="Arial" w:cs="Arial"/>
          <w:bCs/>
        </w:rPr>
        <w:t>3)</w:t>
      </w:r>
      <w:r>
        <w:rPr>
          <w:rFonts w:ascii="Arial" w:hAnsi="Arial" w:cs="Arial"/>
          <w:b/>
        </w:rPr>
        <w:t xml:space="preserve"> </w:t>
      </w:r>
      <w:r w:rsidRPr="009C0E00">
        <w:rPr>
          <w:rFonts w:ascii="Arial" w:hAnsi="Arial" w:cs="Arial"/>
          <w:bCs/>
        </w:rPr>
        <w:t>do</w:t>
      </w:r>
      <w:r>
        <w:rPr>
          <w:rFonts w:ascii="Arial" w:hAnsi="Arial" w:cs="Arial"/>
          <w:b/>
        </w:rPr>
        <w:t xml:space="preserve"> 60 dni od dnia podpisania umowy w zakresie części V</w:t>
      </w:r>
      <w:r w:rsidRPr="003A2918">
        <w:rPr>
          <w:rFonts w:ascii="Arial" w:hAnsi="Arial" w:cs="Arial"/>
          <w:b/>
        </w:rPr>
        <w:t>.</w:t>
      </w:r>
    </w:p>
    <w:p w14:paraId="75F27B1C" w14:textId="777777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1A2BD7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lastRenderedPageBreak/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1A2BD7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1F9EAD66" w:rsidR="00103E99" w:rsidRPr="00F7510F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</w:t>
      </w:r>
      <w:r w:rsidR="005C1F23">
        <w:rPr>
          <w:rFonts w:ascii="Arial" w:hAnsi="Arial" w:cs="Arial"/>
          <w:lang w:eastAsia="ar-SA"/>
        </w:rPr>
        <w:t>– w zakresie części I</w:t>
      </w:r>
      <w:r w:rsidR="005C1F23" w:rsidRPr="001A2BD7">
        <w:rPr>
          <w:rFonts w:ascii="Arial" w:hAnsi="Arial" w:cs="Arial"/>
          <w:lang w:eastAsia="ar-SA"/>
        </w:rPr>
        <w:t xml:space="preserve"> </w:t>
      </w:r>
      <w:r w:rsidR="005C1F23">
        <w:rPr>
          <w:rFonts w:ascii="Arial" w:hAnsi="Arial" w:cs="Arial"/>
          <w:lang w:eastAsia="ar-SA"/>
        </w:rPr>
        <w:t xml:space="preserve">– </w:t>
      </w:r>
      <w:r w:rsidRPr="001A2BD7">
        <w:rPr>
          <w:rFonts w:ascii="Arial" w:hAnsi="Arial" w:cs="Arial"/>
          <w:lang w:eastAsia="ar-SA"/>
        </w:rPr>
        <w:t>z wymogami określonymi w zamówieniu. Z powyższych dokumentów musi wynikać spełnianie wszystkich cech i parametrów określonych przez Zamawiającego w załączniku nr 1 –</w:t>
      </w:r>
      <w:r w:rsidR="00F7510F">
        <w:rPr>
          <w:rFonts w:ascii="Arial" w:hAnsi="Arial" w:cs="Arial"/>
          <w:lang w:eastAsia="ar-SA"/>
        </w:rPr>
        <w:t xml:space="preserve"> </w:t>
      </w:r>
      <w:r w:rsidRPr="001A2BD7">
        <w:rPr>
          <w:rFonts w:ascii="Arial" w:hAnsi="Arial" w:cs="Arial"/>
          <w:lang w:eastAsia="ar-SA"/>
        </w:rPr>
        <w:t>opisie przedmiotu zamówienia</w:t>
      </w:r>
      <w:r w:rsidR="005C1F23">
        <w:rPr>
          <w:rFonts w:ascii="Arial" w:hAnsi="Arial" w:cs="Arial"/>
          <w:lang w:eastAsia="ar-SA"/>
        </w:rPr>
        <w:t>,</w:t>
      </w:r>
    </w:p>
    <w:p w14:paraId="494BD7ED" w14:textId="0AF5DD38" w:rsidR="00F7510F" w:rsidRPr="001A2BD7" w:rsidRDefault="00F7510F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F7510F">
        <w:rPr>
          <w:rFonts w:ascii="Arial" w:hAnsi="Arial" w:cs="Arial"/>
          <w:b/>
          <w:bCs/>
          <w:iCs/>
        </w:rPr>
        <w:t>oświadczenie o braku</w:t>
      </w:r>
      <w:r w:rsidRPr="00F7510F">
        <w:rPr>
          <w:rFonts w:ascii="Arial" w:hAnsi="Arial" w:cs="Arial"/>
          <w:iCs/>
        </w:rPr>
        <w:t xml:space="preserve"> powi</w:t>
      </w:r>
      <w:r>
        <w:rPr>
          <w:rFonts w:ascii="Arial" w:hAnsi="Arial" w:cs="Arial"/>
          <w:iCs/>
        </w:rPr>
        <w:t>ą</w:t>
      </w:r>
      <w:r w:rsidRPr="00F7510F">
        <w:rPr>
          <w:rFonts w:ascii="Arial" w:hAnsi="Arial" w:cs="Arial"/>
          <w:iCs/>
        </w:rPr>
        <w:t>za</w:t>
      </w:r>
      <w:r>
        <w:rPr>
          <w:rFonts w:ascii="Arial" w:hAnsi="Arial" w:cs="Arial"/>
          <w:iCs/>
        </w:rPr>
        <w:t>ń</w:t>
      </w:r>
      <w:r w:rsidRPr="00F7510F">
        <w:rPr>
          <w:rFonts w:ascii="Arial" w:hAnsi="Arial" w:cs="Arial"/>
          <w:iCs/>
        </w:rPr>
        <w:t xml:space="preserve"> osobowych i kapitałowych</w:t>
      </w:r>
      <w:r>
        <w:rPr>
          <w:rFonts w:ascii="Arial" w:hAnsi="Arial" w:cs="Arial"/>
          <w:iCs/>
        </w:rPr>
        <w:t xml:space="preserve"> – załącznik nr 3.</w:t>
      </w:r>
    </w:p>
    <w:p w14:paraId="378DD615" w14:textId="221A099D" w:rsidR="00976D8D" w:rsidRPr="00976D8D" w:rsidRDefault="001A2BD7" w:rsidP="00F42EB5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 xml:space="preserve">Oferty należy złożyć do dnia </w:t>
      </w:r>
      <w:r w:rsidR="002606C6" w:rsidRPr="002606C6">
        <w:rPr>
          <w:rFonts w:ascii="Arial" w:hAnsi="Arial" w:cs="Arial"/>
          <w:b/>
          <w:bCs/>
          <w:lang w:eastAsia="ar-SA"/>
        </w:rPr>
        <w:t>1</w:t>
      </w:r>
      <w:r w:rsidR="007713D3">
        <w:rPr>
          <w:rFonts w:ascii="Arial" w:hAnsi="Arial" w:cs="Arial"/>
          <w:b/>
          <w:bCs/>
          <w:lang w:eastAsia="ar-SA"/>
        </w:rPr>
        <w:t>5</w:t>
      </w:r>
      <w:r w:rsidR="002606C6" w:rsidRPr="002606C6">
        <w:rPr>
          <w:rFonts w:ascii="Arial" w:hAnsi="Arial" w:cs="Arial"/>
          <w:b/>
          <w:bCs/>
          <w:lang w:eastAsia="ar-SA"/>
        </w:rPr>
        <w:t xml:space="preserve"> </w:t>
      </w:r>
      <w:r w:rsidR="00A2301F" w:rsidRPr="002606C6">
        <w:rPr>
          <w:rFonts w:ascii="Arial" w:hAnsi="Arial" w:cs="Arial"/>
          <w:b/>
          <w:bCs/>
          <w:lang w:eastAsia="ar-SA"/>
        </w:rPr>
        <w:t>września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Pr="001718ED">
        <w:rPr>
          <w:rFonts w:ascii="Arial" w:hAnsi="Arial" w:cs="Arial"/>
          <w:lang w:eastAsia="ar-SA"/>
        </w:rPr>
        <w:t xml:space="preserve"> </w:t>
      </w:r>
      <w:r w:rsidR="00976D8D" w:rsidRPr="00976D8D">
        <w:rPr>
          <w:rFonts w:ascii="Arial" w:hAnsi="Arial" w:cs="Arial"/>
          <w:lang w:eastAsia="ar-SA"/>
        </w:rPr>
        <w:t>w systemie BAZA KONKURENCYJNOŚCI - https://bazakonkurencyjnosci.funduszeeuropejskie.gov.pl/</w:t>
      </w:r>
    </w:p>
    <w:p w14:paraId="575AC449" w14:textId="5BAFDB29" w:rsidR="00976D8D" w:rsidRPr="00976D8D" w:rsidRDefault="00976D8D" w:rsidP="00F42EB5">
      <w:p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4. </w:t>
      </w:r>
      <w:r w:rsidRPr="00976D8D">
        <w:rPr>
          <w:rFonts w:ascii="Arial" w:hAnsi="Arial" w:cs="Arial"/>
          <w:lang w:eastAsia="ar-SA"/>
        </w:rPr>
        <w:t xml:space="preserve">Instrukcja składania oferty dostępna jest pod adresem: </w:t>
      </w:r>
      <w:hyperlink r:id="rId9" w:history="1">
        <w:r w:rsidRPr="008B6A00">
          <w:rPr>
            <w:rStyle w:val="Hipercze"/>
            <w:rFonts w:ascii="Arial" w:hAnsi="Arial" w:cs="Arial"/>
            <w:lang w:eastAsia="ar-SA"/>
          </w:rPr>
          <w:t>https://bazakonkurencyjnosci.funduszeeuropejskie.gov.pl/pomoc/49-oferty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50290A7F" w14:textId="59896669" w:rsidR="00976D8D" w:rsidRPr="00976D8D" w:rsidRDefault="00976D8D" w:rsidP="00F42EB5">
      <w:p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5. </w:t>
      </w:r>
      <w:r w:rsidRPr="00976D8D">
        <w:rPr>
          <w:rFonts w:ascii="Arial" w:hAnsi="Arial" w:cs="Arial"/>
          <w:lang w:eastAsia="ar-SA"/>
        </w:rPr>
        <w:t xml:space="preserve">Oferta i dokumenty, o których mowa w ust. 1 składane są w formie </w:t>
      </w:r>
    </w:p>
    <w:p w14:paraId="51848C24" w14:textId="078B8011" w:rsid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1) </w:t>
      </w:r>
      <w:r w:rsidRPr="00976D8D">
        <w:rPr>
          <w:rFonts w:ascii="Arial" w:hAnsi="Arial" w:cs="Arial"/>
          <w:lang w:eastAsia="ar-SA"/>
        </w:rPr>
        <w:t xml:space="preserve">skanu oryginału lub </w:t>
      </w:r>
    </w:p>
    <w:p w14:paraId="65013165" w14:textId="0D1E21BD" w:rsidR="00976D8D" w:rsidRP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2) </w:t>
      </w:r>
      <w:r w:rsidRPr="00976D8D">
        <w:rPr>
          <w:rFonts w:ascii="Arial" w:hAnsi="Arial" w:cs="Arial"/>
          <w:lang w:eastAsia="ar-SA"/>
        </w:rPr>
        <w:t>elektronicznej podpisanej kwalifikowanym podpisem</w:t>
      </w:r>
    </w:p>
    <w:p w14:paraId="79D0D43E" w14:textId="77777777" w:rsid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 w:rsidRPr="00976D8D">
        <w:rPr>
          <w:rFonts w:ascii="Arial" w:hAnsi="Arial" w:cs="Arial"/>
          <w:lang w:eastAsia="ar-SA"/>
        </w:rPr>
        <w:t>przesłane w systemie BAZA KONKURENCYJNOŚCI.</w:t>
      </w:r>
    </w:p>
    <w:p w14:paraId="36765D53" w14:textId="21E0AE82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6.</w:t>
      </w:r>
      <w:r>
        <w:rPr>
          <w:lang w:eastAsia="ar-SA"/>
        </w:rPr>
        <w:t xml:space="preserve"> </w:t>
      </w:r>
      <w:r w:rsidRPr="00F42EB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5E6FE3C" w14:textId="65E48C09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 xml:space="preserve">7. Wykonawca może wprowadzać zmiany, poprawki, modyfikacje i uzupełnienia do złożonej oferty, oraz wycofać się z postepowania za pomocą funkcji „Wycofanie i edycja oferty”. Instrukcja dostępna pod adresem: </w:t>
      </w:r>
      <w:hyperlink r:id="rId10" w:history="1">
        <w:r w:rsidRPr="00F42EB5">
          <w:rPr>
            <w:rStyle w:val="Hipercze"/>
            <w:rFonts w:ascii="Arial" w:hAnsi="Arial" w:cs="Arial"/>
            <w:lang w:eastAsia="ar-SA"/>
          </w:rPr>
          <w:t>https://bazakonkurencyjnosci.funduszeeuropejskie.gov.pl/pomoc/52-wycofanie-i-edycja-oferty</w:t>
        </w:r>
      </w:hyperlink>
      <w:r w:rsidRPr="00F42EB5">
        <w:rPr>
          <w:rFonts w:ascii="Arial" w:hAnsi="Arial" w:cs="Arial"/>
          <w:lang w:eastAsia="ar-SA"/>
        </w:rPr>
        <w:t xml:space="preserve">. </w:t>
      </w:r>
    </w:p>
    <w:p w14:paraId="39B446C6" w14:textId="1D7284C3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8. Wykonawca nie może wprowadzać jakichkolwiek zmian w treści oferty po upływie terminu składania.</w:t>
      </w:r>
    </w:p>
    <w:p w14:paraId="540BE0E3" w14:textId="7383AC36" w:rsidR="00F42EB5" w:rsidRPr="00F42EB5" w:rsidRDefault="00F42EB5" w:rsidP="00F42EB5">
      <w:pPr>
        <w:pStyle w:val="Bezodstpw"/>
        <w:spacing w:line="360" w:lineRule="auto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9.</w:t>
      </w:r>
      <w:r w:rsidRPr="00F42EB5">
        <w:rPr>
          <w:rFonts w:ascii="Arial" w:hAnsi="Arial" w:cs="Arial"/>
          <w:u w:val="single"/>
          <w:lang w:eastAsia="ar-SA"/>
        </w:rPr>
        <w:t xml:space="preserve"> Oferty złożone w inny sposób niż przez Bazę Konkurencyjności zostaną odrzucone</w:t>
      </w:r>
      <w:r w:rsidRPr="00F42EB5">
        <w:rPr>
          <w:rFonts w:ascii="Arial" w:hAnsi="Arial" w:cs="Arial"/>
          <w:lang w:eastAsia="ar-SA"/>
        </w:rPr>
        <w:t>.</w:t>
      </w:r>
    </w:p>
    <w:p w14:paraId="6F997428" w14:textId="77777777" w:rsidR="00F42EB5" w:rsidRPr="00F42EB5" w:rsidRDefault="00F42EB5" w:rsidP="00F42EB5">
      <w:pPr>
        <w:pStyle w:val="Akapitzlist"/>
        <w:spacing w:after="0" w:line="360" w:lineRule="auto"/>
        <w:ind w:left="644"/>
        <w:rPr>
          <w:rFonts w:ascii="Arial" w:hAnsi="Arial" w:cs="Arial"/>
          <w:lang w:eastAsia="ar-SA"/>
        </w:rPr>
      </w:pP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2282E288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1718ED">
        <w:rPr>
          <w:rFonts w:ascii="Arial" w:hAnsi="Arial" w:cs="Arial"/>
          <w:lang w:eastAsia="ar-SA"/>
        </w:rPr>
        <w:t>Lidia Bułatek</w:t>
      </w:r>
      <w:r w:rsidR="00436BC4" w:rsidRPr="001A2BD7">
        <w:rPr>
          <w:rFonts w:ascii="Arial" w:hAnsi="Arial" w:cs="Arial"/>
          <w:lang w:eastAsia="ar-SA"/>
        </w:rPr>
        <w:t>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</w:t>
      </w:r>
      <w:r w:rsidR="001718ED">
        <w:rPr>
          <w:rFonts w:ascii="Arial" w:hAnsi="Arial" w:cs="Arial"/>
          <w:lang w:eastAsia="ar-SA"/>
        </w:rPr>
        <w:t>221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1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01D222BA" w14:textId="3A8031AC" w:rsidR="00103E99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przedmiotu zamówienia: </w:t>
      </w:r>
      <w:r w:rsidR="00C056D8">
        <w:rPr>
          <w:rFonts w:ascii="Arial" w:hAnsi="Arial" w:cs="Arial"/>
          <w:lang w:eastAsia="ar-SA"/>
        </w:rPr>
        <w:t>Hubert Fedyń,</w:t>
      </w:r>
      <w:r w:rsidR="00A2301F">
        <w:rPr>
          <w:rFonts w:ascii="Arial" w:hAnsi="Arial" w:cs="Arial"/>
          <w:lang w:eastAsia="ar-SA"/>
        </w:rPr>
        <w:t xml:space="preserve"> tel.</w:t>
      </w:r>
      <w:r w:rsidR="007C16FC">
        <w:rPr>
          <w:rFonts w:ascii="Arial" w:hAnsi="Arial" w:cs="Arial"/>
          <w:lang w:eastAsia="ar-SA"/>
        </w:rPr>
        <w:t xml:space="preserve"> </w:t>
      </w:r>
      <w:r w:rsidR="007C16FC" w:rsidRPr="007C16FC">
        <w:rPr>
          <w:rFonts w:ascii="Arial" w:hAnsi="Arial" w:cs="Arial"/>
          <w:lang w:eastAsia="ar-SA"/>
        </w:rPr>
        <w:t>539 008</w:t>
      </w:r>
      <w:r w:rsidR="007C16FC">
        <w:rPr>
          <w:rFonts w:ascii="Arial" w:hAnsi="Arial" w:cs="Arial"/>
          <w:lang w:eastAsia="ar-SA"/>
        </w:rPr>
        <w:t> </w:t>
      </w:r>
      <w:r w:rsidR="007C16FC" w:rsidRPr="007C16FC">
        <w:rPr>
          <w:rFonts w:ascii="Arial" w:hAnsi="Arial" w:cs="Arial"/>
          <w:lang w:eastAsia="ar-SA"/>
        </w:rPr>
        <w:t>601</w:t>
      </w:r>
      <w:r w:rsidR="007C16FC">
        <w:rPr>
          <w:rFonts w:ascii="Arial" w:hAnsi="Arial" w:cs="Arial"/>
          <w:lang w:eastAsia="ar-SA"/>
        </w:rPr>
        <w:t>,</w:t>
      </w:r>
      <w:r w:rsidR="00A2301F">
        <w:rPr>
          <w:rFonts w:ascii="Arial" w:hAnsi="Arial" w:cs="Arial"/>
          <w:lang w:eastAsia="ar-SA"/>
        </w:rPr>
        <w:t xml:space="preserve"> </w:t>
      </w:r>
      <w:r w:rsidR="00C056D8">
        <w:rPr>
          <w:rFonts w:ascii="Arial" w:hAnsi="Arial" w:cs="Arial"/>
          <w:lang w:eastAsia="ar-SA"/>
        </w:rPr>
        <w:t>e-mail:</w:t>
      </w:r>
      <w:r w:rsidR="00A2301F">
        <w:rPr>
          <w:rFonts w:ascii="Arial" w:hAnsi="Arial" w:cs="Arial"/>
          <w:lang w:eastAsia="ar-SA"/>
        </w:rPr>
        <w:t xml:space="preserve"> </w:t>
      </w:r>
      <w:r w:rsidR="00C056D8">
        <w:rPr>
          <w:rFonts w:ascii="Arial" w:hAnsi="Arial" w:cs="Arial"/>
          <w:lang w:eastAsia="ar-SA"/>
        </w:rPr>
        <w:t>hubert.fedyn@rzeszow.rdos.gov.pl</w:t>
      </w:r>
      <w:r w:rsidRPr="001A2BD7">
        <w:rPr>
          <w:rFonts w:ascii="Arial" w:hAnsi="Arial" w:cs="Arial"/>
          <w:lang w:eastAsia="ar-SA"/>
        </w:rPr>
        <w:t>.</w:t>
      </w:r>
    </w:p>
    <w:p w14:paraId="613E8C17" w14:textId="77777777" w:rsidR="00103E99" w:rsidRPr="001A2BD7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A431C15" w14:textId="77777777" w:rsidR="00F42EB5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ofertowego, przy pomocy funkcji „Pytania”. Instrukcja dostępna jest pod adresem: </w:t>
      </w:r>
      <w:hyperlink r:id="rId12" w:history="1">
        <w:r>
          <w:rPr>
            <w:rStyle w:val="Hipercze"/>
            <w:rFonts w:ascii="Arial" w:eastAsia="Times New Roman" w:hAnsi="Arial" w:cs="Arial"/>
            <w:lang w:eastAsia="ar-SA"/>
          </w:rPr>
          <w:t>https://bazakonkurencyjnosci.funduszeeuropejskie.gov.pl/pomoc/53-zadawanie-pytan</w:t>
        </w:r>
      </w:hyperlink>
      <w:r>
        <w:rPr>
          <w:rFonts w:ascii="Arial" w:eastAsia="Times New Roman" w:hAnsi="Arial" w:cs="Arial"/>
          <w:lang w:eastAsia="ar-SA"/>
        </w:rPr>
        <w:t xml:space="preserve">. </w:t>
      </w:r>
    </w:p>
    <w:p w14:paraId="4C40F5E3" w14:textId="1FA01BB8" w:rsidR="001A2BD7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Treść pytań dotyczących zapytania ofertowego wraz z wyjaśnieniami Zamawiającego bez ujawniania źródła zapytania zostanie zamieszczona na stronie internetowej Zamawiającego oraz na Bazie Konkurencyjności.</w:t>
      </w:r>
    </w:p>
    <w:p w14:paraId="0AA9BF89" w14:textId="77777777" w:rsidR="00564E03" w:rsidRPr="00564E03" w:rsidRDefault="00564E03" w:rsidP="00564E03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564E03">
        <w:rPr>
          <w:rFonts w:ascii="Arial" w:hAnsi="Arial" w:cs="Arial"/>
        </w:rPr>
        <w:t>Zamawiający może przed upływem terminu składania ofert zmienić treść zapytania ofertowego w zakresie: opisu przedmiotu zamówienia, wzoru umowy, terminu składania ofert, terminu realizacji zamówienia, warunków udziału w postępowaniu. Dokonaną zmianę treści zapytania ofertowego lub warunków postępowania Zamawiający zamieści na stronie internetowej Zamawiającego oraz na Bazie Konkurencyjności.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39B3986A" w14:textId="4919E0CB" w:rsidR="00F42EB5" w:rsidRPr="00F42EB5" w:rsidRDefault="00C27017" w:rsidP="008A733E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42EB5">
        <w:rPr>
          <w:rFonts w:ascii="Arial" w:eastAsia="Arial" w:hAnsi="Arial" w:cs="Arial"/>
          <w:bCs/>
          <w:lang w:eastAsia="x-none"/>
        </w:rPr>
        <w:t>W</w:t>
      </w:r>
      <w:r w:rsidRPr="00F42EB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 Jeżeli w toku badania i oceny ofert Zamawiający stwierdzi, że Wykonawca nie złożył dokumentów wymaganych wraz z formularzem ofertowym w ramach zapytania ofertowego, o których mowa w cz. VI, ust. </w:t>
      </w:r>
      <w:r w:rsidR="00F1255D" w:rsidRPr="00F42EB5">
        <w:rPr>
          <w:rFonts w:ascii="Arial" w:eastAsia="Arial" w:hAnsi="Arial" w:cs="Arial"/>
          <w:lang w:eastAsia="x-none"/>
        </w:rPr>
        <w:t>2</w:t>
      </w:r>
      <w:r w:rsidRPr="00F42EB5">
        <w:rPr>
          <w:rFonts w:ascii="Arial" w:eastAsia="Arial" w:hAnsi="Arial" w:cs="Arial"/>
          <w:lang w:eastAsia="x-none"/>
        </w:rPr>
        <w:t xml:space="preserve"> lub dokumenty są niekompletne, zawierają błędy lub budzą wskazane przez Zamawiającego wątpliwości, Zamawiający wzywa do ich złożenia, uzupełnienia lub poprawienia lub do udzielania wyjaśnień w terminie przez siebie wskazanym, </w:t>
      </w:r>
      <w:r w:rsidRPr="00F42EB5">
        <w:rPr>
          <w:rFonts w:ascii="Arial" w:hAnsi="Arial" w:cs="Arial"/>
        </w:rPr>
        <w:t>chyba że mimo ich złożenia, uzupełnienia lub poprawienia lub udzielenia wyjaśnień oferta Wykonawcy podlega odrzuceniu albo konieczne byłoby unieważnienie postępowania.</w:t>
      </w:r>
      <w:r w:rsidRPr="00F42EB5">
        <w:rPr>
          <w:rFonts w:ascii="Arial" w:eastAsia="Arial" w:hAnsi="Arial" w:cs="Arial"/>
          <w:lang w:eastAsia="x-none"/>
        </w:rPr>
        <w:t xml:space="preserve"> Jeżeli Wykonawca nie przedłoży ww. dokumentów, nie udzieli wyjaśnień lub udzielone wyjaśnienia są niewystarczające oferta Wykonawcy podlega odrzuceniu. </w:t>
      </w:r>
    </w:p>
    <w:p w14:paraId="059E6CA8" w14:textId="2978C359" w:rsidR="00F42EB5" w:rsidRPr="00F42EB5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</w:t>
      </w:r>
      <w:r>
        <w:rPr>
          <w:rFonts w:ascii="Arial" w:eastAsia="Times New Roman" w:hAnsi="Arial" w:cs="Arial"/>
          <w:lang w:eastAsia="pl-PL"/>
        </w:rPr>
        <w:lastRenderedPageBreak/>
        <w:t xml:space="preserve">możliwości wykonania przedmiotu zamówienia zgodnie z wymaganiami określonymi </w:t>
      </w:r>
      <w:r>
        <w:rPr>
          <w:rFonts w:ascii="Arial" w:eastAsia="Times New Roman" w:hAnsi="Arial" w:cs="Arial"/>
          <w:lang w:eastAsia="pl-PL"/>
        </w:rPr>
        <w:br/>
        <w:t xml:space="preserve">w zapytaniu ofertowym lub wynikającymi z odrębnych przepisów, Zamawiający żąda od Wykonawcy złożenia w wyznaczonym terminie wyjaśnień, w tym złożenia dowodów </w:t>
      </w:r>
      <w:r>
        <w:rPr>
          <w:rFonts w:ascii="Arial" w:eastAsia="Times New Roman" w:hAnsi="Arial" w:cs="Arial"/>
          <w:lang w:eastAsia="pl-PL"/>
        </w:rPr>
        <w:br/>
        <w:t xml:space="preserve">w zakresie wyliczenia ceny lub kosztu. Zamawiający ocenia te wyjaśnienia w konsultacji </w:t>
      </w:r>
      <w:r>
        <w:rPr>
          <w:rFonts w:ascii="Arial" w:eastAsia="Times New Roman" w:hAnsi="Arial" w:cs="Arial"/>
          <w:lang w:eastAsia="pl-PL"/>
        </w:rPr>
        <w:br/>
        <w:t>z Wykonawcą i może odrzucić tę ofertę wyłącznie w przypadku, gdy złożone wyjaśnienia wraz z dowodami nie uzasadniają podanej ceny lub kosztu w tej ofercie.</w:t>
      </w:r>
    </w:p>
    <w:p w14:paraId="2F6F23A4" w14:textId="39562AC5" w:rsidR="001A2BD7" w:rsidRPr="00F42EB5" w:rsidRDefault="001A2BD7" w:rsidP="008A733E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42EB5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3E726549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</w:t>
      </w:r>
      <w:r w:rsidR="00D9241D">
        <w:rPr>
          <w:rFonts w:ascii="Arial" w:eastAsia="Times New Roman" w:hAnsi="Arial" w:cs="Arial"/>
          <w:lang w:eastAsia="ar-SA"/>
        </w:rPr>
        <w:t>.</w:t>
      </w:r>
    </w:p>
    <w:p w14:paraId="521B6EEB" w14:textId="77777777" w:rsidR="001A2BD7" w:rsidRPr="001A2BD7" w:rsidRDefault="001A2BD7" w:rsidP="00F42EB5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59E1AB9C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  <w:r w:rsidR="007C16FC">
        <w:rPr>
          <w:rFonts w:ascii="Arial" w:eastAsia="Times New Roman" w:hAnsi="Arial" w:cs="Arial"/>
          <w:lang w:eastAsia="ar-SA"/>
        </w:rPr>
        <w:t xml:space="preserve"> 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38019225" w:rsid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Wzór umowy stanowi załącznik nr </w:t>
      </w:r>
      <w:r w:rsidR="00F7510F">
        <w:rPr>
          <w:rFonts w:ascii="Arial" w:eastAsia="Times New Roman" w:hAnsi="Arial" w:cs="Arial"/>
          <w:lang w:eastAsia="ar-SA"/>
        </w:rPr>
        <w:t>4</w:t>
      </w:r>
      <w:r w:rsidRPr="001A2BD7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57CD3EAB" w14:textId="77777777" w:rsidR="00A55669" w:rsidRPr="00A55669" w:rsidRDefault="00A55669" w:rsidP="00A55669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A55669">
        <w:rPr>
          <w:rFonts w:ascii="Arial" w:eastAsia="Times New Roman" w:hAnsi="Arial" w:cs="Arial"/>
          <w:lang w:eastAsia="ar-SA"/>
        </w:rPr>
        <w:t>Wykonawca jest związany ofertą od dnia upływu terminu składania ofert do dnia</w:t>
      </w:r>
    </w:p>
    <w:p w14:paraId="3328FD2F" w14:textId="29360CB5" w:rsidR="00A55669" w:rsidRPr="00A55669" w:rsidRDefault="00BB25A4" w:rsidP="00A55669">
      <w:pPr>
        <w:tabs>
          <w:tab w:val="left" w:pos="284"/>
        </w:tabs>
        <w:suppressAutoHyphens/>
        <w:spacing w:after="0" w:line="360" w:lineRule="auto"/>
        <w:ind w:left="142" w:firstLine="142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14</w:t>
      </w:r>
      <w:r w:rsidR="002606C6" w:rsidRPr="002606C6">
        <w:rPr>
          <w:rFonts w:ascii="Arial" w:eastAsia="Times New Roman" w:hAnsi="Arial" w:cs="Arial"/>
          <w:lang w:eastAsia="ar-SA"/>
        </w:rPr>
        <w:t xml:space="preserve"> października</w:t>
      </w:r>
      <w:r w:rsidR="00A55669" w:rsidRPr="002606C6">
        <w:rPr>
          <w:rFonts w:ascii="Arial" w:eastAsia="Times New Roman" w:hAnsi="Arial" w:cs="Arial"/>
          <w:lang w:eastAsia="ar-SA"/>
        </w:rPr>
        <w:t xml:space="preserve"> 2026 r.</w:t>
      </w:r>
    </w:p>
    <w:p w14:paraId="37DF960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 przypadku gdy wybrany Wykonawca odstąpi od zawarcia umowy w sprawie zamówienia, Zamawiający może zawszeć umowę z Wykonawcą, który w prawidłowo </w:t>
      </w:r>
      <w:r w:rsidRPr="001A2BD7">
        <w:rPr>
          <w:rFonts w:ascii="Arial" w:eastAsia="Times New Roman" w:hAnsi="Arial" w:cs="Arial"/>
          <w:lang w:eastAsia="ar-SA"/>
        </w:rPr>
        <w:lastRenderedPageBreak/>
        <w:t>przeprowadzonym postępowaniu o udzielenie zamówienia uzyskał kolejną wyższa liczbę punktów.</w:t>
      </w:r>
    </w:p>
    <w:p w14:paraId="178C1511" w14:textId="517D959E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późn.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>z 17.03.2014 str. 6 z późn.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22207036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6A06CE2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jest podmiot wymieniony w wykazach określonych w rozporządzeniu 765/2006</w:t>
      </w:r>
      <w:r w:rsidR="007C16FC">
        <w:rPr>
          <w:rFonts w:ascii="Arial" w:hAnsi="Arial" w:cs="Arial"/>
        </w:rPr>
        <w:t xml:space="preserve"> </w:t>
      </w:r>
      <w:r w:rsidRPr="001A2BD7">
        <w:rPr>
          <w:rFonts w:ascii="Arial" w:hAnsi="Arial" w:cs="Arial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3F58EC7C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9D0DC4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>.</w:t>
      </w:r>
    </w:p>
    <w:p w14:paraId="6FEE8B02" w14:textId="189EC542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9D0DC4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</w:t>
        </w:r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lastRenderedPageBreak/>
          <w:t>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888619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</w:t>
      </w:r>
      <w:r w:rsidR="005C55E9">
        <w:rPr>
          <w:rFonts w:ascii="Arial" w:eastAsia="Arial" w:hAnsi="Arial" w:cs="Arial"/>
          <w:color w:val="000000"/>
          <w:szCs w:val="24"/>
          <w:lang w:eastAsia="ar-SA"/>
        </w:rPr>
        <w:t> 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t>niezależności w związku z postępowaniem o udzielenie zamówienia.</w:t>
      </w:r>
    </w:p>
    <w:p w14:paraId="5A26E36E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473DEF3C" w14:textId="77777777" w:rsidR="00F42EB5" w:rsidRDefault="00F42EB5" w:rsidP="00F42EB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przy użyciu formularza do komunikacji </w:t>
      </w:r>
      <w:r>
        <w:rPr>
          <w:rFonts w:ascii="Arial" w:eastAsia="Times New Roman" w:hAnsi="Arial" w:cs="Arial"/>
          <w:szCs w:val="24"/>
          <w:lang w:eastAsia="ar-SA"/>
        </w:rPr>
        <w:t xml:space="preserve">w systemie BAZA KONKURENCYJNOŚCI - </w:t>
      </w:r>
      <w:hyperlink r:id="rId15" w:history="1">
        <w:r>
          <w:rPr>
            <w:rStyle w:val="Hipercze"/>
            <w:rFonts w:ascii="Arial" w:eastAsia="Times New Roman" w:hAnsi="Arial" w:cs="Arial"/>
            <w:szCs w:val="24"/>
            <w:lang w:eastAsia="ar-SA"/>
          </w:rPr>
          <w:t>https://bazakonkurencyjnosci.funduszeeuropejskie.gov.pl/</w:t>
        </w:r>
      </w:hyperlink>
      <w:r>
        <w:rPr>
          <w:rFonts w:ascii="Arial" w:eastAsia="Times New Roman" w:hAnsi="Arial" w:cs="Arial"/>
          <w:lang w:eastAsia="pl-PL"/>
        </w:rPr>
        <w:t>.</w:t>
      </w:r>
    </w:p>
    <w:p w14:paraId="42BDDDD1" w14:textId="42C5B6DF" w:rsidR="001A2BD7" w:rsidRPr="001718ED" w:rsidRDefault="001A2BD7" w:rsidP="00F42EB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293FC690" w14:textId="08887055" w:rsidR="00C403E2" w:rsidRPr="005A4A80" w:rsidRDefault="001A2BD7" w:rsidP="00103E99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informacją dotyczącą przetwarzania danych osobowych stanowiącą załącznik nr </w:t>
      </w:r>
      <w:r w:rsidR="00F7510F">
        <w:rPr>
          <w:rFonts w:ascii="Arial" w:eastAsia="Times New Roman" w:hAnsi="Arial" w:cs="Arial"/>
          <w:lang w:eastAsia="ar-SA"/>
        </w:rPr>
        <w:t xml:space="preserve">5 </w:t>
      </w:r>
      <w:r w:rsidRPr="001A2BD7">
        <w:rPr>
          <w:rFonts w:ascii="Arial" w:eastAsia="Times New Roman" w:hAnsi="Arial" w:cs="Arial"/>
          <w:lang w:eastAsia="ar-SA"/>
        </w:rPr>
        <w:t>do zapytania ofertowego.</w:t>
      </w: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094497E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F7510F">
        <w:rPr>
          <w:rFonts w:ascii="Arial" w:hAnsi="Arial" w:cs="Arial"/>
          <w:lang w:eastAsia="ar-SA"/>
        </w:rPr>
        <w:t>Opis</w:t>
      </w:r>
      <w:r w:rsidR="00920343" w:rsidRPr="001A2BD7">
        <w:rPr>
          <w:rFonts w:ascii="Arial" w:hAnsi="Arial" w:cs="Arial"/>
          <w:lang w:eastAsia="ar-SA"/>
        </w:rPr>
        <w:t xml:space="preserve">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6DD4807C" w14:textId="4FB7C77E" w:rsidR="009C5A63" w:rsidRDefault="00F7510F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</w:t>
      </w:r>
      <w:r w:rsidR="009C5A63">
        <w:rPr>
          <w:rFonts w:ascii="Arial" w:hAnsi="Arial" w:cs="Arial"/>
          <w:lang w:eastAsia="ar-SA"/>
        </w:rPr>
        <w:t>O</w:t>
      </w:r>
      <w:r w:rsidR="009C5A63" w:rsidRPr="009C5A63">
        <w:rPr>
          <w:rFonts w:ascii="Arial" w:hAnsi="Arial" w:cs="Arial"/>
          <w:lang w:eastAsia="ar-SA"/>
        </w:rPr>
        <w:t>świadczenie o braku powiązań osobowych i kapitałowych</w:t>
      </w:r>
      <w:r w:rsidR="009C5A63">
        <w:rPr>
          <w:rFonts w:ascii="Arial" w:hAnsi="Arial" w:cs="Arial"/>
          <w:lang w:eastAsia="ar-SA"/>
        </w:rPr>
        <w:t>,</w:t>
      </w:r>
      <w:r w:rsidR="009C5A63" w:rsidRPr="009C5A63">
        <w:rPr>
          <w:rFonts w:ascii="Arial" w:hAnsi="Arial" w:cs="Arial"/>
          <w:lang w:eastAsia="ar-SA"/>
        </w:rPr>
        <w:t xml:space="preserve"> </w:t>
      </w:r>
    </w:p>
    <w:p w14:paraId="7846703F" w14:textId="3EEB8EDD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F7510F">
        <w:rPr>
          <w:rFonts w:ascii="Arial" w:hAnsi="Arial" w:cs="Arial"/>
          <w:lang w:eastAsia="ar-SA"/>
        </w:rPr>
        <w:t>4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596934D3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</w:t>
      </w:r>
      <w:r w:rsidR="00F7510F">
        <w:rPr>
          <w:rFonts w:ascii="Arial" w:hAnsi="Arial" w:cs="Arial"/>
          <w:lang w:eastAsia="ar-SA"/>
        </w:rPr>
        <w:t>5</w:t>
      </w:r>
      <w:r w:rsidRPr="003B2B29">
        <w:rPr>
          <w:rFonts w:ascii="Arial" w:hAnsi="Arial" w:cs="Arial"/>
          <w:lang w:eastAsia="ar-SA"/>
        </w:rPr>
        <w:t xml:space="preserve"> – </w:t>
      </w:r>
      <w:r w:rsidRPr="0012674F">
        <w:rPr>
          <w:rFonts w:ascii="Arial" w:hAnsi="Arial" w:cs="Arial"/>
          <w:lang w:eastAsia="ar-SA"/>
        </w:rPr>
        <w:t>Klauzul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09192CA7" w14:textId="48B3A14C" w:rsidR="009E1DFC" w:rsidRDefault="009E1DFC" w:rsidP="00F42EB5">
      <w:pPr>
        <w:spacing w:after="0" w:line="240" w:lineRule="auto"/>
        <w:ind w:left="3261"/>
        <w:jc w:val="center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ab/>
      </w:r>
    </w:p>
    <w:p w14:paraId="450D8DCE" w14:textId="4368C516" w:rsidR="002606C6" w:rsidRPr="0078242F" w:rsidRDefault="002606C6" w:rsidP="002606C6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8242F">
        <w:rPr>
          <w:rFonts w:ascii="Arial" w:hAnsi="Arial" w:cs="Arial"/>
          <w:b/>
          <w:color w:val="000000"/>
          <w:sz w:val="18"/>
          <w:szCs w:val="18"/>
        </w:rPr>
        <w:t>Regionalny Dyrektor Ochrony Środowiska</w:t>
      </w:r>
    </w:p>
    <w:p w14:paraId="3405F8DE" w14:textId="77777777" w:rsidR="002606C6" w:rsidRPr="0078242F" w:rsidRDefault="002606C6" w:rsidP="002606C6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8242F">
        <w:rPr>
          <w:rFonts w:ascii="Arial" w:hAnsi="Arial" w:cs="Arial"/>
          <w:b/>
          <w:color w:val="000000"/>
          <w:sz w:val="18"/>
          <w:szCs w:val="18"/>
        </w:rPr>
        <w:t>w Rzeszowie</w:t>
      </w:r>
    </w:p>
    <w:p w14:paraId="64293F1A" w14:textId="77777777" w:rsidR="002606C6" w:rsidRPr="0078242F" w:rsidRDefault="002606C6" w:rsidP="002606C6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78242F">
        <w:rPr>
          <w:rFonts w:ascii="Arial" w:hAnsi="Arial" w:cs="Arial"/>
          <w:b/>
          <w:color w:val="000000"/>
          <w:sz w:val="18"/>
          <w:szCs w:val="18"/>
        </w:rPr>
        <w:t>(-)</w:t>
      </w:r>
    </w:p>
    <w:p w14:paraId="22948B6C" w14:textId="19D99CEC" w:rsidR="002606C6" w:rsidRPr="002606C6" w:rsidRDefault="002606C6" w:rsidP="002606C6">
      <w:pPr>
        <w:shd w:val="clear" w:color="auto" w:fill="FFFFFF"/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18"/>
          <w:szCs w:val="18"/>
        </w:rPr>
        <w:t>S</w:t>
      </w:r>
      <w:r w:rsidRPr="0078242F">
        <w:rPr>
          <w:rFonts w:ascii="Arial" w:hAnsi="Arial" w:cs="Arial"/>
          <w:b/>
          <w:color w:val="000000"/>
          <w:sz w:val="18"/>
          <w:szCs w:val="18"/>
        </w:rPr>
        <w:t>ławomir Serafin</w:t>
      </w:r>
    </w:p>
    <w:sectPr w:rsidR="002606C6" w:rsidRPr="002606C6" w:rsidSect="00F42EB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276" w:right="1417" w:bottom="1417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91B35" w14:textId="77777777" w:rsidR="001C62D6" w:rsidRDefault="001C62D6" w:rsidP="000F38F9">
      <w:pPr>
        <w:spacing w:after="0" w:line="240" w:lineRule="auto"/>
      </w:pPr>
      <w:r>
        <w:separator/>
      </w:r>
    </w:p>
  </w:endnote>
  <w:endnote w:type="continuationSeparator" w:id="0">
    <w:p w14:paraId="7D332468" w14:textId="77777777" w:rsidR="001C62D6" w:rsidRDefault="001C62D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059D432B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57242C">
      <w:rPr>
        <w:rFonts w:ascii="Arial" w:hAnsi="Arial" w:cs="Arial"/>
        <w:b/>
        <w:bCs/>
        <w:noProof/>
        <w:sz w:val="20"/>
        <w:szCs w:val="20"/>
      </w:rPr>
      <w:t>2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57242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  <w:lang w:eastAsia="pl-PL"/>
      </w:rPr>
      <w:drawing>
        <wp:inline distT="0" distB="0" distL="0" distR="0" wp14:anchorId="19B7CB2A" wp14:editId="55D0230F">
          <wp:extent cx="5760720" cy="989965"/>
          <wp:effectExtent l="0" t="0" r="0" b="635"/>
          <wp:docPr id="1603862687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1056C" w14:textId="77777777" w:rsidR="001C62D6" w:rsidRDefault="001C62D6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1DEA0621" w14:textId="77777777" w:rsidR="001C62D6" w:rsidRDefault="001C62D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347456C5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6B2C6B" w:rsidRPr="005E7970">
      <w:rPr>
        <w:noProof/>
        <w:lang w:eastAsia="pl-PL"/>
      </w:rPr>
      <w:drawing>
        <wp:inline distT="0" distB="0" distL="0" distR="0" wp14:anchorId="41F96463" wp14:editId="2E0CD3D5">
          <wp:extent cx="5760720" cy="685573"/>
          <wp:effectExtent l="0" t="0" r="0" b="635"/>
          <wp:docPr id="219760458" name="Obraz 219760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89154">
    <w:abstractNumId w:val="32"/>
  </w:num>
  <w:num w:numId="2" w16cid:durableId="230892677">
    <w:abstractNumId w:val="1"/>
  </w:num>
  <w:num w:numId="3" w16cid:durableId="566381269">
    <w:abstractNumId w:val="29"/>
  </w:num>
  <w:num w:numId="4" w16cid:durableId="1537353108">
    <w:abstractNumId w:val="31"/>
    <w:lvlOverride w:ilvl="0">
      <w:startOverride w:val="1"/>
    </w:lvlOverride>
  </w:num>
  <w:num w:numId="5" w16cid:durableId="551163371">
    <w:abstractNumId w:val="4"/>
  </w:num>
  <w:num w:numId="6" w16cid:durableId="1669747584">
    <w:abstractNumId w:val="31"/>
  </w:num>
  <w:num w:numId="7" w16cid:durableId="505021766">
    <w:abstractNumId w:val="13"/>
  </w:num>
  <w:num w:numId="8" w16cid:durableId="2027098143">
    <w:abstractNumId w:val="7"/>
  </w:num>
  <w:num w:numId="9" w16cid:durableId="730692719">
    <w:abstractNumId w:val="38"/>
  </w:num>
  <w:num w:numId="10" w16cid:durableId="939683001">
    <w:abstractNumId w:val="27"/>
  </w:num>
  <w:num w:numId="11" w16cid:durableId="735398072">
    <w:abstractNumId w:val="24"/>
  </w:num>
  <w:num w:numId="12" w16cid:durableId="1236741773">
    <w:abstractNumId w:val="20"/>
  </w:num>
  <w:num w:numId="13" w16cid:durableId="735248856">
    <w:abstractNumId w:val="11"/>
  </w:num>
  <w:num w:numId="14" w16cid:durableId="1658999254">
    <w:abstractNumId w:val="17"/>
  </w:num>
  <w:num w:numId="15" w16cid:durableId="1306005929">
    <w:abstractNumId w:val="21"/>
  </w:num>
  <w:num w:numId="16" w16cid:durableId="354037175">
    <w:abstractNumId w:val="23"/>
  </w:num>
  <w:num w:numId="17" w16cid:durableId="512040204">
    <w:abstractNumId w:val="8"/>
  </w:num>
  <w:num w:numId="18" w16cid:durableId="485098837">
    <w:abstractNumId w:val="34"/>
  </w:num>
  <w:num w:numId="19" w16cid:durableId="1294406951">
    <w:abstractNumId w:val="37"/>
  </w:num>
  <w:num w:numId="20" w16cid:durableId="1725569120">
    <w:abstractNumId w:val="10"/>
  </w:num>
  <w:num w:numId="21" w16cid:durableId="336857081">
    <w:abstractNumId w:val="36"/>
  </w:num>
  <w:num w:numId="22" w16cid:durableId="1157265904">
    <w:abstractNumId w:val="5"/>
  </w:num>
  <w:num w:numId="23" w16cid:durableId="2115247376">
    <w:abstractNumId w:val="33"/>
  </w:num>
  <w:num w:numId="24" w16cid:durableId="1080061846">
    <w:abstractNumId w:val="12"/>
  </w:num>
  <w:num w:numId="25" w16cid:durableId="2128700201">
    <w:abstractNumId w:val="22"/>
  </w:num>
  <w:num w:numId="26" w16cid:durableId="388501851">
    <w:abstractNumId w:val="3"/>
  </w:num>
  <w:num w:numId="27" w16cid:durableId="957447072">
    <w:abstractNumId w:val="19"/>
  </w:num>
  <w:num w:numId="28" w16cid:durableId="1816676149">
    <w:abstractNumId w:val="18"/>
  </w:num>
  <w:num w:numId="29" w16cid:durableId="696854996">
    <w:abstractNumId w:val="15"/>
  </w:num>
  <w:num w:numId="30" w16cid:durableId="764887693">
    <w:abstractNumId w:val="6"/>
  </w:num>
  <w:num w:numId="31" w16cid:durableId="1418865797">
    <w:abstractNumId w:val="35"/>
  </w:num>
  <w:num w:numId="32" w16cid:durableId="15868431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9963599">
    <w:abstractNumId w:val="16"/>
  </w:num>
  <w:num w:numId="34" w16cid:durableId="474219563">
    <w:abstractNumId w:val="26"/>
  </w:num>
  <w:num w:numId="35" w16cid:durableId="1905211945">
    <w:abstractNumId w:val="40"/>
  </w:num>
  <w:num w:numId="36" w16cid:durableId="1958027958">
    <w:abstractNumId w:val="30"/>
  </w:num>
  <w:num w:numId="37" w16cid:durableId="145822355">
    <w:abstractNumId w:val="28"/>
  </w:num>
  <w:num w:numId="38" w16cid:durableId="342559874">
    <w:abstractNumId w:val="14"/>
  </w:num>
  <w:num w:numId="39" w16cid:durableId="160585515">
    <w:abstractNumId w:val="9"/>
  </w:num>
  <w:num w:numId="40" w16cid:durableId="1543785880">
    <w:abstractNumId w:val="39"/>
  </w:num>
  <w:num w:numId="41" w16cid:durableId="414474215">
    <w:abstractNumId w:val="17"/>
  </w:num>
  <w:num w:numId="42" w16cid:durableId="646475276">
    <w:abstractNumId w:val="25"/>
  </w:num>
  <w:num w:numId="43" w16cid:durableId="78704389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95213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1314323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8795412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26F85"/>
    <w:rsid w:val="000314C7"/>
    <w:rsid w:val="00033685"/>
    <w:rsid w:val="00037C21"/>
    <w:rsid w:val="000417C5"/>
    <w:rsid w:val="00042DFD"/>
    <w:rsid w:val="000470E4"/>
    <w:rsid w:val="00050B54"/>
    <w:rsid w:val="00053B3E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59B9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2D6"/>
    <w:rsid w:val="001C6367"/>
    <w:rsid w:val="001D02B3"/>
    <w:rsid w:val="001D192E"/>
    <w:rsid w:val="001D5582"/>
    <w:rsid w:val="001D587B"/>
    <w:rsid w:val="001D7557"/>
    <w:rsid w:val="001D786D"/>
    <w:rsid w:val="001D7ABA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27BBA"/>
    <w:rsid w:val="00230435"/>
    <w:rsid w:val="00231FCD"/>
    <w:rsid w:val="002347A1"/>
    <w:rsid w:val="002365A7"/>
    <w:rsid w:val="00236C10"/>
    <w:rsid w:val="00243F36"/>
    <w:rsid w:val="00244E22"/>
    <w:rsid w:val="0024534D"/>
    <w:rsid w:val="00251CC2"/>
    <w:rsid w:val="0025275E"/>
    <w:rsid w:val="00256410"/>
    <w:rsid w:val="002606C6"/>
    <w:rsid w:val="00263EA5"/>
    <w:rsid w:val="002651F6"/>
    <w:rsid w:val="00271B20"/>
    <w:rsid w:val="00273511"/>
    <w:rsid w:val="00277F31"/>
    <w:rsid w:val="00280E79"/>
    <w:rsid w:val="002820A8"/>
    <w:rsid w:val="00284E5B"/>
    <w:rsid w:val="00290B34"/>
    <w:rsid w:val="0029352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6642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4319"/>
    <w:rsid w:val="00366371"/>
    <w:rsid w:val="003677B0"/>
    <w:rsid w:val="003714E9"/>
    <w:rsid w:val="0037672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1669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1C23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59AC"/>
    <w:rsid w:val="004961C1"/>
    <w:rsid w:val="004A0C4D"/>
    <w:rsid w:val="004A1577"/>
    <w:rsid w:val="004A2DA6"/>
    <w:rsid w:val="004A2F36"/>
    <w:rsid w:val="004A3C1D"/>
    <w:rsid w:val="004A5D77"/>
    <w:rsid w:val="004A6241"/>
    <w:rsid w:val="004A6681"/>
    <w:rsid w:val="004B6FC1"/>
    <w:rsid w:val="004C018E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49C5"/>
    <w:rsid w:val="004E5A6D"/>
    <w:rsid w:val="004F5886"/>
    <w:rsid w:val="004F6E55"/>
    <w:rsid w:val="0050085D"/>
    <w:rsid w:val="005014D7"/>
    <w:rsid w:val="005021C7"/>
    <w:rsid w:val="00506A37"/>
    <w:rsid w:val="00507270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35C"/>
    <w:rsid w:val="00542C6C"/>
    <w:rsid w:val="0054781B"/>
    <w:rsid w:val="00554414"/>
    <w:rsid w:val="005564BD"/>
    <w:rsid w:val="00560984"/>
    <w:rsid w:val="00563BD9"/>
    <w:rsid w:val="00564E03"/>
    <w:rsid w:val="005701ED"/>
    <w:rsid w:val="00570A98"/>
    <w:rsid w:val="0057242C"/>
    <w:rsid w:val="005724D1"/>
    <w:rsid w:val="0057585D"/>
    <w:rsid w:val="00575B4C"/>
    <w:rsid w:val="00581534"/>
    <w:rsid w:val="00582794"/>
    <w:rsid w:val="00585A34"/>
    <w:rsid w:val="00586138"/>
    <w:rsid w:val="0058619B"/>
    <w:rsid w:val="0058761D"/>
    <w:rsid w:val="00587F4D"/>
    <w:rsid w:val="00593F15"/>
    <w:rsid w:val="00597007"/>
    <w:rsid w:val="005A0AD3"/>
    <w:rsid w:val="005A1EF9"/>
    <w:rsid w:val="005A32B4"/>
    <w:rsid w:val="005A347B"/>
    <w:rsid w:val="005A4A80"/>
    <w:rsid w:val="005A596F"/>
    <w:rsid w:val="005B1CF7"/>
    <w:rsid w:val="005B1D99"/>
    <w:rsid w:val="005C09C3"/>
    <w:rsid w:val="005C1F23"/>
    <w:rsid w:val="005C32D5"/>
    <w:rsid w:val="005C55E9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03D"/>
    <w:rsid w:val="00600DF3"/>
    <w:rsid w:val="0060139F"/>
    <w:rsid w:val="00605EE9"/>
    <w:rsid w:val="006103D8"/>
    <w:rsid w:val="006111D8"/>
    <w:rsid w:val="00611A6C"/>
    <w:rsid w:val="006124F8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2C6B"/>
    <w:rsid w:val="006B32C5"/>
    <w:rsid w:val="006B4152"/>
    <w:rsid w:val="006B5A1D"/>
    <w:rsid w:val="006C07E1"/>
    <w:rsid w:val="006C1C32"/>
    <w:rsid w:val="006C363C"/>
    <w:rsid w:val="006C46E1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988"/>
    <w:rsid w:val="00717C70"/>
    <w:rsid w:val="00721AE7"/>
    <w:rsid w:val="00725B6A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0DF5"/>
    <w:rsid w:val="007713D3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16FC"/>
    <w:rsid w:val="007C5FA5"/>
    <w:rsid w:val="007C5FF0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049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B7013"/>
    <w:rsid w:val="008C04AD"/>
    <w:rsid w:val="008C18D2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058"/>
    <w:rsid w:val="00973620"/>
    <w:rsid w:val="00973F8D"/>
    <w:rsid w:val="00974F09"/>
    <w:rsid w:val="009754D4"/>
    <w:rsid w:val="00975EF4"/>
    <w:rsid w:val="00976D8D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63"/>
    <w:rsid w:val="009C5AC7"/>
    <w:rsid w:val="009D0DC4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301F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669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1CD5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1BB2"/>
    <w:rsid w:val="00AF5DC7"/>
    <w:rsid w:val="00AF6617"/>
    <w:rsid w:val="00AF694A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25A4"/>
    <w:rsid w:val="00BB33F5"/>
    <w:rsid w:val="00BB3449"/>
    <w:rsid w:val="00BB5A33"/>
    <w:rsid w:val="00BB5F2E"/>
    <w:rsid w:val="00BB7D55"/>
    <w:rsid w:val="00BB7E04"/>
    <w:rsid w:val="00BC407A"/>
    <w:rsid w:val="00BC75E7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971"/>
    <w:rsid w:val="00BF5CDB"/>
    <w:rsid w:val="00C00720"/>
    <w:rsid w:val="00C02059"/>
    <w:rsid w:val="00C02A7C"/>
    <w:rsid w:val="00C049BE"/>
    <w:rsid w:val="00C056D8"/>
    <w:rsid w:val="00C106CC"/>
    <w:rsid w:val="00C10C5F"/>
    <w:rsid w:val="00C14CDC"/>
    <w:rsid w:val="00C15C8B"/>
    <w:rsid w:val="00C2633D"/>
    <w:rsid w:val="00C27017"/>
    <w:rsid w:val="00C27A40"/>
    <w:rsid w:val="00C31FDE"/>
    <w:rsid w:val="00C32223"/>
    <w:rsid w:val="00C32554"/>
    <w:rsid w:val="00C32EDB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876B0"/>
    <w:rsid w:val="00C907EA"/>
    <w:rsid w:val="00C91CE5"/>
    <w:rsid w:val="00C94C32"/>
    <w:rsid w:val="00CA2342"/>
    <w:rsid w:val="00CA3733"/>
    <w:rsid w:val="00CA6AA1"/>
    <w:rsid w:val="00CB0007"/>
    <w:rsid w:val="00CB1BF8"/>
    <w:rsid w:val="00CB2397"/>
    <w:rsid w:val="00CB674B"/>
    <w:rsid w:val="00CB79ED"/>
    <w:rsid w:val="00CC01B0"/>
    <w:rsid w:val="00CC0D34"/>
    <w:rsid w:val="00CC13CC"/>
    <w:rsid w:val="00CC1B7B"/>
    <w:rsid w:val="00CC408E"/>
    <w:rsid w:val="00CC60F6"/>
    <w:rsid w:val="00CD2ACB"/>
    <w:rsid w:val="00CD501B"/>
    <w:rsid w:val="00CD59DD"/>
    <w:rsid w:val="00CD6E4E"/>
    <w:rsid w:val="00CD6E82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0982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543C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6A16"/>
    <w:rsid w:val="00D878C3"/>
    <w:rsid w:val="00D87C6F"/>
    <w:rsid w:val="00D913CD"/>
    <w:rsid w:val="00D9241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3436"/>
    <w:rsid w:val="00DF5A3E"/>
    <w:rsid w:val="00DF5E6D"/>
    <w:rsid w:val="00E00275"/>
    <w:rsid w:val="00E01AE9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601A"/>
    <w:rsid w:val="00E37929"/>
    <w:rsid w:val="00E40E5E"/>
    <w:rsid w:val="00E4185F"/>
    <w:rsid w:val="00E47224"/>
    <w:rsid w:val="00E4754E"/>
    <w:rsid w:val="00E50025"/>
    <w:rsid w:val="00E52BC4"/>
    <w:rsid w:val="00E5354F"/>
    <w:rsid w:val="00E53F5D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0412"/>
    <w:rsid w:val="00F013EF"/>
    <w:rsid w:val="00F014E7"/>
    <w:rsid w:val="00F019CB"/>
    <w:rsid w:val="00F06CB4"/>
    <w:rsid w:val="00F1255D"/>
    <w:rsid w:val="00F1459D"/>
    <w:rsid w:val="00F22885"/>
    <w:rsid w:val="00F23EAB"/>
    <w:rsid w:val="00F27D06"/>
    <w:rsid w:val="00F3078E"/>
    <w:rsid w:val="00F318C7"/>
    <w:rsid w:val="00F31C60"/>
    <w:rsid w:val="00F32F21"/>
    <w:rsid w:val="00F42EB5"/>
    <w:rsid w:val="00F47CA5"/>
    <w:rsid w:val="00F50968"/>
    <w:rsid w:val="00F535F6"/>
    <w:rsid w:val="00F604A1"/>
    <w:rsid w:val="00F62FC0"/>
    <w:rsid w:val="00F63EC2"/>
    <w:rsid w:val="00F65BCE"/>
    <w:rsid w:val="00F7510F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168C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76D8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2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pomoc/53-zadawanie-pyta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zakonkurencyjnosci.funduszeeuropejskie.gov.pl/" TargetMode="External"/><Relationship Id="rId10" Type="http://schemas.openxmlformats.org/officeDocument/2006/relationships/hyperlink" Target="https://bazakonkurencyjnosci.funduszeeuropejskie.gov.pl/pomoc/52-wycofanie-i-edycja-ofert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pomoc/49-oferty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4E98F-3369-4513-8121-61945F0D6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2265</Words>
  <Characters>13591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Lidia Bułatek</cp:lastModifiedBy>
  <cp:revision>3</cp:revision>
  <cp:lastPrinted>2025-11-17T09:19:00Z</cp:lastPrinted>
  <dcterms:created xsi:type="dcterms:W3CDTF">2026-09-07T07:53:00Z</dcterms:created>
  <dcterms:modified xsi:type="dcterms:W3CDTF">2026-09-07T07:53:00Z</dcterms:modified>
</cp:coreProperties>
</file>