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7738" w:rsidRDefault="00F97738" w:rsidP="00F9773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Uchwała nr 16</w:t>
      </w:r>
    </w:p>
    <w:p w:rsidR="00F97738" w:rsidRDefault="00F97738" w:rsidP="00F9773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Rady Dialogu z Młodym Pokoleniem</w:t>
      </w:r>
    </w:p>
    <w:p w:rsidR="00F97738" w:rsidRDefault="007621CB" w:rsidP="00F9773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 dnia 10</w:t>
      </w:r>
      <w:r w:rsidR="00F97738">
        <w:rPr>
          <w:rFonts w:ascii="Times New Roman" w:hAnsi="Times New Roman" w:cs="Times New Roman"/>
          <w:b/>
          <w:sz w:val="24"/>
          <w:szCs w:val="24"/>
        </w:rPr>
        <w:t xml:space="preserve"> sierpnia 2020 r.</w:t>
      </w:r>
    </w:p>
    <w:p w:rsidR="00F97738" w:rsidRDefault="00F97738" w:rsidP="00F9773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b/>
          <w:sz w:val="24"/>
          <w:szCs w:val="24"/>
        </w:rPr>
        <w:t xml:space="preserve">w sprawie powołania doraźnego zespołu roboczego Rady </w:t>
      </w:r>
      <w:r w:rsidRPr="00F97738">
        <w:rPr>
          <w:rFonts w:ascii="Times New Roman" w:hAnsi="Times New Roman" w:cs="Times New Roman"/>
          <w:b/>
          <w:sz w:val="24"/>
          <w:szCs w:val="24"/>
        </w:rPr>
        <w:t>ds. założeń nowelizacji ustaw o samorządzie terytorialnym w kierunku wzmocnienia młodzieżowych rad przy jednostkach samorządu terytorialnego</w:t>
      </w:r>
    </w:p>
    <w:bookmarkEnd w:id="0"/>
    <w:p w:rsidR="00F97738" w:rsidRDefault="00F97738" w:rsidP="00F9773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97738" w:rsidRDefault="00F97738" w:rsidP="00F97738">
      <w:pPr>
        <w:pStyle w:val="Nagwek1"/>
        <w:spacing w:before="0" w:beforeAutospacing="0" w:after="144" w:afterAutospacing="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Na podstawie § 13 rozporządzenia Przewodniczącego Komitetu do spraw Pożytku Publicznego </w:t>
      </w:r>
      <w:r>
        <w:rPr>
          <w:b w:val="0"/>
          <w:color w:val="000000"/>
          <w:sz w:val="24"/>
          <w:szCs w:val="24"/>
        </w:rPr>
        <w:t xml:space="preserve">z dnia 10 września 2019 r. </w:t>
      </w:r>
      <w:r>
        <w:rPr>
          <w:b w:val="0"/>
          <w:sz w:val="24"/>
          <w:szCs w:val="24"/>
        </w:rPr>
        <w:t xml:space="preserve">w sprawie Rady Dialogu z Młodym Pokoleniem </w:t>
      </w:r>
      <w:r>
        <w:rPr>
          <w:b w:val="0"/>
          <w:color w:val="000000"/>
          <w:sz w:val="24"/>
          <w:szCs w:val="24"/>
        </w:rPr>
        <w:t>(Dz. U. poz. 1743)</w:t>
      </w:r>
      <w:r>
        <w:rPr>
          <w:bCs w:val="0"/>
          <w:color w:val="00000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Rada przyjmuje uchwałę w następującym brzmieniu:</w:t>
      </w:r>
    </w:p>
    <w:p w:rsidR="00F97738" w:rsidRDefault="00F97738" w:rsidP="00F97738">
      <w:pPr>
        <w:pStyle w:val="Nagwek1"/>
        <w:spacing w:before="0" w:beforeAutospacing="0" w:after="144" w:afterAutospacing="0"/>
        <w:jc w:val="both"/>
        <w:rPr>
          <w:b w:val="0"/>
          <w:caps/>
          <w:color w:val="000000"/>
          <w:sz w:val="24"/>
          <w:szCs w:val="24"/>
        </w:rPr>
      </w:pPr>
    </w:p>
    <w:p w:rsidR="00F97738" w:rsidRDefault="00F97738" w:rsidP="00F97738">
      <w:pPr>
        <w:jc w:val="center"/>
        <w:rPr>
          <w:rFonts w:ascii="Times New Roman" w:hAnsi="Times New Roman" w:cs="Times New Roman"/>
          <w:sz w:val="24"/>
          <w:szCs w:val="24"/>
        </w:rPr>
      </w:pPr>
      <w:r w:rsidRPr="00A33553">
        <w:rPr>
          <w:rFonts w:ascii="Times New Roman" w:hAnsi="Times New Roman" w:cs="Times New Roman"/>
          <w:sz w:val="24"/>
          <w:szCs w:val="24"/>
        </w:rPr>
        <w:t>§ 1</w:t>
      </w:r>
    </w:p>
    <w:p w:rsidR="00F97738" w:rsidRDefault="00F97738" w:rsidP="00F97738">
      <w:pPr>
        <w:jc w:val="both"/>
        <w:rPr>
          <w:rFonts w:ascii="Times New Roman" w:hAnsi="Times New Roman" w:cs="Times New Roman"/>
          <w:sz w:val="24"/>
          <w:szCs w:val="24"/>
        </w:rPr>
      </w:pPr>
      <w:r w:rsidRPr="00B9149E">
        <w:rPr>
          <w:rFonts w:ascii="Times New Roman" w:hAnsi="Times New Roman" w:cs="Times New Roman"/>
          <w:sz w:val="24"/>
          <w:szCs w:val="24"/>
        </w:rPr>
        <w:t xml:space="preserve">Rada Dialogu z Młodym Pokoleniem powołuje </w:t>
      </w:r>
      <w:r>
        <w:rPr>
          <w:rFonts w:ascii="Times New Roman" w:hAnsi="Times New Roman" w:cs="Times New Roman"/>
          <w:sz w:val="24"/>
          <w:szCs w:val="24"/>
        </w:rPr>
        <w:t xml:space="preserve">doraźny zespół roboczy </w:t>
      </w:r>
      <w:r w:rsidRPr="00F97738">
        <w:rPr>
          <w:rFonts w:ascii="Times New Roman" w:hAnsi="Times New Roman" w:cs="Times New Roman"/>
          <w:sz w:val="24"/>
          <w:szCs w:val="24"/>
        </w:rPr>
        <w:t>ds. założeń nowelizacji ustaw o samorządzie terytorialnym w kierunku wzmocnienia młodzieżowych rad przy jednostkach samorządu terytorialnego</w:t>
      </w:r>
      <w:r>
        <w:rPr>
          <w:rFonts w:ascii="Times New Roman" w:hAnsi="Times New Roman" w:cs="Times New Roman"/>
          <w:sz w:val="24"/>
          <w:szCs w:val="24"/>
        </w:rPr>
        <w:t xml:space="preserve"> w składzie:</w:t>
      </w:r>
    </w:p>
    <w:p w:rsidR="00F97738" w:rsidRPr="00F97738" w:rsidRDefault="00F97738" w:rsidP="00F97738">
      <w:pPr>
        <w:jc w:val="both"/>
        <w:rPr>
          <w:rFonts w:ascii="Times New Roman" w:hAnsi="Times New Roman" w:cs="Times New Roman"/>
          <w:sz w:val="24"/>
          <w:szCs w:val="24"/>
        </w:rPr>
      </w:pPr>
      <w:r w:rsidRPr="00F97738">
        <w:rPr>
          <w:rFonts w:ascii="Times New Roman" w:hAnsi="Times New Roman" w:cs="Times New Roman"/>
          <w:sz w:val="24"/>
          <w:szCs w:val="24"/>
        </w:rPr>
        <w:t>Michał Budny</w:t>
      </w:r>
    </w:p>
    <w:p w:rsidR="00F97738" w:rsidRDefault="00F97738" w:rsidP="00F97738">
      <w:pPr>
        <w:jc w:val="both"/>
        <w:rPr>
          <w:rFonts w:ascii="Times New Roman" w:hAnsi="Times New Roman" w:cs="Times New Roman"/>
          <w:sz w:val="24"/>
          <w:szCs w:val="24"/>
        </w:rPr>
      </w:pPr>
      <w:r w:rsidRPr="00F97738">
        <w:rPr>
          <w:rFonts w:ascii="Times New Roman" w:hAnsi="Times New Roman" w:cs="Times New Roman"/>
          <w:sz w:val="24"/>
          <w:szCs w:val="24"/>
        </w:rPr>
        <w:t>Jacek Kurzępa</w:t>
      </w:r>
    </w:p>
    <w:p w:rsidR="00F97738" w:rsidRPr="00F97738" w:rsidRDefault="00F97738" w:rsidP="00F97738">
      <w:pPr>
        <w:jc w:val="both"/>
        <w:rPr>
          <w:rFonts w:ascii="Times New Roman" w:hAnsi="Times New Roman" w:cs="Times New Roman"/>
          <w:sz w:val="24"/>
          <w:szCs w:val="24"/>
        </w:rPr>
      </w:pPr>
      <w:r w:rsidRPr="00F97738">
        <w:rPr>
          <w:rFonts w:ascii="Times New Roman" w:hAnsi="Times New Roman" w:cs="Times New Roman"/>
          <w:sz w:val="24"/>
          <w:szCs w:val="24"/>
        </w:rPr>
        <w:t>Bożena Lisowska</w:t>
      </w:r>
    </w:p>
    <w:p w:rsidR="00F97738" w:rsidRDefault="00F97738" w:rsidP="00F9773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Piotr Mazurek</w:t>
      </w:r>
    </w:p>
    <w:p w:rsidR="00F97738" w:rsidRDefault="00F97738" w:rsidP="00F9773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Aleksandra Siwek</w:t>
      </w:r>
    </w:p>
    <w:p w:rsidR="00F97738" w:rsidRPr="00F97738" w:rsidRDefault="00F97738" w:rsidP="00F9773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Hubert </w:t>
      </w:r>
      <w:proofErr w:type="spellStart"/>
      <w:r>
        <w:rPr>
          <w:rFonts w:ascii="Times New Roman" w:hAnsi="Times New Roman" w:cs="Times New Roman"/>
          <w:sz w:val="24"/>
          <w:szCs w:val="24"/>
        </w:rPr>
        <w:t>Taładaj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97738" w:rsidRDefault="00F97738" w:rsidP="00F97738">
      <w:pPr>
        <w:jc w:val="both"/>
        <w:rPr>
          <w:rFonts w:ascii="Times New Roman" w:hAnsi="Times New Roman" w:cs="Times New Roman"/>
          <w:sz w:val="24"/>
          <w:szCs w:val="24"/>
        </w:rPr>
      </w:pPr>
      <w:r w:rsidRPr="00F97738">
        <w:rPr>
          <w:rFonts w:ascii="Times New Roman" w:hAnsi="Times New Roman" w:cs="Times New Roman"/>
          <w:sz w:val="24"/>
          <w:szCs w:val="24"/>
        </w:rPr>
        <w:t>Piotr Wasilewski</w:t>
      </w:r>
      <w:r w:rsidR="001A7AC5">
        <w:rPr>
          <w:rFonts w:ascii="Times New Roman" w:hAnsi="Times New Roman" w:cs="Times New Roman"/>
          <w:sz w:val="24"/>
          <w:szCs w:val="24"/>
        </w:rPr>
        <w:t xml:space="preserve"> – przewodniczący Zespołu</w:t>
      </w:r>
    </w:p>
    <w:p w:rsidR="00060A17" w:rsidRPr="00B9149E" w:rsidRDefault="00060A17" w:rsidP="00F9773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Mateusz Węgrzyn</w:t>
      </w:r>
    </w:p>
    <w:p w:rsidR="00F97738" w:rsidRDefault="00F97738" w:rsidP="00F9773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97738" w:rsidRDefault="00F97738" w:rsidP="00F9773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§2</w:t>
      </w:r>
    </w:p>
    <w:p w:rsidR="00F97738" w:rsidRDefault="00F97738" w:rsidP="00F9773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Doraźny zespół roboczy zakończy swoją działalność w momencie wykonania zadań zleconych przez Radę.</w:t>
      </w:r>
    </w:p>
    <w:p w:rsidR="00F97738" w:rsidRDefault="00F97738" w:rsidP="00F9773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3</w:t>
      </w:r>
    </w:p>
    <w:p w:rsidR="00F97738" w:rsidRDefault="00F97738" w:rsidP="00F9773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Uchwała wchodzi w życie z dniem podjęcia.</w:t>
      </w:r>
    </w:p>
    <w:p w:rsidR="00767E9A" w:rsidRDefault="00767E9A"/>
    <w:sectPr w:rsidR="00767E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7738"/>
    <w:rsid w:val="00060A17"/>
    <w:rsid w:val="001A7AC5"/>
    <w:rsid w:val="007621CB"/>
    <w:rsid w:val="00767E9A"/>
    <w:rsid w:val="00F97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DDCD1B"/>
  <w15:chartTrackingRefBased/>
  <w15:docId w15:val="{B8FBA3C3-0B53-4AD8-83DD-F2611896D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97738"/>
  </w:style>
  <w:style w:type="paragraph" w:styleId="Nagwek1">
    <w:name w:val="heading 1"/>
    <w:basedOn w:val="Normalny"/>
    <w:link w:val="Nagwek1Znak"/>
    <w:uiPriority w:val="9"/>
    <w:qFormat/>
    <w:rsid w:val="00F9773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97738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145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Przekwas Krzysztof</dc:creator>
  <cp:keywords/>
  <dc:description/>
  <cp:lastModifiedBy>Przekwas Krzysztof</cp:lastModifiedBy>
  <cp:revision>4</cp:revision>
  <dcterms:created xsi:type="dcterms:W3CDTF">2020-08-03T12:17:00Z</dcterms:created>
  <dcterms:modified xsi:type="dcterms:W3CDTF">2020-08-10T08:31:00Z</dcterms:modified>
</cp:coreProperties>
</file>