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4E0A1D">
        <w:rPr>
          <w:rFonts w:ascii="Calibri" w:hAnsi="Calibri"/>
          <w:i/>
          <w:sz w:val="20"/>
          <w:szCs w:val="20"/>
        </w:rPr>
        <w:t xml:space="preserve">nr </w:t>
      </w:r>
      <w:r w:rsidR="00E65F40" w:rsidRPr="004E0A1D">
        <w:rPr>
          <w:rFonts w:ascii="Calibri" w:hAnsi="Calibri"/>
          <w:i/>
          <w:sz w:val="20"/>
          <w:szCs w:val="20"/>
        </w:rPr>
        <w:t>3</w:t>
      </w:r>
      <w:r w:rsidRPr="004E0A1D">
        <w:rPr>
          <w:rFonts w:ascii="Calibri" w:hAnsi="Calibri"/>
          <w:i/>
          <w:sz w:val="20"/>
          <w:szCs w:val="20"/>
        </w:rPr>
        <w:t>/202</w:t>
      </w:r>
      <w:r w:rsidR="00CA50D3" w:rsidRPr="004E0A1D">
        <w:rPr>
          <w:rFonts w:ascii="Calibri" w:hAnsi="Calibri"/>
          <w:i/>
          <w:sz w:val="20"/>
          <w:szCs w:val="20"/>
        </w:rPr>
        <w:t>1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</w:t>
      </w:r>
      <w:bookmarkStart w:id="0" w:name="_GoBack"/>
      <w:bookmarkEnd w:id="0"/>
      <w:r w:rsidRPr="0077508D">
        <w:rPr>
          <w:rFonts w:ascii="Calibri" w:hAnsi="Calibri"/>
        </w:rPr>
        <w:t xml:space="preserve">w art. 13 i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B870F3" w:rsidRDefault="00603B3A" w:rsidP="009A43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870F3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 w:rsidRPr="00B870F3">
        <w:rPr>
          <w:sz w:val="24"/>
          <w:szCs w:val="24"/>
        </w:rPr>
        <w:br/>
      </w:r>
      <w:r w:rsidRPr="00B870F3">
        <w:rPr>
          <w:sz w:val="24"/>
          <w:szCs w:val="24"/>
        </w:rPr>
        <w:t xml:space="preserve">w Republice </w:t>
      </w:r>
      <w:r w:rsidR="00B870F3" w:rsidRPr="00B870F3">
        <w:rPr>
          <w:sz w:val="24"/>
          <w:szCs w:val="24"/>
        </w:rPr>
        <w:t>Tureckiej</w:t>
      </w:r>
      <w:r w:rsidR="00CA50D3" w:rsidRPr="00B870F3">
        <w:rPr>
          <w:sz w:val="24"/>
          <w:szCs w:val="24"/>
        </w:rPr>
        <w:t xml:space="preserve"> </w:t>
      </w:r>
      <w:r w:rsidRPr="00B870F3">
        <w:rPr>
          <w:sz w:val="24"/>
          <w:szCs w:val="24"/>
        </w:rPr>
        <w:t xml:space="preserve">z siedzibą przy ul. </w:t>
      </w:r>
      <w:proofErr w:type="spellStart"/>
      <w:r w:rsidR="00B870F3" w:rsidRPr="00B870F3">
        <w:rPr>
          <w:sz w:val="24"/>
          <w:szCs w:val="24"/>
        </w:rPr>
        <w:t>Ataturk</w:t>
      </w:r>
      <w:proofErr w:type="spellEnd"/>
      <w:r w:rsidR="00B870F3" w:rsidRPr="00B870F3">
        <w:rPr>
          <w:sz w:val="24"/>
          <w:szCs w:val="24"/>
        </w:rPr>
        <w:t xml:space="preserve"> </w:t>
      </w:r>
      <w:proofErr w:type="spellStart"/>
      <w:r w:rsidR="00B870F3" w:rsidRPr="00B870F3">
        <w:rPr>
          <w:sz w:val="24"/>
          <w:szCs w:val="24"/>
        </w:rPr>
        <w:t>Bulvari</w:t>
      </w:r>
      <w:proofErr w:type="spellEnd"/>
      <w:r w:rsidR="00B870F3" w:rsidRPr="00B870F3">
        <w:rPr>
          <w:sz w:val="24"/>
          <w:szCs w:val="24"/>
        </w:rPr>
        <w:t xml:space="preserve"> 241</w:t>
      </w:r>
      <w:r w:rsidR="00B870F3">
        <w:rPr>
          <w:sz w:val="24"/>
          <w:szCs w:val="24"/>
        </w:rPr>
        <w:t xml:space="preserve">; </w:t>
      </w:r>
      <w:r w:rsidR="00B870F3" w:rsidRPr="00B870F3">
        <w:rPr>
          <w:sz w:val="24"/>
          <w:szCs w:val="24"/>
        </w:rPr>
        <w:t xml:space="preserve">06-650 Ankara - </w:t>
      </w:r>
      <w:proofErr w:type="spellStart"/>
      <w:r w:rsidR="00B870F3" w:rsidRPr="00B870F3">
        <w:rPr>
          <w:sz w:val="24"/>
          <w:szCs w:val="24"/>
        </w:rPr>
        <w:t>Kavaklidere</w:t>
      </w:r>
      <w:proofErr w:type="spellEnd"/>
      <w:r w:rsidR="00B870F3" w:rsidRPr="00B870F3">
        <w:rPr>
          <w:sz w:val="24"/>
          <w:szCs w:val="24"/>
        </w:rPr>
        <w:t xml:space="preserve"> PK-20,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znaczy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Ankarze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Dane osobowe będą przetwarzane do czasu ustania celu przetwarz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ania, o którym mowa w pkt  5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>.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190E25"/>
    <w:rsid w:val="002526A3"/>
    <w:rsid w:val="00283493"/>
    <w:rsid w:val="004E0A1D"/>
    <w:rsid w:val="00603B3A"/>
    <w:rsid w:val="00916069"/>
    <w:rsid w:val="009A4348"/>
    <w:rsid w:val="00A81B4E"/>
    <w:rsid w:val="00B870F3"/>
    <w:rsid w:val="00C30F88"/>
    <w:rsid w:val="00CA50D3"/>
    <w:rsid w:val="00D520A5"/>
    <w:rsid w:val="00E006D2"/>
    <w:rsid w:val="00E65F40"/>
    <w:rsid w:val="00E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10</cp:revision>
  <dcterms:created xsi:type="dcterms:W3CDTF">2021-05-31T07:51:00Z</dcterms:created>
  <dcterms:modified xsi:type="dcterms:W3CDTF">2021-10-08T14:02:00Z</dcterms:modified>
</cp:coreProperties>
</file>