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CC9B" w14:textId="77777777" w:rsidR="000D1E9E" w:rsidRPr="001F7A63" w:rsidRDefault="00E566EA" w:rsidP="006024BD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RDOŚ-Gd-WOO.420.21.2021.AT.8</w:t>
      </w:r>
      <w:r w:rsidR="00422DCF" w:rsidRPr="001F7A63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1F7A63" w:rsidRPr="001F7A63">
        <w:rPr>
          <w:rFonts w:ascii="Arial" w:hAnsi="Arial" w:cs="Arial"/>
          <w:sz w:val="21"/>
          <w:szCs w:val="21"/>
        </w:rPr>
        <w:t xml:space="preserve"> </w:t>
      </w:r>
      <w:r w:rsidR="003E5C72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  Gdańsk, dnia        sierpnia 2021</w:t>
      </w:r>
      <w:r w:rsidR="000D1E9E" w:rsidRPr="001F7A63">
        <w:rPr>
          <w:rFonts w:ascii="Arial" w:hAnsi="Arial" w:cs="Arial"/>
          <w:sz w:val="21"/>
          <w:szCs w:val="21"/>
        </w:rPr>
        <w:t xml:space="preserve"> r.</w:t>
      </w:r>
    </w:p>
    <w:p w14:paraId="4C771E04" w14:textId="77777777" w:rsidR="000D1E9E" w:rsidRPr="001F7A63" w:rsidRDefault="0064571C" w:rsidP="006024BD">
      <w:pPr>
        <w:pStyle w:val="Nagwek1"/>
        <w:spacing w:line="276" w:lineRule="auto"/>
        <w:ind w:hanging="2694"/>
        <w:rPr>
          <w:rFonts w:cs="Arial"/>
          <w:b w:val="0"/>
          <w:sz w:val="16"/>
          <w:szCs w:val="16"/>
        </w:rPr>
      </w:pPr>
      <w:proofErr w:type="spellStart"/>
      <w:r w:rsidRPr="001F7A63">
        <w:rPr>
          <w:rFonts w:cs="Arial"/>
          <w:b w:val="0"/>
          <w:sz w:val="16"/>
          <w:szCs w:val="16"/>
        </w:rPr>
        <w:t>zpo</w:t>
      </w:r>
      <w:proofErr w:type="spellEnd"/>
    </w:p>
    <w:p w14:paraId="10C752C7" w14:textId="77777777" w:rsidR="000D1E9E" w:rsidRPr="001F7A63" w:rsidRDefault="008D2446" w:rsidP="006024BD">
      <w:pPr>
        <w:pStyle w:val="Nagwek1"/>
        <w:spacing w:line="276" w:lineRule="auto"/>
        <w:ind w:left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Zawiadomienie</w:t>
      </w:r>
    </w:p>
    <w:p w14:paraId="49BF4F2B" w14:textId="77777777" w:rsidR="00256DDF" w:rsidRPr="00E566EA" w:rsidRDefault="000D1E9E" w:rsidP="006024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Regionalny Dyrektor Ochrony Środowiska w</w:t>
      </w:r>
      <w:r w:rsidR="00E31D05">
        <w:rPr>
          <w:rFonts w:ascii="Arial" w:hAnsi="Arial" w:cs="Arial"/>
          <w:sz w:val="21"/>
          <w:szCs w:val="21"/>
        </w:rPr>
        <w:t xml:space="preserve"> Gdańsku, stosownie do art. </w:t>
      </w:r>
      <w:r w:rsidRPr="001F7A63">
        <w:rPr>
          <w:rFonts w:ascii="Arial" w:hAnsi="Arial" w:cs="Arial"/>
          <w:sz w:val="21"/>
          <w:szCs w:val="21"/>
        </w:rPr>
        <w:t xml:space="preserve"> 49 </w:t>
      </w:r>
      <w:r w:rsidRPr="001F7A63">
        <w:rPr>
          <w:rFonts w:ascii="Arial" w:hAnsi="Arial" w:cs="Arial"/>
          <w:i/>
          <w:sz w:val="21"/>
          <w:szCs w:val="21"/>
        </w:rPr>
        <w:t>ustawy z dnia 14 czerwca 1960 r.</w:t>
      </w:r>
      <w:r w:rsidRPr="001F7A63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i/>
          <w:sz w:val="21"/>
          <w:szCs w:val="21"/>
        </w:rPr>
        <w:t>Kodeks postępowania administracy</w:t>
      </w:r>
      <w:r w:rsidR="00E566EA">
        <w:rPr>
          <w:rFonts w:ascii="Arial" w:hAnsi="Arial" w:cs="Arial"/>
          <w:i/>
          <w:sz w:val="21"/>
          <w:szCs w:val="21"/>
        </w:rPr>
        <w:t>jnego (tekst jedn. Dz. U. z 2021 r., poz. 735</w:t>
      </w:r>
      <w:r w:rsidRPr="001F7A63">
        <w:rPr>
          <w:rFonts w:ascii="Arial" w:hAnsi="Arial" w:cs="Arial"/>
          <w:i/>
          <w:sz w:val="21"/>
          <w:szCs w:val="21"/>
        </w:rPr>
        <w:t>)</w:t>
      </w:r>
      <w:r w:rsidRPr="001F7A63">
        <w:rPr>
          <w:rFonts w:ascii="Arial" w:hAnsi="Arial" w:cs="Arial"/>
          <w:sz w:val="21"/>
          <w:szCs w:val="21"/>
        </w:rPr>
        <w:t>, zwanej dalej</w:t>
      </w:r>
      <w:r w:rsidRPr="001F7A63">
        <w:rPr>
          <w:rFonts w:ascii="Arial" w:hAnsi="Arial" w:cs="Arial"/>
          <w:i/>
          <w:sz w:val="21"/>
          <w:szCs w:val="21"/>
        </w:rPr>
        <w:t xml:space="preserve"> Kpa</w:t>
      </w:r>
      <w:r w:rsidRPr="001F7A63">
        <w:rPr>
          <w:rFonts w:ascii="Arial" w:hAnsi="Arial" w:cs="Arial"/>
          <w:sz w:val="21"/>
          <w:szCs w:val="21"/>
        </w:rPr>
        <w:t>, w związku z ar</w:t>
      </w:r>
      <w:r w:rsidR="00D66F8D" w:rsidRPr="001F7A63">
        <w:rPr>
          <w:rFonts w:ascii="Arial" w:hAnsi="Arial" w:cs="Arial"/>
          <w:sz w:val="21"/>
          <w:szCs w:val="21"/>
        </w:rPr>
        <w:t>t. 74 ust. 3 oraz art. 75 u</w:t>
      </w:r>
      <w:r w:rsidR="00E566EA">
        <w:rPr>
          <w:rFonts w:ascii="Arial" w:hAnsi="Arial" w:cs="Arial"/>
          <w:sz w:val="21"/>
          <w:szCs w:val="21"/>
        </w:rPr>
        <w:t>st. 1 pkt 1 lit t)</w:t>
      </w:r>
      <w:r w:rsidRPr="001F7A63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i/>
          <w:sz w:val="21"/>
          <w:szCs w:val="21"/>
        </w:rPr>
        <w:t>ustawy z dnia 3 października 2008 r. o udostępnianiu informacji o środowisku i jego ochronie, udziale społeczeństwa w ochronie środowiska oraz o ocenach oddziaływania na środowisko (tekst jedn. D</w:t>
      </w:r>
      <w:r w:rsidR="00E566EA">
        <w:rPr>
          <w:rFonts w:ascii="Arial" w:hAnsi="Arial" w:cs="Arial"/>
          <w:i/>
          <w:sz w:val="21"/>
          <w:szCs w:val="21"/>
        </w:rPr>
        <w:t>z. U. z 2021 r., poz. 247</w:t>
      </w:r>
      <w:r w:rsidR="006422BD" w:rsidRPr="001F7A63">
        <w:rPr>
          <w:rFonts w:ascii="Arial" w:hAnsi="Arial" w:cs="Arial"/>
          <w:i/>
          <w:sz w:val="21"/>
          <w:szCs w:val="21"/>
        </w:rPr>
        <w:t xml:space="preserve"> ze zm.</w:t>
      </w:r>
      <w:r w:rsidRPr="001F7A63">
        <w:rPr>
          <w:rFonts w:ascii="Arial" w:hAnsi="Arial" w:cs="Arial"/>
          <w:i/>
          <w:sz w:val="21"/>
          <w:szCs w:val="21"/>
        </w:rPr>
        <w:t>)</w:t>
      </w:r>
      <w:r w:rsidRPr="001F7A63">
        <w:rPr>
          <w:rFonts w:ascii="Arial" w:hAnsi="Arial" w:cs="Arial"/>
          <w:sz w:val="21"/>
          <w:szCs w:val="21"/>
        </w:rPr>
        <w:t>, niniejszym</w:t>
      </w:r>
      <w:r w:rsidRPr="001F7A63">
        <w:rPr>
          <w:rFonts w:ascii="Arial" w:hAnsi="Arial" w:cs="Arial"/>
          <w:bCs/>
          <w:sz w:val="21"/>
          <w:szCs w:val="21"/>
        </w:rPr>
        <w:t xml:space="preserve"> zawiadam</w:t>
      </w:r>
      <w:r w:rsidR="001F7A63" w:rsidRPr="001F7A63">
        <w:rPr>
          <w:rFonts w:ascii="Arial" w:hAnsi="Arial" w:cs="Arial"/>
          <w:bCs/>
          <w:sz w:val="21"/>
          <w:szCs w:val="21"/>
        </w:rPr>
        <w:t xml:space="preserve">ia, iż w postępowaniu na </w:t>
      </w:r>
      <w:r w:rsidR="00256DDF">
        <w:rPr>
          <w:rFonts w:ascii="Arial" w:hAnsi="Arial" w:cs="Arial"/>
          <w:color w:val="000000" w:themeColor="text1"/>
          <w:sz w:val="21"/>
          <w:szCs w:val="21"/>
        </w:rPr>
        <w:t>wniosek</w:t>
      </w:r>
      <w:r w:rsidR="00256DDF" w:rsidRPr="00256DD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566EA" w:rsidRPr="00E566EA">
        <w:rPr>
          <w:rFonts w:ascii="Arial" w:hAnsi="Arial" w:cs="Arial"/>
          <w:color w:val="000000" w:themeColor="text1"/>
          <w:sz w:val="21"/>
          <w:szCs w:val="21"/>
        </w:rPr>
        <w:t xml:space="preserve">Inwestora znak IOS4.452.11.2021.MKo.6.ISW-01880-I z dnia 29.04.2021 r. PKP Polskie Linie Kolejowe S.A., działające poprzez pełnomocnika p. Magdalenę Kozyrę, uzupełniony w dniu 07.05.2019r. </w:t>
      </w:r>
      <w:r w:rsidRPr="001F7A63">
        <w:rPr>
          <w:rFonts w:ascii="Arial" w:hAnsi="Arial" w:cs="Arial"/>
          <w:sz w:val="21"/>
          <w:szCs w:val="21"/>
        </w:rPr>
        <w:t>w sprawie wydania decyzji</w:t>
      </w:r>
      <w:r w:rsidR="00256DDF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sz w:val="21"/>
          <w:szCs w:val="21"/>
        </w:rPr>
        <w:t xml:space="preserve">o środowiskowych uwarunkowaniach dla przedsięwzięcia pod nazwą: </w:t>
      </w:r>
    </w:p>
    <w:p w14:paraId="4B4D0B46" w14:textId="77777777" w:rsidR="00E566EA" w:rsidRPr="00E566EA" w:rsidRDefault="00E566EA" w:rsidP="006024BD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E566EA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>„Prace na linii kolejowej nr 203 na odcinku Tczew – Czersk”</w:t>
      </w:r>
    </w:p>
    <w:p w14:paraId="65B6506C" w14:textId="77777777" w:rsidR="00E566EA" w:rsidRPr="00E566EA" w:rsidRDefault="00E566EA" w:rsidP="006024BD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E566EA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 xml:space="preserve"> w ramach Projektu „Prace przygotowawcze dla wybranych projektów  </w:t>
      </w:r>
    </w:p>
    <w:p w14:paraId="1E3830D4" w14:textId="77777777" w:rsidR="00256DDF" w:rsidRPr="00E566EA" w:rsidRDefault="00E566EA" w:rsidP="006024BD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>– w sieci TEN-T”</w:t>
      </w:r>
    </w:p>
    <w:p w14:paraId="6CB5F693" w14:textId="77777777" w:rsidR="000D1E9E" w:rsidRPr="003E5C72" w:rsidRDefault="000D1E9E" w:rsidP="006024BD">
      <w:pPr>
        <w:pStyle w:val="Tekstpodstawowy2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Arial" w:hAnsi="Arial" w:cs="Arial"/>
          <w:bCs/>
          <w:i/>
          <w:sz w:val="21"/>
          <w:szCs w:val="21"/>
        </w:rPr>
      </w:pPr>
      <w:r w:rsidRPr="001F7A63">
        <w:rPr>
          <w:rFonts w:ascii="Arial" w:hAnsi="Arial" w:cs="Arial"/>
          <w:bCs/>
          <w:sz w:val="21"/>
          <w:szCs w:val="21"/>
          <w:u w:val="single"/>
        </w:rPr>
        <w:t>wydano postanowienie</w:t>
      </w:r>
      <w:r w:rsidRPr="001F7A63">
        <w:rPr>
          <w:rFonts w:ascii="Arial" w:hAnsi="Arial" w:cs="Arial"/>
          <w:bCs/>
          <w:sz w:val="21"/>
          <w:szCs w:val="21"/>
        </w:rPr>
        <w:t xml:space="preserve"> </w:t>
      </w:r>
      <w:r w:rsidRPr="001F7A63">
        <w:rPr>
          <w:rFonts w:ascii="Arial" w:hAnsi="Arial" w:cs="Arial"/>
          <w:sz w:val="21"/>
          <w:szCs w:val="21"/>
        </w:rPr>
        <w:t xml:space="preserve">znak </w:t>
      </w:r>
      <w:r w:rsidR="00E566EA">
        <w:rPr>
          <w:rFonts w:ascii="Arial" w:hAnsi="Arial" w:cs="Arial"/>
          <w:sz w:val="21"/>
          <w:szCs w:val="21"/>
        </w:rPr>
        <w:t>RDOŚ-Gd-WOO.420.21.2021.AT.7</w:t>
      </w:r>
      <w:r w:rsidR="003E5C72">
        <w:rPr>
          <w:rFonts w:ascii="Arial" w:hAnsi="Arial" w:cs="Arial"/>
          <w:sz w:val="21"/>
          <w:szCs w:val="21"/>
        </w:rPr>
        <w:t xml:space="preserve"> stwierdzające obowiązek przeprowadzenia</w:t>
      </w:r>
      <w:r w:rsidRPr="001F7A63">
        <w:rPr>
          <w:rFonts w:ascii="Arial" w:hAnsi="Arial" w:cs="Arial"/>
          <w:sz w:val="21"/>
          <w:szCs w:val="21"/>
        </w:rPr>
        <w:t xml:space="preserve"> oceny oddziaływania na śro</w:t>
      </w:r>
      <w:r w:rsidR="00E951A4">
        <w:rPr>
          <w:rFonts w:ascii="Arial" w:hAnsi="Arial" w:cs="Arial"/>
          <w:sz w:val="21"/>
          <w:szCs w:val="21"/>
        </w:rPr>
        <w:t>dowisko dla ww. przedsięwzięcia.</w:t>
      </w:r>
    </w:p>
    <w:p w14:paraId="1BC16322" w14:textId="77777777" w:rsidR="001D6412" w:rsidRPr="001F7A63" w:rsidRDefault="001D6412" w:rsidP="006024BD">
      <w:pPr>
        <w:pStyle w:val="Tekstpodstawowy2"/>
        <w:spacing w:line="276" w:lineRule="auto"/>
        <w:rPr>
          <w:rFonts w:ascii="Arial" w:hAnsi="Arial" w:cs="Arial"/>
          <w:sz w:val="16"/>
          <w:szCs w:val="16"/>
        </w:rPr>
      </w:pPr>
    </w:p>
    <w:p w14:paraId="6504E165" w14:textId="77777777" w:rsidR="001D6412" w:rsidRPr="001F7A63" w:rsidRDefault="001D6412" w:rsidP="006024BD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14:paraId="0747DBED" w14:textId="77777777" w:rsidR="001D6412" w:rsidRPr="001F7A63" w:rsidRDefault="001D6412" w:rsidP="006024BD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14:paraId="6ACCCCB7" w14:textId="77777777" w:rsidR="00061B17" w:rsidRPr="001F7A63" w:rsidRDefault="00061B17" w:rsidP="006024BD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4DD67C78" w14:textId="77777777" w:rsidR="00061B17" w:rsidRPr="001F7A63" w:rsidRDefault="00061B17" w:rsidP="006024BD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871E854" w14:textId="77777777" w:rsidR="001D6412" w:rsidRPr="001F7A63" w:rsidRDefault="00061B17" w:rsidP="006024BD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Pieczęć urzędu:</w:t>
      </w:r>
    </w:p>
    <w:p w14:paraId="04EAA51A" w14:textId="77777777" w:rsidR="000D1E9E" w:rsidRPr="001D6412" w:rsidRDefault="000D1E9E" w:rsidP="006024BD">
      <w:pPr>
        <w:pStyle w:val="Tekstpodstawowy2"/>
        <w:spacing w:line="276" w:lineRule="auto"/>
        <w:rPr>
          <w:rFonts w:ascii="Arial" w:hAnsi="Arial" w:cs="Arial"/>
          <w:sz w:val="21"/>
          <w:szCs w:val="21"/>
          <w:u w:val="single"/>
        </w:rPr>
      </w:pPr>
    </w:p>
    <w:p w14:paraId="38CC8DF8" w14:textId="77777777" w:rsidR="001F7A63" w:rsidRPr="00E566EA" w:rsidRDefault="001F7A63" w:rsidP="006024BD">
      <w:pPr>
        <w:spacing w:after="0"/>
        <w:rPr>
          <w:rFonts w:ascii="Arial" w:hAnsi="Arial" w:cs="Arial"/>
          <w:i/>
          <w:sz w:val="16"/>
          <w:szCs w:val="16"/>
          <w:u w:val="single"/>
        </w:rPr>
      </w:pPr>
      <w:r w:rsidRPr="00E566EA">
        <w:rPr>
          <w:rFonts w:ascii="Arial" w:hAnsi="Arial" w:cs="Arial"/>
          <w:i/>
          <w:sz w:val="16"/>
          <w:szCs w:val="16"/>
          <w:u w:val="single"/>
        </w:rPr>
        <w:t xml:space="preserve">Art. 49 § kpa: </w:t>
      </w:r>
    </w:p>
    <w:p w14:paraId="1A6F2D6D" w14:textId="77777777" w:rsidR="001F7A63" w:rsidRPr="00E566EA" w:rsidRDefault="001F7A63" w:rsidP="006024BD">
      <w:pPr>
        <w:spacing w:after="0"/>
        <w:rPr>
          <w:rFonts w:ascii="Arial" w:hAnsi="Arial" w:cs="Arial"/>
          <w:i/>
          <w:sz w:val="16"/>
          <w:szCs w:val="16"/>
        </w:rPr>
      </w:pPr>
      <w:r w:rsidRPr="00E566EA">
        <w:rPr>
          <w:rFonts w:ascii="Arial" w:hAnsi="Arial" w:cs="Arial"/>
          <w:i/>
          <w:sz w:val="16"/>
          <w:szCs w:val="16"/>
        </w:rPr>
        <w:t>§  1. 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62E6944" w14:textId="77777777" w:rsidR="001D6412" w:rsidRPr="00E566EA" w:rsidRDefault="001F7A63" w:rsidP="006024BD">
      <w:pPr>
        <w:spacing w:after="0"/>
        <w:rPr>
          <w:rFonts w:ascii="Arial" w:hAnsi="Arial" w:cs="Arial"/>
          <w:i/>
          <w:sz w:val="16"/>
          <w:szCs w:val="16"/>
        </w:rPr>
      </w:pPr>
      <w:r w:rsidRPr="00E566EA">
        <w:rPr>
          <w:rFonts w:ascii="Arial" w:hAnsi="Arial" w:cs="Arial"/>
          <w:i/>
          <w:sz w:val="16"/>
          <w:szCs w:val="16"/>
        </w:rPr>
        <w:t>§  2. 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D893829" w14:textId="77777777" w:rsidR="001D6412" w:rsidRPr="00E566EA" w:rsidRDefault="001D6412" w:rsidP="006024BD">
      <w:pPr>
        <w:spacing w:after="0"/>
        <w:rPr>
          <w:rFonts w:ascii="Arial" w:hAnsi="Arial" w:cs="Arial"/>
          <w:i/>
          <w:sz w:val="16"/>
          <w:szCs w:val="16"/>
        </w:rPr>
      </w:pPr>
      <w:r w:rsidRPr="00E566EA">
        <w:rPr>
          <w:rFonts w:ascii="Arial" w:hAnsi="Arial" w:cs="Arial"/>
          <w:i/>
          <w:sz w:val="16"/>
          <w:szCs w:val="16"/>
          <w:u w:val="single"/>
        </w:rPr>
        <w:t>Art. 74 ust. 3 ustawy ooś</w:t>
      </w:r>
      <w:r w:rsidRPr="00E566E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20, stosuje się przepis </w:t>
      </w:r>
      <w:hyperlink r:id="rId8" w:anchor="/dokument/16784712#art%2849%29" w:history="1">
        <w:r w:rsidRPr="00E566E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E566E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043C4A4D" w14:textId="77777777" w:rsidR="00E31D05" w:rsidRPr="00E566EA" w:rsidRDefault="00E566EA" w:rsidP="006024BD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566EA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 xml:space="preserve">Art. 75 ust. 1 pkt 1 lit. t) ustawy ooś: </w:t>
      </w:r>
      <w:r w:rsidRPr="00E566EA">
        <w:rPr>
          <w:rFonts w:ascii="Arial" w:eastAsia="Times New Roman" w:hAnsi="Arial" w:cs="Arial"/>
          <w:i/>
          <w:sz w:val="16"/>
          <w:szCs w:val="16"/>
          <w:lang w:eastAsia="pl-PL"/>
        </w:rPr>
        <w:t>Organem właściwym do wydania decyzji o środowiskowych uwarunkowaniach jest regionalny dyrektor ochrony środowiska w przypadku inwestycji w zakresie linii kolejowych.</w:t>
      </w:r>
    </w:p>
    <w:p w14:paraId="17FB1171" w14:textId="77777777" w:rsidR="00E31D05" w:rsidRPr="00E566EA" w:rsidRDefault="00E31D05" w:rsidP="006024BD">
      <w:pPr>
        <w:rPr>
          <w:rFonts w:ascii="Arial" w:hAnsi="Arial" w:cs="Arial"/>
        </w:rPr>
      </w:pPr>
    </w:p>
    <w:p w14:paraId="15D8C8A3" w14:textId="77777777" w:rsidR="00E566EA" w:rsidRPr="00622CC0" w:rsidRDefault="00E566EA" w:rsidP="006024BD">
      <w:pPr>
        <w:spacing w:after="0"/>
        <w:rPr>
          <w:rFonts w:ascii="Arial" w:hAnsi="Arial" w:cs="Arial"/>
          <w:sz w:val="16"/>
          <w:szCs w:val="16"/>
          <w:u w:val="single"/>
        </w:rPr>
      </w:pPr>
      <w:bookmarkStart w:id="0" w:name="_Hlk47012695"/>
      <w:r w:rsidRPr="00622CC0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3895CB9D" w14:textId="77777777" w:rsidR="00E566EA" w:rsidRPr="00622CC0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>strona internetowa RDOŚ w Gdańsku,    http://www.gdansk.rdos.gov.pl</w:t>
      </w:r>
    </w:p>
    <w:p w14:paraId="65B11AED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>tablica ogłoszeń RDOŚ w Gdańsku</w:t>
      </w:r>
    </w:p>
    <w:p w14:paraId="5662EE95" w14:textId="77777777" w:rsidR="00E566EA" w:rsidRPr="00622CC0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tablica ogłoszeń RDOŚ w Bydgoszczy</w:t>
      </w:r>
    </w:p>
    <w:p w14:paraId="2C67A6F7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Tczew</w:t>
      </w:r>
    </w:p>
    <w:p w14:paraId="1F7D2D98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Tczew</w:t>
      </w:r>
    </w:p>
    <w:p w14:paraId="204AEE39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Starogard Gdański</w:t>
      </w:r>
    </w:p>
    <w:p w14:paraId="75A1B78D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 xml:space="preserve">Gmina </w:t>
      </w:r>
      <w:r>
        <w:rPr>
          <w:rFonts w:ascii="Arial" w:hAnsi="Arial" w:cs="Arial"/>
          <w:sz w:val="16"/>
          <w:szCs w:val="16"/>
        </w:rPr>
        <w:t>Osieczna</w:t>
      </w:r>
    </w:p>
    <w:p w14:paraId="580B9AED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Starogard Gdański</w:t>
      </w:r>
    </w:p>
    <w:p w14:paraId="504355EE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Zblewo</w:t>
      </w:r>
    </w:p>
    <w:p w14:paraId="42447183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Kaliska</w:t>
      </w:r>
    </w:p>
    <w:p w14:paraId="56C39790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Czarna Woda</w:t>
      </w:r>
    </w:p>
    <w:p w14:paraId="289A5B83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Czersk</w:t>
      </w:r>
    </w:p>
    <w:p w14:paraId="44B56F28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Śliwice</w:t>
      </w:r>
    </w:p>
    <w:p w14:paraId="7F761EB4" w14:textId="77777777" w:rsid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Karsin</w:t>
      </w:r>
    </w:p>
    <w:p w14:paraId="7184E309" w14:textId="77777777" w:rsidR="00DF5310" w:rsidRPr="00E566EA" w:rsidRDefault="00E566EA" w:rsidP="006024BD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lastRenderedPageBreak/>
        <w:t>a</w:t>
      </w:r>
      <w:r w:rsidRPr="00622CC0">
        <w:rPr>
          <w:rFonts w:ascii="Arial" w:hAnsi="Arial" w:cs="Arial"/>
          <w:sz w:val="16"/>
          <w:szCs w:val="16"/>
        </w:rPr>
        <w:t>a</w:t>
      </w:r>
      <w:bookmarkEnd w:id="0"/>
    </w:p>
    <w:sectPr w:rsidR="00DF5310" w:rsidRPr="00E566EA" w:rsidSect="000D1E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133" w:bottom="1702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0D81" w14:textId="77777777" w:rsidR="00A95A0E" w:rsidRDefault="00A95A0E" w:rsidP="000F38F9">
      <w:pPr>
        <w:spacing w:after="0" w:line="240" w:lineRule="auto"/>
      </w:pPr>
      <w:r>
        <w:separator/>
      </w:r>
    </w:p>
  </w:endnote>
  <w:endnote w:type="continuationSeparator" w:id="0">
    <w:p w14:paraId="7D8B4E5F" w14:textId="77777777" w:rsidR="00A95A0E" w:rsidRDefault="00A95A0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8DD2E78" w14:textId="77777777" w:rsidR="00E54DDB" w:rsidRPr="00144ACE" w:rsidRDefault="00E54DDB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6E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6E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84C9A31" w14:textId="77777777" w:rsidR="00E54DDB" w:rsidRPr="00144ACE" w:rsidRDefault="00E31D05" w:rsidP="00144ACE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RDOŚ-Gd-WOO.420.42</w:t>
    </w:r>
    <w:r w:rsidR="00E54DDB" w:rsidRPr="00144ACE">
      <w:rPr>
        <w:rFonts w:ascii="Arial" w:hAnsi="Arial" w:cs="Arial"/>
        <w:sz w:val="18"/>
        <w:szCs w:val="18"/>
      </w:rPr>
      <w:t>.201</w:t>
    </w:r>
    <w:r w:rsidR="00256DDF">
      <w:rPr>
        <w:rFonts w:ascii="Arial" w:hAnsi="Arial" w:cs="Arial"/>
        <w:sz w:val="18"/>
        <w:szCs w:val="18"/>
      </w:rPr>
      <w:t>9</w:t>
    </w:r>
    <w:r w:rsidR="00F4291C">
      <w:rPr>
        <w:rFonts w:ascii="Arial" w:hAnsi="Arial" w:cs="Arial"/>
        <w:sz w:val="18"/>
        <w:szCs w:val="18"/>
      </w:rPr>
      <w:t>.AT</w:t>
    </w:r>
    <w:r w:rsidR="00E54DDB" w:rsidRPr="00144AC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8903" w14:textId="77777777" w:rsidR="00E54DDB" w:rsidRPr="00425F85" w:rsidRDefault="001C7551" w:rsidP="005B1013">
    <w:pPr>
      <w:pStyle w:val="Stopka"/>
      <w:tabs>
        <w:tab w:val="clear" w:pos="4536"/>
        <w:tab w:val="clear" w:pos="9072"/>
      </w:tabs>
    </w:pPr>
    <w:r w:rsidRPr="001C7551">
      <w:rPr>
        <w:noProof/>
        <w:lang w:eastAsia="pl-PL"/>
      </w:rPr>
      <w:drawing>
        <wp:inline distT="0" distB="0" distL="0" distR="0" wp14:anchorId="7AFE7F75" wp14:editId="106CB6B9">
          <wp:extent cx="5760720" cy="979212"/>
          <wp:effectExtent l="19050" t="0" r="0" b="0"/>
          <wp:docPr id="3" name="Obraz 1" descr="adres_RDOS_Gdańs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9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2E75" w14:textId="77777777" w:rsidR="00A95A0E" w:rsidRDefault="00A95A0E" w:rsidP="000F38F9">
      <w:pPr>
        <w:spacing w:after="0" w:line="240" w:lineRule="auto"/>
      </w:pPr>
      <w:r>
        <w:separator/>
      </w:r>
    </w:p>
  </w:footnote>
  <w:footnote w:type="continuationSeparator" w:id="0">
    <w:p w14:paraId="2A80FBDB" w14:textId="77777777" w:rsidR="00A95A0E" w:rsidRDefault="00A95A0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127B" w14:textId="77777777" w:rsidR="00E54DDB" w:rsidRDefault="00E54DD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767D" w14:textId="77777777" w:rsidR="00E54DDB" w:rsidRDefault="00E54DD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CEF082" wp14:editId="35EDB326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0" w15:restartNumberingAfterBreak="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11"/>
  </w:num>
  <w:num w:numId="4">
    <w:abstractNumId w:val="14"/>
  </w:num>
  <w:num w:numId="5">
    <w:abstractNumId w:val="21"/>
  </w:num>
  <w:num w:numId="6">
    <w:abstractNumId w:val="32"/>
  </w:num>
  <w:num w:numId="7">
    <w:abstractNumId w:val="7"/>
  </w:num>
  <w:num w:numId="8">
    <w:abstractNumId w:val="29"/>
  </w:num>
  <w:num w:numId="9">
    <w:abstractNumId w:val="20"/>
  </w:num>
  <w:num w:numId="10">
    <w:abstractNumId w:val="6"/>
  </w:num>
  <w:num w:numId="11">
    <w:abstractNumId w:val="12"/>
  </w:num>
  <w:num w:numId="12">
    <w:abstractNumId w:val="33"/>
  </w:num>
  <w:num w:numId="13">
    <w:abstractNumId w:val="0"/>
  </w:num>
  <w:num w:numId="14">
    <w:abstractNumId w:val="15"/>
  </w:num>
  <w:num w:numId="15">
    <w:abstractNumId w:val="4"/>
  </w:num>
  <w:num w:numId="16">
    <w:abstractNumId w:val="23"/>
  </w:num>
  <w:num w:numId="17">
    <w:abstractNumId w:val="28"/>
  </w:num>
  <w:num w:numId="18">
    <w:abstractNumId w:val="18"/>
  </w:num>
  <w:num w:numId="19">
    <w:abstractNumId w:val="19"/>
  </w:num>
  <w:num w:numId="20">
    <w:abstractNumId w:val="3"/>
  </w:num>
  <w:num w:numId="21">
    <w:abstractNumId w:val="16"/>
  </w:num>
  <w:num w:numId="22">
    <w:abstractNumId w:val="1"/>
  </w:num>
  <w:num w:numId="23">
    <w:abstractNumId w:val="22"/>
  </w:num>
  <w:num w:numId="24">
    <w:abstractNumId w:val="17"/>
  </w:num>
  <w:num w:numId="25">
    <w:abstractNumId w:val="10"/>
  </w:num>
  <w:num w:numId="26">
    <w:abstractNumId w:val="32"/>
    <w:lvlOverride w:ilvl="0">
      <w:startOverride w:val="1"/>
    </w:lvlOverride>
  </w:num>
  <w:num w:numId="27">
    <w:abstractNumId w:val="30"/>
  </w:num>
  <w:num w:numId="28">
    <w:abstractNumId w:val="9"/>
  </w:num>
  <w:num w:numId="29">
    <w:abstractNumId w:val="24"/>
  </w:num>
  <w:num w:numId="30">
    <w:abstractNumId w:val="13"/>
  </w:num>
  <w:num w:numId="31">
    <w:abstractNumId w:val="27"/>
  </w:num>
  <w:num w:numId="32">
    <w:abstractNumId w:val="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89"/>
    <w:rsid w:val="00010622"/>
    <w:rsid w:val="00010A42"/>
    <w:rsid w:val="000135D3"/>
    <w:rsid w:val="00037C21"/>
    <w:rsid w:val="00050E84"/>
    <w:rsid w:val="0005184B"/>
    <w:rsid w:val="00061B17"/>
    <w:rsid w:val="000B60DB"/>
    <w:rsid w:val="000C2198"/>
    <w:rsid w:val="000D1E9E"/>
    <w:rsid w:val="000F3813"/>
    <w:rsid w:val="000F38F9"/>
    <w:rsid w:val="000F6CE1"/>
    <w:rsid w:val="0010412A"/>
    <w:rsid w:val="0011428F"/>
    <w:rsid w:val="00144ACE"/>
    <w:rsid w:val="00152CA5"/>
    <w:rsid w:val="00175D69"/>
    <w:rsid w:val="001766D0"/>
    <w:rsid w:val="00182A5E"/>
    <w:rsid w:val="00184287"/>
    <w:rsid w:val="001A12FD"/>
    <w:rsid w:val="001C1667"/>
    <w:rsid w:val="001C3B25"/>
    <w:rsid w:val="001C7551"/>
    <w:rsid w:val="001D019B"/>
    <w:rsid w:val="001D6412"/>
    <w:rsid w:val="001E5D3D"/>
    <w:rsid w:val="001E747F"/>
    <w:rsid w:val="001F37F1"/>
    <w:rsid w:val="001F489F"/>
    <w:rsid w:val="001F7A63"/>
    <w:rsid w:val="002078CB"/>
    <w:rsid w:val="00221F98"/>
    <w:rsid w:val="00225414"/>
    <w:rsid w:val="00240452"/>
    <w:rsid w:val="0024534D"/>
    <w:rsid w:val="00256DDF"/>
    <w:rsid w:val="00271588"/>
    <w:rsid w:val="00275254"/>
    <w:rsid w:val="002855FC"/>
    <w:rsid w:val="00291B89"/>
    <w:rsid w:val="002A2117"/>
    <w:rsid w:val="002C018D"/>
    <w:rsid w:val="002C28AF"/>
    <w:rsid w:val="002E195E"/>
    <w:rsid w:val="002F1C6B"/>
    <w:rsid w:val="002F3587"/>
    <w:rsid w:val="0031184D"/>
    <w:rsid w:val="00311BAA"/>
    <w:rsid w:val="00312D02"/>
    <w:rsid w:val="003149CE"/>
    <w:rsid w:val="0031511D"/>
    <w:rsid w:val="00316ADB"/>
    <w:rsid w:val="00336592"/>
    <w:rsid w:val="00342586"/>
    <w:rsid w:val="00350DC0"/>
    <w:rsid w:val="0036229F"/>
    <w:rsid w:val="00364710"/>
    <w:rsid w:val="0037012A"/>
    <w:rsid w:val="003714E9"/>
    <w:rsid w:val="00380D87"/>
    <w:rsid w:val="00382B08"/>
    <w:rsid w:val="00383FDD"/>
    <w:rsid w:val="00390E4A"/>
    <w:rsid w:val="00393829"/>
    <w:rsid w:val="003953F9"/>
    <w:rsid w:val="003A1471"/>
    <w:rsid w:val="003A6E1C"/>
    <w:rsid w:val="003B53EB"/>
    <w:rsid w:val="003C52A6"/>
    <w:rsid w:val="003E41A6"/>
    <w:rsid w:val="003E5C72"/>
    <w:rsid w:val="003F14C8"/>
    <w:rsid w:val="003F1BF6"/>
    <w:rsid w:val="003F40D9"/>
    <w:rsid w:val="004200CE"/>
    <w:rsid w:val="00422DCF"/>
    <w:rsid w:val="00425F85"/>
    <w:rsid w:val="00443E0B"/>
    <w:rsid w:val="00460388"/>
    <w:rsid w:val="00460B99"/>
    <w:rsid w:val="00465A5E"/>
    <w:rsid w:val="00473DF5"/>
    <w:rsid w:val="004758DE"/>
    <w:rsid w:val="00476E20"/>
    <w:rsid w:val="00487DE1"/>
    <w:rsid w:val="004959AC"/>
    <w:rsid w:val="004A2F36"/>
    <w:rsid w:val="004B23BE"/>
    <w:rsid w:val="004D4993"/>
    <w:rsid w:val="004E165F"/>
    <w:rsid w:val="004E4153"/>
    <w:rsid w:val="004F58CC"/>
    <w:rsid w:val="004F7E8F"/>
    <w:rsid w:val="005065F9"/>
    <w:rsid w:val="00510CAF"/>
    <w:rsid w:val="00522C1A"/>
    <w:rsid w:val="00525C19"/>
    <w:rsid w:val="0054781B"/>
    <w:rsid w:val="00557FD4"/>
    <w:rsid w:val="00593CD9"/>
    <w:rsid w:val="005970A2"/>
    <w:rsid w:val="005A5BAF"/>
    <w:rsid w:val="005B1013"/>
    <w:rsid w:val="005B4126"/>
    <w:rsid w:val="005C13C1"/>
    <w:rsid w:val="005C7609"/>
    <w:rsid w:val="005D40BE"/>
    <w:rsid w:val="005D55D5"/>
    <w:rsid w:val="005D710C"/>
    <w:rsid w:val="005E1CC4"/>
    <w:rsid w:val="005F4F3B"/>
    <w:rsid w:val="005F6C17"/>
    <w:rsid w:val="006024BD"/>
    <w:rsid w:val="0060648F"/>
    <w:rsid w:val="0062060B"/>
    <w:rsid w:val="0062316B"/>
    <w:rsid w:val="00624112"/>
    <w:rsid w:val="00626F39"/>
    <w:rsid w:val="00633F2F"/>
    <w:rsid w:val="00640576"/>
    <w:rsid w:val="00640707"/>
    <w:rsid w:val="006422BD"/>
    <w:rsid w:val="0064571C"/>
    <w:rsid w:val="0064756B"/>
    <w:rsid w:val="00655F8E"/>
    <w:rsid w:val="006657C0"/>
    <w:rsid w:val="00665D70"/>
    <w:rsid w:val="0067224C"/>
    <w:rsid w:val="00687206"/>
    <w:rsid w:val="006B379A"/>
    <w:rsid w:val="006E64E0"/>
    <w:rsid w:val="00700C6B"/>
    <w:rsid w:val="00705E77"/>
    <w:rsid w:val="00717C91"/>
    <w:rsid w:val="00720EB5"/>
    <w:rsid w:val="00721AE7"/>
    <w:rsid w:val="0075095D"/>
    <w:rsid w:val="007549C9"/>
    <w:rsid w:val="00762D7D"/>
    <w:rsid w:val="0078747F"/>
    <w:rsid w:val="007876CB"/>
    <w:rsid w:val="007A7EBB"/>
    <w:rsid w:val="007B1D3A"/>
    <w:rsid w:val="007B5595"/>
    <w:rsid w:val="007D7C22"/>
    <w:rsid w:val="007E28EB"/>
    <w:rsid w:val="007E69C4"/>
    <w:rsid w:val="008053E2"/>
    <w:rsid w:val="00812CEA"/>
    <w:rsid w:val="00834235"/>
    <w:rsid w:val="0085274A"/>
    <w:rsid w:val="00855288"/>
    <w:rsid w:val="00856A4D"/>
    <w:rsid w:val="00875684"/>
    <w:rsid w:val="008B1042"/>
    <w:rsid w:val="008B6E97"/>
    <w:rsid w:val="008C2836"/>
    <w:rsid w:val="008D2446"/>
    <w:rsid w:val="008D77DE"/>
    <w:rsid w:val="008F43DA"/>
    <w:rsid w:val="00926B45"/>
    <w:rsid w:val="009301BF"/>
    <w:rsid w:val="00942ADF"/>
    <w:rsid w:val="00951C0C"/>
    <w:rsid w:val="00961420"/>
    <w:rsid w:val="0096370D"/>
    <w:rsid w:val="00992771"/>
    <w:rsid w:val="009949ED"/>
    <w:rsid w:val="00995429"/>
    <w:rsid w:val="00997B40"/>
    <w:rsid w:val="009B3667"/>
    <w:rsid w:val="009D4993"/>
    <w:rsid w:val="009E5CA9"/>
    <w:rsid w:val="009E7192"/>
    <w:rsid w:val="009F7301"/>
    <w:rsid w:val="00A142DF"/>
    <w:rsid w:val="00A20FE6"/>
    <w:rsid w:val="00A31762"/>
    <w:rsid w:val="00A31B1D"/>
    <w:rsid w:val="00A31B45"/>
    <w:rsid w:val="00A42FFD"/>
    <w:rsid w:val="00A46329"/>
    <w:rsid w:val="00A504B6"/>
    <w:rsid w:val="00A60C63"/>
    <w:rsid w:val="00A61476"/>
    <w:rsid w:val="00A66F4C"/>
    <w:rsid w:val="00A715A9"/>
    <w:rsid w:val="00A9313E"/>
    <w:rsid w:val="00A95A0E"/>
    <w:rsid w:val="00AB34EA"/>
    <w:rsid w:val="00AE1E84"/>
    <w:rsid w:val="00AE3A8E"/>
    <w:rsid w:val="00AE764D"/>
    <w:rsid w:val="00AF0B90"/>
    <w:rsid w:val="00AF1D25"/>
    <w:rsid w:val="00B32246"/>
    <w:rsid w:val="00B32EB7"/>
    <w:rsid w:val="00B502B2"/>
    <w:rsid w:val="00B86EF5"/>
    <w:rsid w:val="00B977DC"/>
    <w:rsid w:val="00BA1F42"/>
    <w:rsid w:val="00BB3838"/>
    <w:rsid w:val="00BC407A"/>
    <w:rsid w:val="00C106CC"/>
    <w:rsid w:val="00C15C8B"/>
    <w:rsid w:val="00C27B82"/>
    <w:rsid w:val="00C32495"/>
    <w:rsid w:val="00C3754C"/>
    <w:rsid w:val="00C66AC4"/>
    <w:rsid w:val="00CA2A83"/>
    <w:rsid w:val="00CB26E5"/>
    <w:rsid w:val="00CF136F"/>
    <w:rsid w:val="00D06763"/>
    <w:rsid w:val="00D06EE2"/>
    <w:rsid w:val="00D157EF"/>
    <w:rsid w:val="00D16970"/>
    <w:rsid w:val="00D173B8"/>
    <w:rsid w:val="00D26CC4"/>
    <w:rsid w:val="00D32B28"/>
    <w:rsid w:val="00D401B3"/>
    <w:rsid w:val="00D47B4A"/>
    <w:rsid w:val="00D556EF"/>
    <w:rsid w:val="00D66F8D"/>
    <w:rsid w:val="00D818D6"/>
    <w:rsid w:val="00D9251F"/>
    <w:rsid w:val="00D971E8"/>
    <w:rsid w:val="00DA51F1"/>
    <w:rsid w:val="00DC166D"/>
    <w:rsid w:val="00DC226F"/>
    <w:rsid w:val="00DE3A1E"/>
    <w:rsid w:val="00DF5310"/>
    <w:rsid w:val="00DF53BB"/>
    <w:rsid w:val="00DF6E08"/>
    <w:rsid w:val="00E03B4B"/>
    <w:rsid w:val="00E11971"/>
    <w:rsid w:val="00E1523D"/>
    <w:rsid w:val="00E1684D"/>
    <w:rsid w:val="00E25283"/>
    <w:rsid w:val="00E31D05"/>
    <w:rsid w:val="00E33DA7"/>
    <w:rsid w:val="00E37929"/>
    <w:rsid w:val="00E40E5E"/>
    <w:rsid w:val="00E50D7E"/>
    <w:rsid w:val="00E5354F"/>
    <w:rsid w:val="00E54DDB"/>
    <w:rsid w:val="00E566EA"/>
    <w:rsid w:val="00E732DF"/>
    <w:rsid w:val="00E951A4"/>
    <w:rsid w:val="00EB38F2"/>
    <w:rsid w:val="00ED2362"/>
    <w:rsid w:val="00EE7BA2"/>
    <w:rsid w:val="00EF225B"/>
    <w:rsid w:val="00F003D6"/>
    <w:rsid w:val="00F134BE"/>
    <w:rsid w:val="00F20D4D"/>
    <w:rsid w:val="00F25BB1"/>
    <w:rsid w:val="00F27D06"/>
    <w:rsid w:val="00F318C7"/>
    <w:rsid w:val="00F31C60"/>
    <w:rsid w:val="00F4291C"/>
    <w:rsid w:val="00F53EAF"/>
    <w:rsid w:val="00F71446"/>
    <w:rsid w:val="00F74B4D"/>
    <w:rsid w:val="00F8110C"/>
    <w:rsid w:val="00FB6530"/>
    <w:rsid w:val="00FC50E6"/>
    <w:rsid w:val="00FE7D6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B8CA7"/>
  <w15:docId w15:val="{3E8D5D18-22FE-416E-9264-8DCA732C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F5310"/>
    <w:pPr>
      <w:keepNext/>
      <w:spacing w:after="0" w:line="240" w:lineRule="auto"/>
      <w:ind w:left="2694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5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4F7E8F"/>
    <w:pPr>
      <w:ind w:left="720"/>
      <w:contextualSpacing/>
    </w:pPr>
    <w:rPr>
      <w:rFonts w:eastAsia="Times New Roman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316ADB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316ADB"/>
    <w:rPr>
      <w:rFonts w:ascii="Times New Roman" w:eastAsia="Times New Roman" w:hAnsi="Times New Roman"/>
      <w:sz w:val="24"/>
    </w:rPr>
  </w:style>
  <w:style w:type="paragraph" w:styleId="Adreszwrotnynakopercie">
    <w:name w:val="envelope return"/>
    <w:basedOn w:val="Normalny"/>
    <w:uiPriority w:val="99"/>
    <w:unhideWhenUsed/>
    <w:rsid w:val="00316AD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53EA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53EAF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DF5310"/>
    <w:rPr>
      <w:rFonts w:ascii="Arial" w:eastAsia="Times New Roman" w:hAnsi="Arial"/>
      <w:b/>
      <w:sz w:val="24"/>
    </w:rPr>
  </w:style>
  <w:style w:type="paragraph" w:styleId="Bezodstpw">
    <w:name w:val="No Spacing"/>
    <w:uiPriority w:val="1"/>
    <w:qFormat/>
    <w:rsid w:val="00DF5310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F531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531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F5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szasadniczy">
    <w:name w:val="ds_zasadniczy"/>
    <w:basedOn w:val="Normalny"/>
    <w:qFormat/>
    <w:rsid w:val="00DF5310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wypunktowanie">
    <w:name w:val="wypunktowanie"/>
    <w:basedOn w:val="Normalny"/>
    <w:rsid w:val="00DF5310"/>
    <w:pPr>
      <w:widowControl w:val="0"/>
      <w:numPr>
        <w:numId w:val="1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DF531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DF5310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310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310"/>
    <w:rPr>
      <w:rFonts w:eastAsia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F5310"/>
    <w:pPr>
      <w:spacing w:after="120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F5310"/>
    <w:rPr>
      <w:rFonts w:eastAsia="Times New Roman"/>
      <w:sz w:val="16"/>
      <w:szCs w:val="16"/>
    </w:rPr>
  </w:style>
  <w:style w:type="paragraph" w:customStyle="1" w:styleId="FR1">
    <w:name w:val="FR1"/>
    <w:rsid w:val="00DF5310"/>
    <w:pPr>
      <w:widowControl w:val="0"/>
      <w:autoSpaceDE w:val="0"/>
      <w:autoSpaceDN w:val="0"/>
      <w:adjustRightInd w:val="0"/>
      <w:spacing w:before="240" w:line="340" w:lineRule="auto"/>
    </w:pPr>
    <w:rPr>
      <w:rFonts w:ascii="Arial" w:eastAsia="Times New Roman" w:hAnsi="Arial"/>
    </w:rPr>
  </w:style>
  <w:style w:type="paragraph" w:styleId="NormalnyWeb">
    <w:name w:val="Normal (Web)"/>
    <w:basedOn w:val="Normalny"/>
    <w:uiPriority w:val="99"/>
    <w:unhideWhenUsed/>
    <w:rsid w:val="00DF5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DF5310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DF5310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DF5310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DF5310"/>
    <w:rPr>
      <w:rFonts w:ascii="Verdana" w:hAnsi="Verdana"/>
    </w:rPr>
  </w:style>
  <w:style w:type="paragraph" w:customStyle="1" w:styleId="Standard">
    <w:name w:val="Standard"/>
    <w:rsid w:val="00DF531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styleId="Listapunktowana">
    <w:name w:val="List Bullet"/>
    <w:basedOn w:val="Normalny"/>
    <w:unhideWhenUsed/>
    <w:rsid w:val="00DF5310"/>
    <w:pPr>
      <w:numPr>
        <w:numId w:val="13"/>
      </w:numPr>
      <w:contextualSpacing/>
    </w:pPr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F5310"/>
    <w:pPr>
      <w:spacing w:after="120"/>
      <w:ind w:left="283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5310"/>
    <w:rPr>
      <w:rFonts w:eastAsia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3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310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D66F8D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1D641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571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422B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95AD-7EA8-4071-92B8-EE838ED3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7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Agnieszka Jędraszek</cp:lastModifiedBy>
  <cp:revision>4</cp:revision>
  <cp:lastPrinted>2019-02-08T12:18:00Z</cp:lastPrinted>
  <dcterms:created xsi:type="dcterms:W3CDTF">2021-08-26T09:23:00Z</dcterms:created>
  <dcterms:modified xsi:type="dcterms:W3CDTF">2021-08-26T11:28:00Z</dcterms:modified>
</cp:coreProperties>
</file>