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9D" w:rsidRPr="00235C94" w:rsidRDefault="0018339D" w:rsidP="0018339D">
      <w:pPr>
        <w:spacing w:after="0" w:line="360" w:lineRule="auto"/>
        <w:rPr>
          <w:rFonts w:cstheme="minorHAnsi"/>
          <w:sz w:val="24"/>
          <w:szCs w:val="24"/>
        </w:rPr>
      </w:pPr>
      <w:r w:rsidRPr="00235C94">
        <w:rPr>
          <w:rFonts w:cstheme="minorHAnsi"/>
          <w:sz w:val="24"/>
          <w:szCs w:val="24"/>
        </w:rPr>
        <w:t>Załącznik nr 1 do ogłoszenia</w:t>
      </w:r>
    </w:p>
    <w:p w:rsidR="0018339D" w:rsidRPr="00235C94" w:rsidRDefault="0018339D" w:rsidP="0018339D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235C94">
        <w:rPr>
          <w:rFonts w:cstheme="minorHAnsi"/>
          <w:sz w:val="24"/>
          <w:szCs w:val="24"/>
        </w:rPr>
        <w:t xml:space="preserve">Olsztyn, </w:t>
      </w:r>
      <w:r>
        <w:rPr>
          <w:rFonts w:cstheme="minorHAnsi"/>
          <w:sz w:val="24"/>
          <w:szCs w:val="24"/>
        </w:rPr>
        <w:t>20 września</w:t>
      </w:r>
      <w:r w:rsidRPr="00235C94">
        <w:rPr>
          <w:rFonts w:cstheme="minorHAnsi"/>
          <w:sz w:val="24"/>
          <w:szCs w:val="24"/>
        </w:rPr>
        <w:t xml:space="preserve"> 2021 r.</w:t>
      </w:r>
    </w:p>
    <w:p w:rsidR="00773461" w:rsidRPr="0018339D" w:rsidRDefault="0018339D" w:rsidP="0018339D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235C94">
        <w:rPr>
          <w:rFonts w:ascii="Calibri" w:hAnsi="Calibri" w:cs="Calibri"/>
          <w:color w:val="auto"/>
          <w:sz w:val="28"/>
          <w:szCs w:val="28"/>
        </w:rPr>
        <w:t>Wykaz zbędnych składników rzeczowych majątku ruchomego Regionalnej Dyrekcji Ochrony Środowiska w Olsztynie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Wykaz zbędnych składników rzeczowych majątku ruchomego Regionalnej Dyrekcji Ochrony Środowiska w Olsztynie"/>
        <w:tblDescription w:val="Wykaz zawiera rodzaj posiadanego majątku, ilość szt., nr inwentarzowy, ustaloną cenę rynkową brutto oraz opis"/>
      </w:tblPr>
      <w:tblGrid>
        <w:gridCol w:w="567"/>
        <w:gridCol w:w="2836"/>
        <w:gridCol w:w="567"/>
        <w:gridCol w:w="1559"/>
        <w:gridCol w:w="1559"/>
        <w:gridCol w:w="3686"/>
      </w:tblGrid>
      <w:tr w:rsidR="00773461" w:rsidRPr="00F81CAE" w:rsidTr="0018339D">
        <w:trPr>
          <w:trHeight w:val="5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majątku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Ustalona cena rynkowa brutto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61" w:rsidRPr="0018339D" w:rsidRDefault="00773461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Opis </w:t>
            </w:r>
          </w:p>
        </w:tc>
      </w:tr>
      <w:tr w:rsidR="008A2B9A" w:rsidRPr="00F81CAE" w:rsidTr="0018339D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Czajnik bezprzewodowy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152, 262, 367, 246, 219, 497, 22, 684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5,00 zł/szt.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Zużyty: Sprzęt wyeksploatowany, niesprawny, przecieka.</w:t>
            </w:r>
          </w:p>
        </w:tc>
      </w:tr>
      <w:tr w:rsidR="008A2B9A" w:rsidRPr="00F81CAE" w:rsidTr="0018339D">
        <w:trPr>
          <w:trHeight w:val="18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Notebook DELL </w:t>
            </w:r>
            <w:proofErr w:type="spellStart"/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Lattitude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RDOŚ-37/491/09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RDOŚ-44/491/09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10</w:t>
            </w:r>
            <w:bookmarkStart w:id="0" w:name="_GoBack"/>
            <w:bookmarkEnd w:id="0"/>
            <w:r w:rsidRPr="0018339D">
              <w:rPr>
                <w:rFonts w:ascii="Calibri" w:hAnsi="Calibri" w:cs="Calibri"/>
                <w:sz w:val="24"/>
                <w:szCs w:val="24"/>
              </w:rPr>
              <w:t>0,00 zł/szt.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Zbędny: Sprzęt przestarzały technologicznie, znacznie spowolniona praca urządzenia, uniemożliwiająca pracę systemu. Brak możliwości jego usprawnienia.</w:t>
            </w:r>
          </w:p>
        </w:tc>
      </w:tr>
      <w:tr w:rsidR="008A2B9A" w:rsidRPr="00F81CAE" w:rsidTr="0018339D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Laptop DELL </w:t>
            </w:r>
            <w:proofErr w:type="spellStart"/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Inspirion</w:t>
            </w:r>
            <w:proofErr w:type="spellEnd"/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RDOŚ-PŚT-894/491/13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50,00 zł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Zużyty: całkowicie utracił wartość użytkową, brak możliwości uruchomienia.</w:t>
            </w:r>
          </w:p>
        </w:tc>
      </w:tr>
      <w:tr w:rsidR="008A2B9A" w:rsidRPr="00F81CAE" w:rsidTr="0018339D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Laptop </w:t>
            </w:r>
            <w:proofErr w:type="spellStart"/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Aristo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RDOŚ-PŚT-49/491/09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83,00 zł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Zbędny: sprzęt technologicznie przestarzały.</w:t>
            </w:r>
          </w:p>
        </w:tc>
      </w:tr>
      <w:tr w:rsidR="008A2B9A" w:rsidRPr="00F81CAE" w:rsidTr="0018339D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Notebook Lenovo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RDOŚ-50/491/08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150,00 zł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sprzęt technologicznie przestarzały, nie wykorzystywany do zadań jednostki.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Laptop </w:t>
            </w: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Amilo</w:t>
            </w:r>
            <w:proofErr w:type="spellEnd"/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RDOŚ-PŚT-48/491/09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120,00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sprzęt technologicznie przestarzały, powolna praca, nie wykorzystywany do zadań jednostki.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Nawigacja CLARION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RDOŚ-PŚT-167/629/09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RDOŚ-PŚT-169/629/09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20,00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Zbędny: Sprzęt przestarzały technologicznie, niepoprawne działanie, zawieszanie systemu.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Nawigacja TRIMBLE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RDOŚ-PŚT-390/629/08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RDOŚ-PŚT-682/629/08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35,00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Zbędny: Sprzęt przestarzały technologicznie, niepoprawne działanie, zawieszanie systemu.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Nawigacja MIO 7500 PL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589, 586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57,00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Zbędna: Nawigacja nie jest wykorzystywana do realizacji zadań jednostki, gdyż  jest technologicznie przestarzała, brak aktualnego oprogramowania.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Garmin</w:t>
            </w:r>
            <w:proofErr w:type="spellEnd"/>
            <w:r w:rsidRPr="0018339D">
              <w:rPr>
                <w:rFonts w:ascii="Calibri" w:hAnsi="Calibri" w:cs="Calibri"/>
                <w:sz w:val="24"/>
                <w:szCs w:val="24"/>
              </w:rPr>
              <w:t xml:space="preserve"> GPSMAP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RDOŚ-PŚT-93/629/09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20,00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Zbędny: Sprzęt technologicznie przestarzały, nie wykorzystywany do zdań jednostki.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Dyktafon OLYMPUS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42,00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Zbędny: Sprzęt technologicznie przestarzały, nie wykorzystywany do zadań jednostki.  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Krzesło obrotowe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RDOŚ-PŚT-953/808/15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RDOŚ-PST-209/808/09 RDOŚ-PŚT-931/808/15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RDOŚ-PŚT-595/808/09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RDOŚ-PŚT-372/808/09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RDOŚ-PŚT-88/808/11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RDOŚ-PŚT-441/808/09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RDOŚ-PŚT-444/808/09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RDOŚ-PŚT-820/808/12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599, 604,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10,00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Zużyty: Uszkodzony mechanizm podwyższania i obniżania krzesła. Uszkodzona podstawa krzesła, powodująca niestabilność, co zagraża bezpieczeństwu użytkującego, uszkodzone kółka.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Krzesło obrotowe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RDOŚ-PŚT-530/808/09 RDOŚ-PŚT-904/808/13 534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22,00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Zużyte: Krzesła mają zniszczone siedzisko.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Krzesło konferencyjne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RDOŚ-PŚT-825/808/12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Zużyte: posiada wady i uszkodzenia zagrażające użytkownikowi, wygięte nogi.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ind w:left="-62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8339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Telefon stacjonarny Simens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136, 221, 139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18,00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339D">
              <w:rPr>
                <w:rFonts w:ascii="Calibri" w:hAnsi="Calibri" w:cs="Calibri"/>
                <w:color w:val="000000"/>
                <w:sz w:val="24"/>
                <w:szCs w:val="24"/>
              </w:rPr>
              <w:t>Zużyty: Urządzenie uszkodzone, słychać w słuchawce szumy, trzaski, brak możliwości dodzwonienia się.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Lornetka OLYMPUS EXWP 10x42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RDOŚ-PŚT-749/808/11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27,00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nie nadaje się do dalszego użytku ze względu na zły stan techniczny, brak ostrości.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Lornetka ECOTONE AD-7 10x50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RDOŚ-PŚT-179/808/09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RDOŚ-PŚT-168/808/09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18,00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nie nadaje się do dalszego użytku ze względu na zły stan techniczny, sparciałe gumy przy okularze, brak ostrości.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Zestaw komputerowy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RDOŚ-PŚT-25/491/09 </w:t>
            </w: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RDOŚ-PŚT-41/491/10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RDOŚ-PŚT-38/491/11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RDOŚ-PŚT-889/491/13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RDOŚ-35/491/09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RDOŚ-PŚT-33/491/10</w:t>
            </w:r>
          </w:p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RDOŚ-PŚT-742/491/11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27,00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Zbędny: Nie są wykorzystywane do realizacji zadań jednostki z uwagi na zawieszanie się systemu (powolna </w:t>
            </w: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praca), jest to sprzęt technologicznie przestarzały, brak twardych dysków.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Wentylator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16, 701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Niesprawny, połamane łopatki, połamana podstawa.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Kserokopiarka KONICA MINOLTA </w:t>
            </w: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Bizhub</w:t>
            </w:r>
            <w:proofErr w:type="spellEnd"/>
            <w:r w:rsidRPr="0018339D">
              <w:rPr>
                <w:rFonts w:ascii="Calibri" w:hAnsi="Calibri" w:cs="Calibri"/>
                <w:sz w:val="24"/>
                <w:szCs w:val="24"/>
              </w:rPr>
              <w:t xml:space="preserve"> C 253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RDOŚ-PŚT-882/803/13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93,00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Sprzęt wyeksploatowany, uszkodzony pas transmisyjny, urwana boczna szuflada na papier A3, konieczność wymiany bębnów. Sprzęt ulegający licznym awariom, wielokrotnie naprawiany.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Niszczarka </w:t>
            </w: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Fellowes</w:t>
            </w:r>
            <w:proofErr w:type="spellEnd"/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RDOŚ-PŚT-835/803/12 RDOŚ-PŚT-109/803/09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10,00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Zużyte łożyska i tuleje noży tnących. Części nie dostępne w sprzedaży.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Kosz na śmieci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kosz plastikowy połamany, brak możliwości użytkowania.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23.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Fotopułapka</w:t>
            </w:r>
            <w:proofErr w:type="spellEnd"/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RDOŚ-PŚT-177/622/09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10,00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sprzęt niesprawny.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Dysk zewnętrzny USB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114, 113, 269, 30, 641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30,00 zł/szt.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Dyski uszkodzone, wyeksploatowane, nie gwarantujące bezpiecznego przechowywania danych, komputer nie rozpoznaje urządzenia.</w:t>
            </w:r>
          </w:p>
        </w:tc>
      </w:tr>
      <w:tr w:rsidR="008A2B9A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25.</w:t>
            </w:r>
          </w:p>
        </w:tc>
        <w:tc>
          <w:tcPr>
            <w:tcW w:w="283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UPS</w:t>
            </w:r>
          </w:p>
        </w:tc>
        <w:tc>
          <w:tcPr>
            <w:tcW w:w="567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5,00 zł</w:t>
            </w:r>
          </w:p>
        </w:tc>
        <w:tc>
          <w:tcPr>
            <w:tcW w:w="3686" w:type="dxa"/>
          </w:tcPr>
          <w:p w:rsidR="008A2B9A" w:rsidRPr="0018339D" w:rsidRDefault="008A2B9A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rozładowany, powoduje zakłócenie pracy jednostki komputerowej.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26.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Monitor AOC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30,00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Monitor uszkodzony, przy włączaniu pojawiają się pasy.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27.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Kalkulator VECTOR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10,00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sprzęt niesprawny.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28.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Serwer lokalny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RDOŚ-53/491/08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300,00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sprzęt technologicznie przestarzały, nie wykorzystywany do zadań jednostki.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Drukarka Samsung ML-2851 NDR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RDOS-PŚT-71/491/09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42,00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znacznie zużycie co uniemożliwia pracę drukarki.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Drukarka Samsung ML-2855ND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RDOŚ-PŚT-67/491/10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43,00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nie jest wykorzystywana do bieżącej pracy ze względu na zepsuty podajnik papieru.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31.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Drukarka Kyocera FS-C5250DN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RDOŚ-PŚT-756/491/12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40,00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uszkodzona elektronika, brak możliwości wydruku.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32.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Drukarka HP LJ P2015 DN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RDOŚ-PŚT-84/491/10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47,00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Zużyta: nie jest wykorzystywana w bieżącej pracy ze względu na uszkodzony utrwalacz wydruku.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33.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Skaner </w:t>
            </w:r>
            <w:proofErr w:type="spellStart"/>
            <w:r w:rsidRPr="0018339D">
              <w:rPr>
                <w:rFonts w:ascii="Calibri" w:hAnsi="Calibri" w:cs="Calibri"/>
                <w:sz w:val="24"/>
                <w:szCs w:val="24"/>
              </w:rPr>
              <w:t>Plustek</w:t>
            </w:r>
            <w:proofErr w:type="spellEnd"/>
            <w:r w:rsidRPr="0018339D">
              <w:rPr>
                <w:rFonts w:ascii="Calibri" w:hAnsi="Calibri" w:cs="Calibri"/>
                <w:sz w:val="24"/>
                <w:szCs w:val="24"/>
              </w:rPr>
              <w:t xml:space="preserve"> PL 806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RDOŚ-PŚT-739/491/11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18,00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wyeksploatowane rolki, obraz skanowany zniekształcony - brawa, jasność.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34.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Torba na laptopa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11,00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 xml:space="preserve">Zbędna: nie wykorzystywana do bieżącej pracy. 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Wieszak stojący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RDOŚ-PŚT-510/808/10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21,00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posiada wady i uszkodzenia zagrażające użytkownikom, nie stabilny.</w:t>
            </w:r>
          </w:p>
        </w:tc>
      </w:tr>
      <w:tr w:rsidR="008A312D" w:rsidRPr="00F81CAE" w:rsidTr="001833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36.</w:t>
            </w:r>
          </w:p>
        </w:tc>
        <w:tc>
          <w:tcPr>
            <w:tcW w:w="283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Biurko z dostawką i łącznikiem</w:t>
            </w:r>
          </w:p>
        </w:tc>
        <w:tc>
          <w:tcPr>
            <w:tcW w:w="567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RDOŚ-PŚT-500/808/09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32,00 zł</w:t>
            </w:r>
          </w:p>
        </w:tc>
        <w:tc>
          <w:tcPr>
            <w:tcW w:w="3686" w:type="dxa"/>
          </w:tcPr>
          <w:p w:rsidR="008A312D" w:rsidRPr="0018339D" w:rsidRDefault="008A312D" w:rsidP="0018339D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8339D">
              <w:rPr>
                <w:rFonts w:ascii="Calibri" w:hAnsi="Calibri" w:cs="Calibri"/>
                <w:sz w:val="24"/>
                <w:szCs w:val="24"/>
              </w:rPr>
              <w:t>Zużyty: zniszczone, połamane drzwiczki, wyłamana szuflada.</w:t>
            </w:r>
          </w:p>
        </w:tc>
      </w:tr>
    </w:tbl>
    <w:p w:rsidR="00B4518F" w:rsidRDefault="00B4518F" w:rsidP="0018339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4518F">
        <w:rPr>
          <w:rFonts w:ascii="Arial" w:hAnsi="Arial" w:cs="Arial"/>
        </w:rPr>
        <w:t>Sporządził:</w:t>
      </w:r>
    </w:p>
    <w:p w:rsidR="00A21C05" w:rsidRPr="0018339D" w:rsidRDefault="0018339D" w:rsidP="0018339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Monika Jaczewska</w:t>
      </w:r>
    </w:p>
    <w:p w:rsidR="009E2BE1" w:rsidRPr="009E2BE1" w:rsidRDefault="009E2BE1" w:rsidP="00C3454F">
      <w:pPr>
        <w:spacing w:after="0"/>
        <w:rPr>
          <w:rFonts w:ascii="Arial" w:hAnsi="Arial" w:cs="Arial"/>
          <w:b/>
        </w:rPr>
      </w:pPr>
    </w:p>
    <w:sectPr w:rsidR="009E2BE1" w:rsidRPr="009E2BE1" w:rsidSect="00425E4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A1"/>
    <w:rsid w:val="00004E76"/>
    <w:rsid w:val="00094922"/>
    <w:rsid w:val="000B06DF"/>
    <w:rsid w:val="001128CE"/>
    <w:rsid w:val="00144893"/>
    <w:rsid w:val="00176F17"/>
    <w:rsid w:val="0018339D"/>
    <w:rsid w:val="00200444"/>
    <w:rsid w:val="00256C05"/>
    <w:rsid w:val="0028174A"/>
    <w:rsid w:val="002B27B0"/>
    <w:rsid w:val="002C4EA1"/>
    <w:rsid w:val="002E42B3"/>
    <w:rsid w:val="00310538"/>
    <w:rsid w:val="0035120B"/>
    <w:rsid w:val="003615B0"/>
    <w:rsid w:val="003E5F2B"/>
    <w:rsid w:val="00420A32"/>
    <w:rsid w:val="00425E49"/>
    <w:rsid w:val="00460E8A"/>
    <w:rsid w:val="004C6454"/>
    <w:rsid w:val="004E7145"/>
    <w:rsid w:val="005125E0"/>
    <w:rsid w:val="005655D2"/>
    <w:rsid w:val="00584CC8"/>
    <w:rsid w:val="005B0CE8"/>
    <w:rsid w:val="005E3357"/>
    <w:rsid w:val="006B02F0"/>
    <w:rsid w:val="006D6605"/>
    <w:rsid w:val="00773461"/>
    <w:rsid w:val="007D3DA2"/>
    <w:rsid w:val="007D75F8"/>
    <w:rsid w:val="007F4350"/>
    <w:rsid w:val="008A2B9A"/>
    <w:rsid w:val="008A312D"/>
    <w:rsid w:val="008B66F9"/>
    <w:rsid w:val="00981A4A"/>
    <w:rsid w:val="009A036D"/>
    <w:rsid w:val="009C5416"/>
    <w:rsid w:val="009E2BE1"/>
    <w:rsid w:val="009E2DBF"/>
    <w:rsid w:val="009E31F1"/>
    <w:rsid w:val="009F67A2"/>
    <w:rsid w:val="00A002F3"/>
    <w:rsid w:val="00A01DA3"/>
    <w:rsid w:val="00A21C05"/>
    <w:rsid w:val="00AD5670"/>
    <w:rsid w:val="00B4518F"/>
    <w:rsid w:val="00BA79A9"/>
    <w:rsid w:val="00BC6811"/>
    <w:rsid w:val="00C3454F"/>
    <w:rsid w:val="00C5686D"/>
    <w:rsid w:val="00C57901"/>
    <w:rsid w:val="00C93466"/>
    <w:rsid w:val="00D0529E"/>
    <w:rsid w:val="00DD03B3"/>
    <w:rsid w:val="00E223FD"/>
    <w:rsid w:val="00E36976"/>
    <w:rsid w:val="00E41E43"/>
    <w:rsid w:val="00E95ED4"/>
    <w:rsid w:val="00EB6E0B"/>
    <w:rsid w:val="00EE7E72"/>
    <w:rsid w:val="00F44EA2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0B0EF-8DD3-46B2-A161-1CDEF9FC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4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33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Borodulin</dc:creator>
  <cp:lastModifiedBy>Iwona Bobek</cp:lastModifiedBy>
  <cp:revision>32</cp:revision>
  <cp:lastPrinted>2021-07-06T08:18:00Z</cp:lastPrinted>
  <dcterms:created xsi:type="dcterms:W3CDTF">2018-11-14T10:56:00Z</dcterms:created>
  <dcterms:modified xsi:type="dcterms:W3CDTF">2021-09-17T08:09:00Z</dcterms:modified>
</cp:coreProperties>
</file>