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9FB0" w14:textId="26441F1F" w:rsidR="001917AE" w:rsidRPr="001375E2" w:rsidRDefault="003F4914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 xml:space="preserve">Kielce, dnia </w:t>
      </w:r>
      <w:r w:rsidR="005F1BA0" w:rsidRPr="001375E2">
        <w:rPr>
          <w:rFonts w:asciiTheme="minorHAnsi" w:eastAsia="Calibri" w:hAnsiTheme="minorHAnsi" w:cstheme="minorHAnsi"/>
          <w:color w:val="000000"/>
        </w:rPr>
        <w:t xml:space="preserve">  </w:t>
      </w:r>
      <w:r w:rsidR="009928E2" w:rsidRPr="001375E2">
        <w:rPr>
          <w:rFonts w:asciiTheme="minorHAnsi" w:eastAsia="Calibri" w:hAnsiTheme="minorHAnsi" w:cstheme="minorHAnsi"/>
          <w:color w:val="000000"/>
        </w:rPr>
        <w:t>27</w:t>
      </w:r>
      <w:r w:rsidR="005F1BA0" w:rsidRPr="001375E2">
        <w:rPr>
          <w:rFonts w:asciiTheme="minorHAnsi" w:eastAsia="Calibri" w:hAnsiTheme="minorHAnsi" w:cstheme="minorHAnsi"/>
          <w:color w:val="000000"/>
        </w:rPr>
        <w:t xml:space="preserve"> </w:t>
      </w:r>
      <w:r w:rsidRPr="001375E2">
        <w:rPr>
          <w:rFonts w:asciiTheme="minorHAnsi" w:eastAsia="Calibri" w:hAnsiTheme="minorHAnsi" w:cstheme="minorHAnsi"/>
          <w:color w:val="000000"/>
        </w:rPr>
        <w:t xml:space="preserve"> lutego 2026 r. </w:t>
      </w:r>
    </w:p>
    <w:p w14:paraId="3605ED91" w14:textId="1C77A952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hAnsiTheme="minorHAnsi" w:cstheme="minorHAnsi"/>
          <w:spacing w:val="-2"/>
        </w:rPr>
        <w:t>WPN-II.070.8.2026.AŁ.1</w:t>
      </w:r>
    </w:p>
    <w:p w14:paraId="65367209" w14:textId="74FB13A2" w:rsidR="001917AE" w:rsidRPr="001375E2" w:rsidRDefault="003F4914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b/>
          <w:bCs/>
          <w:color w:val="000000"/>
        </w:rPr>
        <w:t>OBWIESZCZENIE</w:t>
      </w:r>
    </w:p>
    <w:p w14:paraId="44A096BB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6127F6BC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Zgodnie z obowiązkiem, wynikającym z art. 160h ust. 3 ustawy z dnia 20 lutego 2015 r. o odnawialnych źródłach energii (Dz. U. z 2026 r. poz. 68), poniżej udostępnia się warstwy map wrażliwości przyrody dla województwa świętokrzyskiego. </w:t>
      </w:r>
    </w:p>
    <w:p w14:paraId="66E07616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5FF0B0DF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Obecnie są gotowe dwie mapy wrażliwości: </w:t>
      </w:r>
    </w:p>
    <w:p w14:paraId="336AEDEA" w14:textId="7B9D0A17" w:rsidR="001917AE" w:rsidRPr="001375E2" w:rsidRDefault="001917AE" w:rsidP="001375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Mapa wrażliwości przyrody w odniesieniu do potencjału energii wiatru na lądzie. </w:t>
      </w:r>
    </w:p>
    <w:p w14:paraId="395003C0" w14:textId="65B70136" w:rsidR="001917AE" w:rsidRPr="001375E2" w:rsidRDefault="001917AE" w:rsidP="001375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Mapa wrażliwości przyrody w odniesieniu do potencjału energii promieniowania słonecznego. </w:t>
      </w:r>
    </w:p>
    <w:p w14:paraId="72D1F3F6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55D320BD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Korespondują one z mapami potencjału odnawialnych źródeł energii, które Ministerstwo Klimatu i Środowiska udostępniło dla tych dwóch rodzajów odnawialnych źródeł energii. </w:t>
      </w:r>
    </w:p>
    <w:p w14:paraId="3626A600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02B38D51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Mapy wrażliwości przyrody określają obszary cenne pod względem przyrodniczym, szczególnie narażone na niekorzystne oddziaływanie instalacji odnawialnych źródeł energii, na terenie których nie będzie możliwe zastosowanie uproszczonej procedury uzyskiwania pozwoleń inwestycyjnych w ramach obszarów przyspieszonego rozwoju OZE wyznaczonych przez sejmik województwa w planach obszarów przyspieszonego rozwoju OZE. </w:t>
      </w:r>
    </w:p>
    <w:p w14:paraId="040BE299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6A4C177A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Mapy wrażliwości przyrody powstały w oparciu o aktualnie dostępne dane przyrodnicze oraz w oparciu o najlepszą wiedzę ekspercką i objęły m.in. istniejące oraz projektowane obszary chronione, o których mowa w art. 6 ust. 1 pkt. 1-9 ustawy z dnia 16 kwietnia 2004 r. o ochronie przyrody (Dz. U. z 2026 r. poz. 13), korytarze ekologiczne, obszary ochrony ostoi gatunków, obszary leśne, obszary podmokłe, wody śródlądowe, łąki i pastwiska, obszary istnienia ryzyka powodziowego o prawdopodobieństwie wystąpienia 1%, inne obszary występowania szczególnie narażonych gatunków. </w:t>
      </w:r>
    </w:p>
    <w:p w14:paraId="6201AA3A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482CEF65" w14:textId="1ED20D3B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Kierując się potrzebą zachowania zasady zapobiegania i przezorności, mapy wrażliwości zawierają również obszary, które stanowią bufory od wyżej wymienionych obszarów o wysokich walorach przyrodniczych. </w:t>
      </w:r>
    </w:p>
    <w:p w14:paraId="4531DD49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2A328751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 xml:space="preserve">Wykonane mapy udostępniamy także jako dane wektorowe w formacie o otwartym standardzie wymiany danych </w:t>
      </w:r>
      <w:proofErr w:type="spellStart"/>
      <w:r w:rsidRPr="001375E2">
        <w:rPr>
          <w:rFonts w:asciiTheme="minorHAnsi" w:eastAsia="Calibri" w:hAnsiTheme="minorHAnsi" w:cstheme="minorHAnsi"/>
          <w:color w:val="000000"/>
        </w:rPr>
        <w:t>geoprzestrzennych</w:t>
      </w:r>
      <w:proofErr w:type="spellEnd"/>
      <w:r w:rsidRPr="001375E2">
        <w:rPr>
          <w:rFonts w:asciiTheme="minorHAnsi" w:eastAsia="Calibri" w:hAnsiTheme="minorHAnsi" w:cstheme="minorHAnsi"/>
          <w:color w:val="000000"/>
        </w:rPr>
        <w:t xml:space="preserve"> – </w:t>
      </w:r>
      <w:proofErr w:type="spellStart"/>
      <w:r w:rsidRPr="001375E2">
        <w:rPr>
          <w:rFonts w:asciiTheme="minorHAnsi" w:eastAsia="Calibri" w:hAnsiTheme="minorHAnsi" w:cstheme="minorHAnsi"/>
          <w:color w:val="000000"/>
        </w:rPr>
        <w:t>GeoPackage</w:t>
      </w:r>
      <w:proofErr w:type="spellEnd"/>
      <w:r w:rsidRPr="001375E2">
        <w:rPr>
          <w:rFonts w:asciiTheme="minorHAnsi" w:eastAsia="Calibri" w:hAnsiTheme="minorHAnsi" w:cstheme="minorHAnsi"/>
          <w:color w:val="000000"/>
        </w:rPr>
        <w:t>, w układzie współrzędnych EPSG:2180. </w:t>
      </w:r>
    </w:p>
    <w:p w14:paraId="2543040A" w14:textId="77777777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  <w:sectPr w:rsidR="009928E2" w:rsidRPr="001375E2" w:rsidSect="00DF6C10">
          <w:footerReference w:type="default" r:id="rId7"/>
          <w:headerReference w:type="first" r:id="rId8"/>
          <w:footerReference w:type="first" r:id="rId9"/>
          <w:pgSz w:w="11906" w:h="16838"/>
          <w:pgMar w:top="624" w:right="1418" w:bottom="567" w:left="1418" w:header="284" w:footer="771" w:gutter="0"/>
          <w:cols w:space="708"/>
          <w:titlePg/>
          <w:docGrid w:linePitch="360"/>
        </w:sectPr>
      </w:pPr>
    </w:p>
    <w:p w14:paraId="4F9A3B30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4B22C3A9" w14:textId="77777777" w:rsidR="001375E2" w:rsidRDefault="001375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color w:val="000000"/>
        </w:rPr>
      </w:pPr>
    </w:p>
    <w:p w14:paraId="4D63CA91" w14:textId="21C985E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color w:val="000000"/>
        </w:rPr>
      </w:pPr>
      <w:r w:rsidRPr="001375E2">
        <w:rPr>
          <w:rFonts w:asciiTheme="minorHAnsi" w:eastAsia="Calibri" w:hAnsiTheme="minorHAnsi" w:cstheme="minorHAnsi"/>
          <w:b/>
          <w:bCs/>
          <w:color w:val="000000"/>
        </w:rPr>
        <w:lastRenderedPageBreak/>
        <w:t>Materiały: </w:t>
      </w:r>
    </w:p>
    <w:p w14:paraId="416B51DD" w14:textId="77777777" w:rsidR="001917AE" w:rsidRPr="001375E2" w:rsidRDefault="001917AE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Mapa cyfrowa </w:t>
      </w:r>
    </w:p>
    <w:p w14:paraId="7A4FFD6B" w14:textId="76B8FAB0" w:rsidR="001917AE" w:rsidRPr="001375E2" w:rsidRDefault="00160FA6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</w:rPr>
      </w:pPr>
      <w:r w:rsidRPr="001375E2">
        <w:rPr>
          <w:rFonts w:asciiTheme="minorHAnsi" w:eastAsia="Calibri" w:hAnsiTheme="minorHAnsi" w:cstheme="minorHAnsi"/>
          <w:color w:val="000000"/>
        </w:rPr>
        <w:t>W</w:t>
      </w:r>
      <w:r w:rsidR="001917AE" w:rsidRPr="001375E2">
        <w:rPr>
          <w:rFonts w:asciiTheme="minorHAnsi" w:eastAsia="Calibri" w:hAnsiTheme="minorHAnsi" w:cstheme="minorHAnsi"/>
          <w:color w:val="000000"/>
        </w:rPr>
        <w:t>arstw</w:t>
      </w:r>
      <w:r w:rsidR="00831DF2" w:rsidRPr="001375E2">
        <w:rPr>
          <w:rFonts w:asciiTheme="minorHAnsi" w:eastAsia="Calibri" w:hAnsiTheme="minorHAnsi" w:cstheme="minorHAnsi"/>
          <w:color w:val="000000"/>
        </w:rPr>
        <w:t>y</w:t>
      </w:r>
      <w:r w:rsidR="001917AE" w:rsidRPr="001375E2">
        <w:rPr>
          <w:rFonts w:asciiTheme="minorHAnsi" w:eastAsia="Calibri" w:hAnsiTheme="minorHAnsi" w:cstheme="minorHAnsi"/>
          <w:color w:val="000000"/>
        </w:rPr>
        <w:t xml:space="preserve"> </w:t>
      </w:r>
      <w:proofErr w:type="spellStart"/>
      <w:r w:rsidR="001917AE" w:rsidRPr="001375E2">
        <w:rPr>
          <w:rFonts w:asciiTheme="minorHAnsi" w:eastAsia="Calibri" w:hAnsiTheme="minorHAnsi" w:cstheme="minorHAnsi"/>
          <w:color w:val="000000"/>
        </w:rPr>
        <w:t>gpkg</w:t>
      </w:r>
      <w:proofErr w:type="spellEnd"/>
    </w:p>
    <w:p w14:paraId="45126FAD" w14:textId="77777777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</w:p>
    <w:p w14:paraId="68A6C71F" w14:textId="77777777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</w:p>
    <w:p w14:paraId="53DFF708" w14:textId="77777777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</w:p>
    <w:p w14:paraId="241D3041" w14:textId="6131F063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  <w:r w:rsidRPr="001375E2">
        <w:rPr>
          <w:rFonts w:asciiTheme="minorHAnsi" w:eastAsia="Calibri" w:hAnsiTheme="minorHAnsi" w:cstheme="minorHAnsi"/>
        </w:rPr>
        <w:t>Iwona Kędzierska - Gębska</w:t>
      </w:r>
    </w:p>
    <w:p w14:paraId="0ED0F0FA" w14:textId="77777777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  <w:r w:rsidRPr="001375E2">
        <w:rPr>
          <w:rFonts w:asciiTheme="minorHAnsi" w:eastAsia="Calibri" w:hAnsiTheme="minorHAnsi" w:cstheme="minorHAnsi"/>
        </w:rPr>
        <w:t>Regionalny Dyrektor Ochrony Środowiska</w:t>
      </w:r>
    </w:p>
    <w:p w14:paraId="00B9659D" w14:textId="77777777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  <w:r w:rsidRPr="001375E2">
        <w:rPr>
          <w:rFonts w:asciiTheme="minorHAnsi" w:eastAsia="Calibri" w:hAnsiTheme="minorHAnsi" w:cstheme="minorHAnsi"/>
        </w:rPr>
        <w:t>w Kielcach</w:t>
      </w:r>
    </w:p>
    <w:p w14:paraId="220268D2" w14:textId="637BF3C0" w:rsidR="009928E2" w:rsidRPr="001375E2" w:rsidRDefault="009928E2" w:rsidP="001375E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</w:rPr>
      </w:pPr>
      <w:r w:rsidRPr="001375E2">
        <w:rPr>
          <w:rFonts w:asciiTheme="minorHAnsi" w:eastAsia="Calibri" w:hAnsiTheme="minorHAnsi" w:cstheme="minorHAnsi"/>
        </w:rPr>
        <w:t>/-podpisany cyfrowo/</w:t>
      </w:r>
    </w:p>
    <w:sectPr w:rsidR="009928E2" w:rsidRPr="001375E2" w:rsidSect="009928E2">
      <w:type w:val="continuous"/>
      <w:pgSz w:w="11906" w:h="16838"/>
      <w:pgMar w:top="624" w:right="1418" w:bottom="567" w:left="1418" w:header="284" w:footer="771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8387" w14:textId="77777777" w:rsidR="004B1B2F" w:rsidRDefault="004B1B2F">
      <w:r>
        <w:separator/>
      </w:r>
    </w:p>
  </w:endnote>
  <w:endnote w:type="continuationSeparator" w:id="0">
    <w:p w14:paraId="06A324CA" w14:textId="77777777" w:rsidR="004B1B2F" w:rsidRDefault="004B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14:paraId="1EBB0F5A" w14:textId="77777777" w:rsidR="00B95C65" w:rsidRPr="00687F02" w:rsidRDefault="00DF6C10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C80A9B" w:rsidRPr="00C80A9B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9316" w14:textId="77777777" w:rsidR="00B95C65" w:rsidRPr="00687F02" w:rsidRDefault="00B95C65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9E8B" w14:textId="77777777" w:rsidR="004B1B2F" w:rsidRDefault="004B1B2F">
      <w:r>
        <w:separator/>
      </w:r>
    </w:p>
  </w:footnote>
  <w:footnote w:type="continuationSeparator" w:id="0">
    <w:p w14:paraId="188B0641" w14:textId="77777777" w:rsidR="004B1B2F" w:rsidRDefault="004B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2447" w14:textId="77777777" w:rsidR="00B95C65" w:rsidRDefault="00DF6C10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122FB116" wp14:editId="4AA946FF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74917B" w14:textId="77777777" w:rsidR="00B95C65" w:rsidRDefault="00DF6C10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74FE05C7" w14:textId="77777777" w:rsidR="00B95C65" w:rsidRPr="007F297D" w:rsidRDefault="00DF6C10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5030AB4A" w14:textId="77777777" w:rsidR="00B95C65" w:rsidRPr="00944845" w:rsidRDefault="00DF6C10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3113"/>
    <w:multiLevelType w:val="hybridMultilevel"/>
    <w:tmpl w:val="B7DC2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35DF8"/>
    <w:multiLevelType w:val="hybridMultilevel"/>
    <w:tmpl w:val="FE3AA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3A1D"/>
    <w:multiLevelType w:val="hybridMultilevel"/>
    <w:tmpl w:val="49E07600"/>
    <w:lvl w:ilvl="0" w:tplc="3D880D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92C30E7"/>
    <w:multiLevelType w:val="hybridMultilevel"/>
    <w:tmpl w:val="86CA7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F34A47"/>
    <w:multiLevelType w:val="hybridMultilevel"/>
    <w:tmpl w:val="86C229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4D534F"/>
    <w:multiLevelType w:val="hybridMultilevel"/>
    <w:tmpl w:val="A7A4E4F6"/>
    <w:lvl w:ilvl="0" w:tplc="00000007">
      <w:numFmt w:val="bullet"/>
      <w:lvlText w:val="-"/>
      <w:lvlJc w:val="left"/>
      <w:pPr>
        <w:ind w:left="360" w:hanging="360"/>
      </w:pPr>
      <w:rPr>
        <w:rFonts w:ascii="OpenSymbol" w:hAnsi="Open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619837">
    <w:abstractNumId w:val="4"/>
  </w:num>
  <w:num w:numId="2" w16cid:durableId="2112121403">
    <w:abstractNumId w:val="3"/>
  </w:num>
  <w:num w:numId="3" w16cid:durableId="1663729131">
    <w:abstractNumId w:val="2"/>
  </w:num>
  <w:num w:numId="4" w16cid:durableId="660814522">
    <w:abstractNumId w:val="5"/>
  </w:num>
  <w:num w:numId="5" w16cid:durableId="602416046">
    <w:abstractNumId w:val="0"/>
  </w:num>
  <w:num w:numId="6" w16cid:durableId="94923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8F"/>
    <w:rsid w:val="00041E0F"/>
    <w:rsid w:val="000E258F"/>
    <w:rsid w:val="001375E2"/>
    <w:rsid w:val="00160FA6"/>
    <w:rsid w:val="001917AE"/>
    <w:rsid w:val="003D39DE"/>
    <w:rsid w:val="003F4914"/>
    <w:rsid w:val="004B1B2F"/>
    <w:rsid w:val="00537260"/>
    <w:rsid w:val="005F1BA0"/>
    <w:rsid w:val="005F5205"/>
    <w:rsid w:val="00664BB3"/>
    <w:rsid w:val="00666D13"/>
    <w:rsid w:val="00716692"/>
    <w:rsid w:val="007520BE"/>
    <w:rsid w:val="0076329A"/>
    <w:rsid w:val="00831DF2"/>
    <w:rsid w:val="00983184"/>
    <w:rsid w:val="009928E2"/>
    <w:rsid w:val="00A7469B"/>
    <w:rsid w:val="00B95C65"/>
    <w:rsid w:val="00BC325A"/>
    <w:rsid w:val="00C377D9"/>
    <w:rsid w:val="00C43E35"/>
    <w:rsid w:val="00C645DE"/>
    <w:rsid w:val="00C80A9B"/>
    <w:rsid w:val="00CC6FD0"/>
    <w:rsid w:val="00CF4C22"/>
    <w:rsid w:val="00D062C6"/>
    <w:rsid w:val="00DE1D74"/>
    <w:rsid w:val="00DF6C10"/>
    <w:rsid w:val="00ED28EF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8D10"/>
  <w15:docId w15:val="{7F4AA4EA-8DBD-4DA2-9DFC-7363568F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4B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BB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Agnieszka Łukowicz</cp:lastModifiedBy>
  <cp:revision>11</cp:revision>
  <dcterms:created xsi:type="dcterms:W3CDTF">2026-02-19T11:14:00Z</dcterms:created>
  <dcterms:modified xsi:type="dcterms:W3CDTF">2026-02-27T14:09:00Z</dcterms:modified>
</cp:coreProperties>
</file>