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25D" w14:paraId="32F9BDF6" w14:textId="77777777" w:rsidTr="00932D8A">
        <w:tc>
          <w:tcPr>
            <w:tcW w:w="9062" w:type="dxa"/>
          </w:tcPr>
          <w:p w14:paraId="7D048F48" w14:textId="09C64301" w:rsidR="00AF425D" w:rsidRDefault="00AF425D" w:rsidP="00AF425D">
            <w:pPr>
              <w:jc w:val="center"/>
            </w:pPr>
            <w:r>
              <w:t>WYNIKI</w:t>
            </w:r>
            <w:r w:rsidR="000C1DD3">
              <w:t xml:space="preserve"> KONTROLI</w:t>
            </w:r>
            <w:r>
              <w:t xml:space="preserve"> 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AF425D" w14:paraId="38FA0467" w14:textId="77777777" w:rsidTr="00932D8A">
        <w:tc>
          <w:tcPr>
            <w:tcW w:w="9062" w:type="dxa"/>
          </w:tcPr>
          <w:p w14:paraId="06F513AD" w14:textId="77777777" w:rsidR="00AF425D" w:rsidRDefault="00AF425D" w:rsidP="00932D8A">
            <w:pPr>
              <w:jc w:val="both"/>
            </w:pPr>
          </w:p>
          <w:p w14:paraId="31F94323" w14:textId="58019CF5" w:rsidR="00AF425D" w:rsidRDefault="00AF425D" w:rsidP="00932D8A">
            <w:pPr>
              <w:jc w:val="both"/>
            </w:pPr>
            <w:r w:rsidRPr="006940A5">
              <w:t>Ministerstwo Sprawiedliwości</w:t>
            </w:r>
            <w:r w:rsidR="000A6EE6">
              <w:t>,</w:t>
            </w:r>
            <w:r w:rsidRPr="006940A5">
              <w:t xml:space="preserve"> Departament Strategii i Funduszy Europejskich</w:t>
            </w:r>
            <w:r w:rsidR="000A6EE6">
              <w:t>,</w:t>
            </w:r>
            <w:r w:rsidRPr="006940A5">
              <w:t xml:space="preserve"> </w:t>
            </w:r>
            <w:r w:rsidR="000A6EE6" w:rsidRPr="000A6EE6">
              <w:t>Wydział do spraw Współpracy na rzecz Strategii</w:t>
            </w:r>
          </w:p>
          <w:p w14:paraId="4291551B" w14:textId="77777777" w:rsidR="00AF425D" w:rsidRDefault="00AF425D" w:rsidP="00932D8A">
            <w:pPr>
              <w:jc w:val="center"/>
              <w:rPr>
                <w:i/>
                <w:iCs/>
              </w:rPr>
            </w:pPr>
            <w:r w:rsidRPr="00C80819">
              <w:rPr>
                <w:i/>
                <w:iCs/>
              </w:rPr>
              <w:t>/nazwa kontrolowanego podmiotu/</w:t>
            </w:r>
          </w:p>
          <w:p w14:paraId="5C7AB9E9" w14:textId="77777777" w:rsidR="00AF425D" w:rsidRDefault="00AF425D" w:rsidP="00932D8A">
            <w:pPr>
              <w:jc w:val="center"/>
              <w:rPr>
                <w:i/>
                <w:iCs/>
              </w:rPr>
            </w:pPr>
          </w:p>
          <w:p w14:paraId="6B3AF5F6" w14:textId="0186A190" w:rsidR="00AF425D" w:rsidRDefault="00AF425D" w:rsidP="00932D8A">
            <w:pPr>
              <w:jc w:val="both"/>
              <w:rPr>
                <w:i/>
                <w:iCs/>
              </w:rPr>
            </w:pPr>
            <w:r w:rsidRPr="006940A5">
              <w:rPr>
                <w:iCs/>
              </w:rPr>
              <w:t xml:space="preserve">POWR.02.17.00-00-002/20-00 </w:t>
            </w:r>
            <w:r w:rsidRPr="006940A5">
              <w:rPr>
                <w:i/>
                <w:iCs/>
              </w:rPr>
              <w:t>Zapewnienie dostępu do wymiaru sprawiedliwości dla osób z niepełnosprawnościami</w:t>
            </w:r>
          </w:p>
          <w:p w14:paraId="4FFAC1CC" w14:textId="77777777" w:rsidR="00AF425D" w:rsidRPr="00C80819" w:rsidRDefault="00AF425D" w:rsidP="00932D8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/numer i tytuł projektu/</w:t>
            </w:r>
          </w:p>
          <w:p w14:paraId="61E98A72" w14:textId="77777777" w:rsidR="00AF425D" w:rsidRDefault="00AF425D" w:rsidP="00932D8A"/>
          <w:p w14:paraId="5771215D" w14:textId="77777777" w:rsidR="00AF425D" w:rsidRPr="00C80819" w:rsidRDefault="00AF425D" w:rsidP="00932D8A">
            <w:pPr>
              <w:spacing w:line="240" w:lineRule="exact"/>
              <w:rPr>
                <w:rFonts w:eastAsiaTheme="minorHAnsi"/>
              </w:rPr>
            </w:pPr>
            <w:r>
              <w:t xml:space="preserve">Informacja pokontrolna nr </w:t>
            </w:r>
            <w:r w:rsidRPr="00C80819">
              <w:rPr>
                <w:rFonts w:eastAsiaTheme="minorHAnsi"/>
              </w:rPr>
              <w:t>3/POWER/2023 z dnia 10.05.2023 r.</w:t>
            </w:r>
            <w:r>
              <w:t xml:space="preserve"> </w:t>
            </w:r>
            <w:r w:rsidRPr="00C80819">
              <w:rPr>
                <w:strike/>
              </w:rPr>
              <w:t>Ostateczna informacja pokontrolna nr… z dnia…</w:t>
            </w:r>
          </w:p>
          <w:p w14:paraId="2A19C07B" w14:textId="77777777" w:rsidR="00AF425D" w:rsidRDefault="00AF425D" w:rsidP="00932D8A"/>
        </w:tc>
      </w:tr>
      <w:tr w:rsidR="00AF425D" w14:paraId="1599DEBB" w14:textId="77777777" w:rsidTr="00932D8A">
        <w:tc>
          <w:tcPr>
            <w:tcW w:w="9062" w:type="dxa"/>
          </w:tcPr>
          <w:p w14:paraId="6A87B576" w14:textId="44F95CB3" w:rsidR="00AF425D" w:rsidRDefault="00AF425D" w:rsidP="00932D8A">
            <w:pPr>
              <w:jc w:val="both"/>
              <w:rPr>
                <w:rFonts w:cstheme="minorHAnsi"/>
              </w:rPr>
            </w:pPr>
            <w:r w:rsidRPr="00B84F0E">
              <w:rPr>
                <w:b/>
                <w:bCs/>
              </w:rPr>
              <w:t>Numer zamówienia:</w:t>
            </w:r>
            <w:r>
              <w:t xml:space="preserve"> </w:t>
            </w:r>
            <w:r w:rsidRPr="00554D53">
              <w:rPr>
                <w:rFonts w:cstheme="minorHAnsi"/>
              </w:rPr>
              <w:t xml:space="preserve">BF-II.3716.19.2021 </w:t>
            </w:r>
            <w:r w:rsidRPr="00554D53">
              <w:rPr>
                <w:rFonts w:cstheme="minorHAnsi"/>
                <w:i/>
                <w:iCs/>
              </w:rPr>
              <w:t>Audyty dostępności architektonicznej i informacyjno-komunikacyjnej sądów powszechnych, wraz ze sporządzeniem raportów po audytowych i listy rekomendowanych usprawnień w podziale na 11 części</w:t>
            </w:r>
            <w:r w:rsidRPr="00B33F20">
              <w:rPr>
                <w:rFonts w:cstheme="minorHAnsi"/>
                <w:i/>
                <w:iCs/>
              </w:rPr>
              <w:t>.</w:t>
            </w:r>
          </w:p>
          <w:p w14:paraId="73496C18" w14:textId="77777777" w:rsidR="00AF425D" w:rsidRDefault="00AF425D" w:rsidP="00932D8A">
            <w:pPr>
              <w:jc w:val="both"/>
            </w:pPr>
          </w:p>
          <w:p w14:paraId="62C4DB10" w14:textId="77777777" w:rsidR="00AF425D" w:rsidRDefault="00AF425D" w:rsidP="00932D8A">
            <w:pPr>
              <w:jc w:val="both"/>
            </w:pPr>
            <w:r w:rsidRPr="00B84F0E">
              <w:rPr>
                <w:b/>
                <w:bCs/>
              </w:rPr>
              <w:t>Informacja czy stwierdzono nieprawidłowości:</w:t>
            </w:r>
            <w:r>
              <w:t xml:space="preserve"> Nie dotyczy, nieprawidłowości nie stwierdzono.</w:t>
            </w:r>
          </w:p>
          <w:p w14:paraId="3514E8E1" w14:textId="77777777" w:rsidR="00AF425D" w:rsidRDefault="00AF425D" w:rsidP="00932D8A">
            <w:pPr>
              <w:jc w:val="both"/>
            </w:pPr>
          </w:p>
          <w:p w14:paraId="7E36C113" w14:textId="77777777" w:rsidR="00AF425D" w:rsidRDefault="00AF425D" w:rsidP="00932D8A">
            <w:pPr>
              <w:jc w:val="both"/>
            </w:pPr>
            <w:r w:rsidRPr="00B84F0E">
              <w:rPr>
                <w:b/>
                <w:bCs/>
              </w:rPr>
              <w:t xml:space="preserve">Opis stwierdzonych nieprawidłowości ze wskazaniem artykułów ustawy </w:t>
            </w:r>
            <w:proofErr w:type="spellStart"/>
            <w:r w:rsidRPr="00B84F0E">
              <w:rPr>
                <w:b/>
                <w:bCs/>
              </w:rPr>
              <w:t>p.z.p</w:t>
            </w:r>
            <w:proofErr w:type="spellEnd"/>
            <w:r w:rsidRPr="00B84F0E">
              <w:rPr>
                <w:b/>
                <w:bCs/>
              </w:rPr>
              <w:t>., które zostały naruszone (jeśli dotyczy):</w:t>
            </w:r>
            <w:r>
              <w:t xml:space="preserve"> Nie dotyczy.</w:t>
            </w:r>
          </w:p>
        </w:tc>
      </w:tr>
    </w:tbl>
    <w:p w14:paraId="22CB3D80" w14:textId="77777777" w:rsidR="00124BC2" w:rsidRPr="00B15934" w:rsidRDefault="00264774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264774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264774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264774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6494" w14:textId="77777777" w:rsidR="00264774" w:rsidRDefault="00264774">
      <w:pPr>
        <w:spacing w:after="0" w:line="240" w:lineRule="auto"/>
      </w:pPr>
      <w:r>
        <w:separator/>
      </w:r>
    </w:p>
  </w:endnote>
  <w:endnote w:type="continuationSeparator" w:id="0">
    <w:p w14:paraId="6761243C" w14:textId="77777777" w:rsidR="00264774" w:rsidRDefault="00264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A0F2" w14:textId="77777777" w:rsidR="00264774" w:rsidRDefault="00264774">
      <w:pPr>
        <w:spacing w:after="0" w:line="240" w:lineRule="auto"/>
      </w:pPr>
      <w:r>
        <w:separator/>
      </w:r>
    </w:p>
  </w:footnote>
  <w:footnote w:type="continuationSeparator" w:id="0">
    <w:p w14:paraId="21404456" w14:textId="77777777" w:rsidR="00264774" w:rsidRDefault="00264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264774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2647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0A6EE6"/>
    <w:rsid w:val="000C1DD3"/>
    <w:rsid w:val="001517C4"/>
    <w:rsid w:val="001A259A"/>
    <w:rsid w:val="00264774"/>
    <w:rsid w:val="003A2E47"/>
    <w:rsid w:val="00510AE0"/>
    <w:rsid w:val="00643DB3"/>
    <w:rsid w:val="00735844"/>
    <w:rsid w:val="008A6FB3"/>
    <w:rsid w:val="00900609"/>
    <w:rsid w:val="00AF425D"/>
    <w:rsid w:val="00B33F20"/>
    <w:rsid w:val="00B94D56"/>
    <w:rsid w:val="00C81300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AF42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Dąbrowska Magdalena  (BM)</cp:lastModifiedBy>
  <cp:revision>6</cp:revision>
  <dcterms:created xsi:type="dcterms:W3CDTF">2023-08-11T10:14:00Z</dcterms:created>
  <dcterms:modified xsi:type="dcterms:W3CDTF">2023-08-11T13:40:00Z</dcterms:modified>
</cp:coreProperties>
</file>