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A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  <w:bookmarkStart w:id="0" w:name="_GoBack"/>
      <w:bookmarkEnd w:id="0"/>
      <w:r w:rsidRPr="00FD2B94">
        <w:rPr>
          <w:rFonts w:ascii="Roboto Light" w:hAnsi="Roboto Light" w:cstheme="minorHAnsi"/>
          <w:b/>
          <w:sz w:val="16"/>
          <w:szCs w:val="16"/>
        </w:rPr>
        <w:t>Załącznik nr 2 do regulaminu przyznawania środków finansowych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z przeznaczeniem na pomoc zdrowotną dla nauczycieli,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emerytowanych nauczycieli i rencistów ZPSM im. W. Kilara w Katowicach</w:t>
      </w: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center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center"/>
        <w:rPr>
          <w:rFonts w:ascii="Roboto Light" w:hAnsi="Roboto Light" w:cstheme="minorHAnsi"/>
          <w:b/>
          <w:sz w:val="16"/>
          <w:szCs w:val="16"/>
        </w:rPr>
      </w:pPr>
    </w:p>
    <w:p w:rsidR="00AA6D9A" w:rsidRPr="00FD2B94" w:rsidRDefault="00AA6D9A" w:rsidP="00AA6D9A">
      <w:pPr>
        <w:spacing w:after="0"/>
        <w:jc w:val="center"/>
        <w:rPr>
          <w:rFonts w:ascii="Roboto Light" w:hAnsi="Roboto Light" w:cstheme="minorHAnsi"/>
          <w:b/>
          <w:sz w:val="24"/>
          <w:szCs w:val="24"/>
        </w:rPr>
      </w:pPr>
      <w:r w:rsidRPr="00FD2B94">
        <w:rPr>
          <w:rFonts w:ascii="Roboto Light" w:hAnsi="Roboto Light" w:cstheme="minorHAnsi"/>
          <w:b/>
          <w:sz w:val="36"/>
          <w:szCs w:val="36"/>
        </w:rPr>
        <w:t>OŚWIADCZENIE</w:t>
      </w:r>
      <w:r w:rsidRPr="00FD2B94">
        <w:rPr>
          <w:rFonts w:ascii="Roboto Light" w:hAnsi="Roboto Light" w:cstheme="minorHAnsi"/>
          <w:b/>
          <w:sz w:val="36"/>
          <w:szCs w:val="36"/>
        </w:rPr>
        <w:br/>
      </w:r>
      <w:r w:rsidRPr="00FD2B94">
        <w:rPr>
          <w:rFonts w:ascii="Roboto Light" w:hAnsi="Roboto Light" w:cstheme="minorHAnsi"/>
          <w:b/>
          <w:sz w:val="24"/>
          <w:szCs w:val="24"/>
        </w:rPr>
        <w:t>członka komisji do spraw Funduszu Zdrowotnego</w:t>
      </w:r>
      <w:r w:rsidRPr="00FD2B94">
        <w:rPr>
          <w:rFonts w:ascii="Roboto Light" w:hAnsi="Roboto Light" w:cstheme="minorHAnsi"/>
          <w:b/>
          <w:sz w:val="24"/>
          <w:szCs w:val="24"/>
        </w:rPr>
        <w:br/>
        <w:t>do przyjmowania i opiniowania wniosków</w:t>
      </w:r>
    </w:p>
    <w:p w:rsidR="00AA6D9A" w:rsidRPr="00FD2B94" w:rsidRDefault="00AA6D9A" w:rsidP="00AA6D9A">
      <w:pPr>
        <w:spacing w:after="0" w:line="480" w:lineRule="auto"/>
        <w:jc w:val="right"/>
        <w:rPr>
          <w:rFonts w:ascii="Roboto Light" w:hAnsi="Roboto Light" w:cstheme="minorHAnsi"/>
          <w:sz w:val="16"/>
          <w:szCs w:val="16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Ja niżej podpisana/podpisany* oświadczam iż zobowiązuję się do zachowania tajemnicy danych osób ubiegających się o pomoc zdrowotną oraz do nieujawniania spraw zdrowotnych, losowych i materialnych wnioskodawców, omawianych na posiedzeniu.</w:t>
      </w: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</w:rPr>
      </w:pPr>
    </w:p>
    <w:p w:rsidR="00AA6D9A" w:rsidRPr="00FD2B94" w:rsidRDefault="00AA6D9A" w:rsidP="00AA6D9A">
      <w:pPr>
        <w:spacing w:after="0" w:line="480" w:lineRule="auto"/>
        <w:jc w:val="right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16"/>
          <w:szCs w:val="16"/>
        </w:rPr>
        <w:t>………………………………………………………………………………………</w:t>
      </w:r>
      <w:r w:rsidRPr="00FD2B94">
        <w:rPr>
          <w:rFonts w:ascii="Roboto Light" w:hAnsi="Roboto Light" w:cstheme="minorHAnsi"/>
          <w:sz w:val="16"/>
          <w:szCs w:val="16"/>
        </w:rPr>
        <w:br/>
        <w:t>(podpis członka komisji)</w:t>
      </w:r>
    </w:p>
    <w:p w:rsidR="00AA6D9A" w:rsidRPr="00FD2B94" w:rsidRDefault="00AA6D9A" w:rsidP="00AA6D9A">
      <w:pPr>
        <w:spacing w:after="0" w:line="480" w:lineRule="auto"/>
        <w:jc w:val="right"/>
        <w:rPr>
          <w:rFonts w:ascii="Roboto Light" w:hAnsi="Roboto Light" w:cstheme="minorHAnsi"/>
          <w:sz w:val="16"/>
          <w:szCs w:val="16"/>
        </w:rPr>
      </w:pPr>
    </w:p>
    <w:p w:rsidR="00AA6D9A" w:rsidRPr="00FD2B94" w:rsidRDefault="00AA6D9A" w:rsidP="00AA6D9A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16"/>
          <w:szCs w:val="16"/>
        </w:rPr>
        <w:t>*niepotrzebne skreślić</w:t>
      </w:r>
    </w:p>
    <w:p w:rsidR="00DB2ECC" w:rsidRDefault="00DB2ECC"/>
    <w:sectPr w:rsidR="00DB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9A"/>
    <w:rsid w:val="00AA6D9A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A84"/>
  <w15:chartTrackingRefBased/>
  <w15:docId w15:val="{3697218F-2F41-442D-B24B-152FE0F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2023-01-13T22:37:00Z</dcterms:created>
  <dcterms:modified xsi:type="dcterms:W3CDTF">2023-01-13T22:38:00Z</dcterms:modified>
</cp:coreProperties>
</file>