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655831" w14:textId="77777777" w:rsidR="00E22E4C" w:rsidRPr="00D2671A" w:rsidRDefault="00E22E4C" w:rsidP="00642990">
      <w:pPr>
        <w:suppressAutoHyphens/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1CF54B0F" w14:textId="6735934E" w:rsidR="00E22E4C" w:rsidRPr="00D2671A" w:rsidRDefault="00E22E4C" w:rsidP="00642990">
      <w:pPr>
        <w:keepNext/>
        <w:suppressAutoHyphens/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UMOWA NR </w:t>
      </w:r>
      <w:r w:rsidRPr="00D2671A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……………</w:t>
      </w:r>
      <w:r w:rsidR="006A08F0" w:rsidRPr="00D2671A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……</w:t>
      </w:r>
      <w:r w:rsidRPr="00D2671A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.</w:t>
      </w:r>
    </w:p>
    <w:p w14:paraId="094D50A6" w14:textId="77777777" w:rsidR="00E22E4C" w:rsidRPr="00D2671A" w:rsidRDefault="00E22E4C" w:rsidP="00642990">
      <w:pPr>
        <w:keepNext/>
        <w:suppressAutoHyphens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61BADBE" w14:textId="77777777" w:rsidR="00E22E4C" w:rsidRPr="00D2671A" w:rsidRDefault="00E22E4C" w:rsidP="00642990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zawarta pomiędzy</w:t>
      </w:r>
    </w:p>
    <w:p w14:paraId="1EE55021" w14:textId="77777777" w:rsidR="00E22E4C" w:rsidRPr="00D2671A" w:rsidRDefault="00E22E4C" w:rsidP="0064299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E3FD070" w14:textId="77777777" w:rsidR="00E22E4C" w:rsidRPr="00D2671A" w:rsidRDefault="00E22E4C" w:rsidP="00642990">
      <w:pPr>
        <w:pStyle w:val="Akapitzlist"/>
        <w:numPr>
          <w:ilvl w:val="0"/>
          <w:numId w:val="4"/>
        </w:numPr>
        <w:suppressAutoHyphens/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Skarbem Państwa - Ministerstwem Rolnictwa i Rozwoju Wsi</w:t>
      </w:r>
      <w:r w:rsidRPr="00D2671A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, ul. Wspólna 30, </w:t>
      </w:r>
      <w:r w:rsidRPr="00D2671A">
        <w:rPr>
          <w:rFonts w:ascii="Arial" w:eastAsia="Times New Roman" w:hAnsi="Arial" w:cs="Arial"/>
          <w:bCs/>
          <w:sz w:val="24"/>
          <w:szCs w:val="24"/>
          <w:lang w:eastAsia="ar-SA"/>
        </w:rPr>
        <w:br/>
        <w:t xml:space="preserve">00-930 Warszawa, NIP 526-128-16-38, REGON 000063880, zwanym dalej „Ministerstwem”, </w:t>
      </w:r>
    </w:p>
    <w:p w14:paraId="512C3958" w14:textId="77777777" w:rsidR="00E22E4C" w:rsidRPr="00D2671A" w:rsidRDefault="00E22E4C" w:rsidP="00642990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>Agencją Restrukturyzacji i Modernizacji Rolnictwa</w:t>
      </w: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, </w:t>
      </w:r>
      <w:r w:rsidRPr="00D2671A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>ul. Poleczki 33, 02-822 Warszawa</w:t>
      </w: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, </w:t>
      </w:r>
      <w:r w:rsidRPr="00D2671A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NIP 526-193-39-40, REGON 010613083, </w:t>
      </w: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zwaną dalej „ARiMR”, </w:t>
      </w:r>
    </w:p>
    <w:p w14:paraId="28A0CAF3" w14:textId="77777777" w:rsidR="00E22E4C" w:rsidRPr="00D2671A" w:rsidRDefault="00E22E4C" w:rsidP="00642990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Krajowym Ośrodkiem Wsparcia Rolnictwa</w:t>
      </w:r>
      <w:r w:rsidRPr="00D2671A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, ul. Karolkowa 30, 01-207 Warszawa, NIP 527-281-83-55, REGON 367849538, zwanym dalej „KOWR”, </w:t>
      </w:r>
    </w:p>
    <w:p w14:paraId="18E932B1" w14:textId="1BE9C0AF" w:rsidR="003052CF" w:rsidRPr="00D2671A" w:rsidRDefault="00E22E4C" w:rsidP="00642990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Skarbem Państwa - Kasą Rolniczego Ubezpieczenia Społecznego</w:t>
      </w:r>
      <w:r w:rsidRPr="00D2671A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, </w:t>
      </w:r>
      <w:r w:rsidRPr="00D2671A">
        <w:rPr>
          <w:rFonts w:ascii="Arial" w:eastAsia="Times New Roman" w:hAnsi="Arial" w:cs="Arial"/>
          <w:bCs/>
          <w:sz w:val="24"/>
          <w:szCs w:val="24"/>
          <w:lang w:eastAsia="ar-SA"/>
        </w:rPr>
        <w:br/>
        <w:t xml:space="preserve">al. Niepodległości 190, 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00-608 Warszawa, </w:t>
      </w:r>
      <w:r w:rsidRPr="00D2671A">
        <w:rPr>
          <w:rFonts w:ascii="Arial" w:eastAsia="Times New Roman" w:hAnsi="Arial" w:cs="Arial"/>
          <w:bCs/>
          <w:sz w:val="24"/>
          <w:szCs w:val="24"/>
          <w:lang w:eastAsia="ar-SA"/>
        </w:rPr>
        <w:t>NIP 526-001-30-54, REGON 012513262, zwaną dalej „KRUS”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</w:p>
    <w:p w14:paraId="39274ACB" w14:textId="19FF70B5" w:rsidR="00205E1A" w:rsidRDefault="00E22E4C" w:rsidP="00D97456">
      <w:pPr>
        <w:suppressAutoHyphens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- zwanymi dalej </w:t>
      </w:r>
      <w:r w:rsidR="00B7164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łącznie „</w:t>
      </w:r>
      <w:r w:rsidR="00B71640" w:rsidRPr="00AA14F6">
        <w:rPr>
          <w:rFonts w:ascii="Arial" w:eastAsia="Times New Roman" w:hAnsi="Arial" w:cs="Arial"/>
          <w:b/>
          <w:bCs/>
          <w:color w:val="000000"/>
          <w:sz w:val="24"/>
          <w:szCs w:val="24"/>
          <w:lang w:eastAsia="ar-SA"/>
        </w:rPr>
        <w:t>Zamawiającymi</w:t>
      </w:r>
      <w:r w:rsidR="00B7164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”</w:t>
      </w: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, w imieniu których, </w:t>
      </w:r>
      <w:r w:rsidR="00205E1A" w:rsidRPr="00205E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na podstawie porozumienia nr</w:t>
      </w:r>
      <w:r w:rsidR="00205E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 </w:t>
      </w:r>
      <w:r w:rsidR="00205E1A" w:rsidRPr="00205E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1/PROpż/2026 z dnia 19 stycznia 2026 r.</w:t>
      </w:r>
      <w:r w:rsidR="008331C5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,</w:t>
      </w:r>
      <w:r w:rsidR="00205E1A" w:rsidRPr="00205E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</w:t>
      </w:r>
      <w:r w:rsidR="00B7164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zmienionego aneksem</w:t>
      </w:r>
      <w:r w:rsidR="008331C5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</w:t>
      </w:r>
      <w:r w:rsidR="00B7164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z</w:t>
      </w:r>
      <w:r w:rsidR="008331C5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dni</w:t>
      </w:r>
      <w:r w:rsidR="00B7164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a</w:t>
      </w:r>
      <w:r w:rsidR="008331C5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…,</w:t>
      </w:r>
      <w:r w:rsidR="00205E1A" w:rsidRPr="00205E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działa Ministerstwo,</w:t>
      </w:r>
      <w:r w:rsidR="00205E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</w:t>
      </w:r>
      <w:r w:rsidR="00205E1A" w:rsidRPr="00205E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reprezentowane przez </w:t>
      </w:r>
      <w:r w:rsidR="0019168F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……………………………………</w:t>
      </w:r>
      <w:r w:rsidR="00D97456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, </w:t>
      </w:r>
      <w:r w:rsidR="00205E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br/>
      </w:r>
    </w:p>
    <w:p w14:paraId="586D22EE" w14:textId="0DACCC53" w:rsidR="00E22E4C" w:rsidRPr="00205E1A" w:rsidRDefault="00E22E4C" w:rsidP="00205E1A">
      <w:pPr>
        <w:suppressAutoHyphens/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D2671A">
        <w:rPr>
          <w:rFonts w:ascii="Arial" w:eastAsia="Calibri" w:hAnsi="Arial" w:cs="Arial"/>
          <w:sz w:val="24"/>
          <w:szCs w:val="24"/>
          <w:lang w:eastAsia="ar-SA"/>
        </w:rPr>
        <w:t>a</w:t>
      </w:r>
    </w:p>
    <w:p w14:paraId="6DE1D7DB" w14:textId="5496D302" w:rsidR="00E22E4C" w:rsidRPr="00D2671A" w:rsidRDefault="00E22E4C" w:rsidP="0064299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Cs/>
          <w:sz w:val="24"/>
          <w:szCs w:val="24"/>
          <w:lang w:eastAsia="ar-SA"/>
        </w:rPr>
        <w:t>……………………………………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>………………………………………………………</w:t>
      </w:r>
      <w:r w:rsidR="006A08F0" w:rsidRPr="00D2671A">
        <w:rPr>
          <w:rFonts w:ascii="Arial" w:eastAsia="Times New Roman" w:hAnsi="Arial" w:cs="Arial"/>
          <w:sz w:val="24"/>
          <w:szCs w:val="24"/>
          <w:lang w:eastAsia="ar-SA"/>
        </w:rPr>
        <w:t>……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>, zwanym dalej ,,</w:t>
      </w: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Wykonawcą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>”,</w:t>
      </w:r>
    </w:p>
    <w:p w14:paraId="6954516C" w14:textId="77777777" w:rsidR="00ED6A1B" w:rsidRPr="00D2671A" w:rsidRDefault="00ED6A1B" w:rsidP="00CF11A4">
      <w:pPr>
        <w:suppressAutoHyphens/>
        <w:spacing w:after="0" w:line="360" w:lineRule="auto"/>
        <w:rPr>
          <w:rFonts w:ascii="Arial" w:eastAsia="Times New Roman" w:hAnsi="Arial" w:cs="Arial"/>
          <w:i/>
          <w:sz w:val="24"/>
          <w:szCs w:val="24"/>
          <w:lang w:eastAsia="ar-SA"/>
        </w:rPr>
      </w:pPr>
    </w:p>
    <w:p w14:paraId="2E165DBC" w14:textId="77777777" w:rsidR="00E22E4C" w:rsidRPr="00D2671A" w:rsidRDefault="00E22E4C" w:rsidP="00642990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o następującej treści:</w:t>
      </w:r>
    </w:p>
    <w:p w14:paraId="24436CD4" w14:textId="77777777" w:rsidR="00E22E4C" w:rsidRPr="00D2671A" w:rsidRDefault="00E22E4C" w:rsidP="00F72517">
      <w:pPr>
        <w:suppressAutoHyphens/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49B2D456" w14:textId="77777777" w:rsidR="00E22E4C" w:rsidRPr="00D2671A" w:rsidRDefault="00E22E4C" w:rsidP="00642990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§ 1.</w:t>
      </w:r>
    </w:p>
    <w:p w14:paraId="6C88C07B" w14:textId="3D56843C" w:rsidR="00E22E4C" w:rsidRPr="00AA14F6" w:rsidRDefault="00E22E4C" w:rsidP="00642990">
      <w:pPr>
        <w:numPr>
          <w:ilvl w:val="3"/>
          <w:numId w:val="10"/>
        </w:numPr>
        <w:suppressAutoHyphens/>
        <w:spacing w:after="0" w:line="360" w:lineRule="auto"/>
        <w:ind w:left="284" w:hanging="357"/>
        <w:jc w:val="both"/>
        <w:outlineLvl w:val="2"/>
        <w:rPr>
          <w:rFonts w:ascii="Arial" w:eastAsia="Times New Roman" w:hAnsi="Arial" w:cs="Arial"/>
          <w:sz w:val="24"/>
          <w:szCs w:val="24"/>
          <w:lang w:eastAsia="ar-SA"/>
        </w:rPr>
      </w:pPr>
      <w:r w:rsidRPr="00AA14F6">
        <w:rPr>
          <w:rFonts w:ascii="Arial" w:eastAsia="Times New Roman" w:hAnsi="Arial" w:cs="Arial"/>
          <w:sz w:val="24"/>
          <w:szCs w:val="24"/>
          <w:lang w:eastAsia="ar-SA"/>
        </w:rPr>
        <w:t>Zamawiający zamawia</w:t>
      </w:r>
      <w:r w:rsidR="003A5CDE" w:rsidRPr="00AA14F6">
        <w:rPr>
          <w:rFonts w:ascii="Arial" w:eastAsia="Times New Roman" w:hAnsi="Arial" w:cs="Arial"/>
          <w:sz w:val="24"/>
          <w:szCs w:val="24"/>
          <w:lang w:eastAsia="ar-SA"/>
        </w:rPr>
        <w:t>ją</w:t>
      </w:r>
      <w:r w:rsidRPr="00AA14F6">
        <w:rPr>
          <w:rFonts w:ascii="Arial" w:eastAsia="Times New Roman" w:hAnsi="Arial" w:cs="Arial"/>
          <w:sz w:val="24"/>
          <w:szCs w:val="24"/>
          <w:lang w:eastAsia="ar-SA"/>
        </w:rPr>
        <w:t xml:space="preserve">, a Wykonawca zobowiązuje się do: </w:t>
      </w:r>
    </w:p>
    <w:p w14:paraId="554D1556" w14:textId="084DB659" w:rsidR="00E22E4C" w:rsidRPr="00D2671A" w:rsidRDefault="0019168F" w:rsidP="00FF17A5">
      <w:pPr>
        <w:numPr>
          <w:ilvl w:val="0"/>
          <w:numId w:val="11"/>
        </w:numPr>
        <w:suppressAutoHyphens/>
        <w:spacing w:after="0" w:line="360" w:lineRule="auto"/>
        <w:ind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wykonania zabudowy</w:t>
      </w:r>
      <w:r w:rsidR="00ED6A1B" w:rsidRPr="00AA14F6">
        <w:rPr>
          <w:rFonts w:ascii="Arial" w:eastAsia="Times New Roman" w:hAnsi="Arial" w:cs="Arial"/>
          <w:sz w:val="24"/>
          <w:szCs w:val="24"/>
          <w:lang w:eastAsia="ar-SA"/>
        </w:rPr>
        <w:t xml:space="preserve"> wspólnego stoiska wystawienniczego</w:t>
      </w:r>
      <w:r w:rsidR="00D73DBA" w:rsidRPr="00AA14F6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ED6A1B" w:rsidRPr="00AA14F6">
        <w:rPr>
          <w:rFonts w:ascii="Arial" w:eastAsia="Times New Roman" w:hAnsi="Arial" w:cs="Arial"/>
          <w:sz w:val="24"/>
          <w:szCs w:val="24"/>
          <w:lang w:eastAsia="ar-SA"/>
        </w:rPr>
        <w:t>Zamawiając</w:t>
      </w:r>
      <w:r w:rsidR="00642896" w:rsidRPr="00AA14F6">
        <w:rPr>
          <w:rFonts w:ascii="Arial" w:eastAsia="Times New Roman" w:hAnsi="Arial" w:cs="Arial"/>
          <w:sz w:val="24"/>
          <w:szCs w:val="24"/>
          <w:lang w:eastAsia="ar-SA"/>
        </w:rPr>
        <w:t>ych</w:t>
      </w:r>
      <w:r w:rsidR="00ED6A1B" w:rsidRPr="00AA14F6">
        <w:rPr>
          <w:rFonts w:ascii="Arial" w:eastAsia="Times New Roman" w:hAnsi="Arial" w:cs="Arial"/>
          <w:sz w:val="24"/>
          <w:szCs w:val="24"/>
          <w:lang w:eastAsia="ar-SA"/>
        </w:rPr>
        <w:t xml:space="preserve"> – </w:t>
      </w:r>
      <w:r w:rsidR="00BD6527" w:rsidRPr="00AA14F6">
        <w:rPr>
          <w:rFonts w:ascii="Arial" w:eastAsia="Times New Roman" w:hAnsi="Arial" w:cs="Arial"/>
          <w:sz w:val="24"/>
          <w:szCs w:val="24"/>
          <w:lang w:eastAsia="ar-SA"/>
        </w:rPr>
        <w:t>hali namiotowej</w:t>
      </w:r>
      <w:r w:rsidR="00ED6A1B" w:rsidRPr="00AA14F6">
        <w:rPr>
          <w:rFonts w:ascii="Arial" w:eastAsia="Times New Roman" w:hAnsi="Arial" w:cs="Arial"/>
          <w:sz w:val="24"/>
          <w:szCs w:val="24"/>
          <w:lang w:eastAsia="ar-SA"/>
        </w:rPr>
        <w:t xml:space="preserve"> o</w:t>
      </w:r>
      <w:r w:rsidR="00ED6A1B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powierzchni </w:t>
      </w:r>
      <w:r w:rsidR="00C85E81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50 </w:t>
      </w:r>
      <w:r w:rsidR="00ED6A1B" w:rsidRPr="00D2671A">
        <w:rPr>
          <w:rFonts w:ascii="Arial" w:eastAsia="Times New Roman" w:hAnsi="Arial" w:cs="Arial"/>
          <w:sz w:val="24"/>
          <w:szCs w:val="24"/>
          <w:lang w:eastAsia="ar-SA"/>
        </w:rPr>
        <w:t>m</w:t>
      </w:r>
      <w:r w:rsidR="00ED6A1B" w:rsidRPr="00D40C32">
        <w:rPr>
          <w:rFonts w:ascii="Arial" w:eastAsia="Times New Roman" w:hAnsi="Arial" w:cs="Arial"/>
          <w:sz w:val="24"/>
          <w:szCs w:val="24"/>
          <w:vertAlign w:val="superscript"/>
          <w:lang w:eastAsia="ar-SA"/>
        </w:rPr>
        <w:t>2</w:t>
      </w:r>
      <w:r w:rsidR="00ED6A1B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(</w:t>
      </w:r>
      <w:r w:rsidR="00C85E81" w:rsidRPr="00D2671A">
        <w:rPr>
          <w:rFonts w:ascii="Arial" w:eastAsia="Times New Roman" w:hAnsi="Arial" w:cs="Arial"/>
          <w:sz w:val="24"/>
          <w:szCs w:val="24"/>
          <w:lang w:eastAsia="ar-SA"/>
        </w:rPr>
        <w:t>10</w:t>
      </w:r>
      <w:r w:rsidR="00ED6A1B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m x </w:t>
      </w:r>
      <w:r w:rsidR="00C85E81" w:rsidRPr="00D2671A">
        <w:rPr>
          <w:rFonts w:ascii="Arial" w:eastAsia="Times New Roman" w:hAnsi="Arial" w:cs="Arial"/>
          <w:sz w:val="24"/>
          <w:szCs w:val="24"/>
          <w:lang w:eastAsia="ar-SA"/>
        </w:rPr>
        <w:t>5</w:t>
      </w:r>
      <w:r w:rsidR="00ED6A1B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m)</w:t>
      </w:r>
      <w:r w:rsidR="001C6CC3">
        <w:rPr>
          <w:rFonts w:ascii="Arial" w:eastAsia="Times New Roman" w:hAnsi="Arial" w:cs="Arial"/>
          <w:sz w:val="24"/>
          <w:szCs w:val="24"/>
          <w:lang w:eastAsia="ar-SA"/>
        </w:rPr>
        <w:t>,</w:t>
      </w:r>
      <w:r w:rsidR="00ED6A1B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B71640">
        <w:rPr>
          <w:rFonts w:ascii="Arial" w:eastAsia="Times New Roman" w:hAnsi="Arial" w:cs="Arial"/>
          <w:sz w:val="24"/>
          <w:szCs w:val="24"/>
          <w:lang w:eastAsia="ar-SA"/>
        </w:rPr>
        <w:t xml:space="preserve">zwanego dalej „stoiskiem”, </w:t>
      </w:r>
      <w:r w:rsidR="00ED6A1B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podczas </w:t>
      </w:r>
      <w:r w:rsidR="0001617D" w:rsidRPr="00D2671A">
        <w:rPr>
          <w:rFonts w:ascii="Arial" w:eastAsia="Times New Roman" w:hAnsi="Arial" w:cs="Arial"/>
          <w:sz w:val="24"/>
          <w:szCs w:val="24"/>
          <w:lang w:eastAsia="ar-SA"/>
        </w:rPr>
        <w:t>Krajow</w:t>
      </w:r>
      <w:r w:rsidR="00BD6527" w:rsidRPr="00D2671A">
        <w:rPr>
          <w:rFonts w:ascii="Arial" w:eastAsia="Times New Roman" w:hAnsi="Arial" w:cs="Arial"/>
          <w:sz w:val="24"/>
          <w:szCs w:val="24"/>
          <w:lang w:eastAsia="ar-SA"/>
        </w:rPr>
        <w:t>ych</w:t>
      </w:r>
      <w:r w:rsidR="0001617D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Dni Pola połączon</w:t>
      </w:r>
      <w:r w:rsidR="00BD6527" w:rsidRPr="00D2671A">
        <w:rPr>
          <w:rFonts w:ascii="Arial" w:eastAsia="Times New Roman" w:hAnsi="Arial" w:cs="Arial"/>
          <w:sz w:val="24"/>
          <w:szCs w:val="24"/>
          <w:lang w:eastAsia="ar-SA"/>
        </w:rPr>
        <w:t>ych</w:t>
      </w:r>
      <w:r w:rsidR="0001617D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z Regionalną Wystaw</w:t>
      </w:r>
      <w:r w:rsidR="00BD6527" w:rsidRPr="00D2671A">
        <w:rPr>
          <w:rFonts w:ascii="Arial" w:eastAsia="Times New Roman" w:hAnsi="Arial" w:cs="Arial"/>
          <w:sz w:val="24"/>
          <w:szCs w:val="24"/>
          <w:lang w:eastAsia="ar-SA"/>
        </w:rPr>
        <w:t>ą</w:t>
      </w:r>
      <w:r w:rsidR="0001617D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Zwierząt Hodowlanych i Dniami z Doradztwem Rolniczym</w:t>
      </w:r>
      <w:r w:rsidR="00055B96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, odbywających się </w:t>
      </w:r>
      <w:r w:rsidR="00FF17A5" w:rsidRPr="00D2671A">
        <w:rPr>
          <w:rFonts w:ascii="Arial" w:eastAsia="Times New Roman" w:hAnsi="Arial" w:cs="Arial"/>
          <w:sz w:val="24"/>
          <w:szCs w:val="24"/>
          <w:lang w:eastAsia="ar-SA"/>
        </w:rPr>
        <w:t>w dniach 19-21 czerwca 2026 r.</w:t>
      </w:r>
      <w:r w:rsidR="00705014">
        <w:rPr>
          <w:rFonts w:ascii="Arial" w:eastAsia="Times New Roman" w:hAnsi="Arial" w:cs="Arial"/>
          <w:sz w:val="24"/>
          <w:szCs w:val="24"/>
          <w:lang w:eastAsia="ar-SA"/>
        </w:rPr>
        <w:t xml:space="preserve"> w Szepietowie</w:t>
      </w:r>
      <w:r w:rsidR="00E74311">
        <w:rPr>
          <w:rFonts w:ascii="Arial" w:eastAsia="Times New Roman" w:hAnsi="Arial" w:cs="Arial"/>
          <w:sz w:val="24"/>
          <w:szCs w:val="24"/>
          <w:lang w:eastAsia="ar-SA"/>
        </w:rPr>
        <w:t>,</w:t>
      </w:r>
      <w:r w:rsidR="00CA1B2C">
        <w:rPr>
          <w:rFonts w:ascii="Arial" w:eastAsia="Times New Roman" w:hAnsi="Arial" w:cs="Arial"/>
          <w:sz w:val="24"/>
          <w:szCs w:val="24"/>
          <w:lang w:eastAsia="ar-SA"/>
        </w:rPr>
        <w:t xml:space="preserve"> zwanych dalej „targami”,</w:t>
      </w:r>
      <w:r w:rsidR="00FF17A5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E22E4C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zgodnie z załączonym przez Wykonawcę do oferty projektem, stanowiącym załącznik nr </w:t>
      </w:r>
      <w:r w:rsidR="00705014">
        <w:rPr>
          <w:rFonts w:ascii="Arial" w:eastAsia="Times New Roman" w:hAnsi="Arial" w:cs="Arial"/>
          <w:sz w:val="24"/>
          <w:szCs w:val="24"/>
          <w:lang w:eastAsia="ar-SA"/>
        </w:rPr>
        <w:t>1</w:t>
      </w:r>
      <w:r w:rsidR="00E22E4C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do </w:t>
      </w:r>
      <w:r w:rsidR="00EA61E0" w:rsidRPr="00D2671A">
        <w:rPr>
          <w:rFonts w:ascii="Arial" w:eastAsia="Times New Roman" w:hAnsi="Arial" w:cs="Arial"/>
          <w:sz w:val="24"/>
          <w:szCs w:val="24"/>
          <w:lang w:eastAsia="ar-SA"/>
        </w:rPr>
        <w:t>umowy</w:t>
      </w:r>
      <w:r w:rsidR="00CA1B2C">
        <w:rPr>
          <w:rFonts w:ascii="Arial" w:eastAsia="Times New Roman" w:hAnsi="Arial" w:cs="Arial"/>
          <w:sz w:val="24"/>
          <w:szCs w:val="24"/>
          <w:lang w:eastAsia="ar-SA"/>
        </w:rPr>
        <w:t>,</w:t>
      </w:r>
      <w:r w:rsidR="00E22E4C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oraz zapewnienia wyposażenia tego stoiska</w:t>
      </w:r>
      <w:r w:rsidR="003052CF" w:rsidRPr="00D2671A">
        <w:rPr>
          <w:rFonts w:ascii="Arial" w:eastAsia="Times New Roman" w:hAnsi="Arial" w:cs="Arial"/>
          <w:sz w:val="24"/>
          <w:szCs w:val="24"/>
          <w:lang w:eastAsia="ar-SA"/>
        </w:rPr>
        <w:t>,</w:t>
      </w:r>
    </w:p>
    <w:p w14:paraId="51A3A721" w14:textId="15CDE97D" w:rsidR="00E22E4C" w:rsidRPr="00D2671A" w:rsidRDefault="00E22E4C" w:rsidP="00642990">
      <w:pPr>
        <w:numPr>
          <w:ilvl w:val="0"/>
          <w:numId w:val="11"/>
        </w:numPr>
        <w:suppressAutoHyphens/>
        <w:spacing w:after="0" w:line="360" w:lineRule="auto"/>
        <w:ind w:hanging="35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wykonania usług technicznych</w:t>
      </w:r>
      <w:r w:rsidR="003052CF" w:rsidRPr="00D2671A">
        <w:rPr>
          <w:rFonts w:ascii="Arial" w:eastAsia="Times New Roman" w:hAnsi="Arial" w:cs="Arial"/>
          <w:sz w:val="24"/>
          <w:szCs w:val="24"/>
          <w:lang w:eastAsia="ar-SA"/>
        </w:rPr>
        <w:t>,</w:t>
      </w:r>
    </w:p>
    <w:p w14:paraId="0E4F7CAD" w14:textId="66752645" w:rsidR="00E22E4C" w:rsidRPr="00D2671A" w:rsidRDefault="00E22E4C" w:rsidP="00642990">
      <w:pPr>
        <w:numPr>
          <w:ilvl w:val="0"/>
          <w:numId w:val="11"/>
        </w:numPr>
        <w:suppressAutoHyphens/>
        <w:spacing w:after="0" w:line="360" w:lineRule="auto"/>
        <w:ind w:hanging="35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lastRenderedPageBreak/>
        <w:t>demontażu stoiska niezwłocznie po zakończeniu targów</w:t>
      </w:r>
      <w:r w:rsidR="003052CF" w:rsidRPr="00D2671A">
        <w:rPr>
          <w:rFonts w:ascii="Arial" w:eastAsia="Times New Roman" w:hAnsi="Arial" w:cs="Arial"/>
          <w:sz w:val="24"/>
          <w:szCs w:val="24"/>
          <w:lang w:eastAsia="ar-SA"/>
        </w:rPr>
        <w:t>,</w:t>
      </w:r>
    </w:p>
    <w:p w14:paraId="1A6EAA9A" w14:textId="1805C844" w:rsidR="00E22E4C" w:rsidRPr="00D2671A" w:rsidRDefault="00E22E4C" w:rsidP="00642990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zapewnienia ubezpieczenia OC stoiska od dnia poprzedzającego rozpoczęcie targów do dnia zakończenia ta</w:t>
      </w:r>
      <w:r w:rsidR="00A75C85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rgów, na sumę nie mniejszą niż </w:t>
      </w:r>
      <w:r w:rsidR="0037571B" w:rsidRPr="00D2671A">
        <w:rPr>
          <w:rFonts w:ascii="Arial" w:eastAsia="Times New Roman" w:hAnsi="Arial" w:cs="Arial"/>
          <w:sz w:val="24"/>
          <w:szCs w:val="24"/>
          <w:lang w:eastAsia="ar-SA"/>
        </w:rPr>
        <w:t>1</w:t>
      </w:r>
      <w:r w:rsidR="00837262" w:rsidRPr="00D2671A">
        <w:rPr>
          <w:rFonts w:ascii="Arial" w:eastAsia="Times New Roman" w:hAnsi="Arial" w:cs="Arial"/>
          <w:sz w:val="24"/>
          <w:szCs w:val="24"/>
          <w:lang w:eastAsia="ar-SA"/>
        </w:rPr>
        <w:t>0</w:t>
      </w:r>
      <w:r w:rsidR="0037571B" w:rsidRPr="00D2671A">
        <w:rPr>
          <w:rFonts w:ascii="Arial" w:eastAsia="Times New Roman" w:hAnsi="Arial" w:cs="Arial"/>
          <w:sz w:val="24"/>
          <w:szCs w:val="24"/>
          <w:lang w:eastAsia="ar-SA"/>
        </w:rPr>
        <w:t>0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 000 zł (słownie: </w:t>
      </w:r>
      <w:r w:rsidR="0037571B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sto 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>tysięcy złotych)</w:t>
      </w:r>
    </w:p>
    <w:p w14:paraId="2293A0CD" w14:textId="77777777" w:rsidR="00E22E4C" w:rsidRPr="00AA14F6" w:rsidRDefault="00E22E4C" w:rsidP="00642990">
      <w:pPr>
        <w:keepNext/>
        <w:suppressAutoHyphens/>
        <w:spacing w:after="0" w:line="360" w:lineRule="auto"/>
        <w:jc w:val="both"/>
        <w:outlineLvl w:val="2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- </w:t>
      </w:r>
      <w:r w:rsidRPr="00AA14F6">
        <w:rPr>
          <w:rFonts w:ascii="Arial" w:eastAsia="Times New Roman" w:hAnsi="Arial" w:cs="Arial"/>
          <w:sz w:val="24"/>
          <w:szCs w:val="24"/>
          <w:lang w:eastAsia="ar-SA"/>
        </w:rPr>
        <w:t xml:space="preserve">zwanych dalej „przedmiotem umowy”. </w:t>
      </w:r>
    </w:p>
    <w:p w14:paraId="148C9D8F" w14:textId="6763DD26" w:rsidR="00E22E4C" w:rsidRPr="00AA14F6" w:rsidRDefault="00CA1B2C" w:rsidP="00642990">
      <w:pPr>
        <w:numPr>
          <w:ilvl w:val="3"/>
          <w:numId w:val="10"/>
        </w:numPr>
        <w:suppressAutoHyphens/>
        <w:spacing w:after="0" w:line="360" w:lineRule="auto"/>
        <w:ind w:left="284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Szczegółowy o</w:t>
      </w:r>
      <w:r w:rsidR="004E44E5" w:rsidRPr="00AA14F6">
        <w:rPr>
          <w:rFonts w:ascii="Arial" w:eastAsia="Times New Roman" w:hAnsi="Arial" w:cs="Arial"/>
          <w:sz w:val="24"/>
          <w:szCs w:val="24"/>
          <w:lang w:eastAsia="ar-SA"/>
        </w:rPr>
        <w:t>pis</w:t>
      </w:r>
      <w:r w:rsidR="00E22E4C" w:rsidRPr="00AA14F6">
        <w:rPr>
          <w:rFonts w:ascii="Arial" w:eastAsia="Times New Roman" w:hAnsi="Arial" w:cs="Arial"/>
          <w:sz w:val="24"/>
          <w:szCs w:val="24"/>
          <w:lang w:eastAsia="ar-SA"/>
        </w:rPr>
        <w:t xml:space="preserve"> przedmiotu umowy </w:t>
      </w:r>
      <w:r>
        <w:rPr>
          <w:rFonts w:ascii="Arial" w:eastAsia="Times New Roman" w:hAnsi="Arial" w:cs="Arial"/>
          <w:sz w:val="24"/>
          <w:szCs w:val="24"/>
          <w:lang w:eastAsia="ar-SA"/>
        </w:rPr>
        <w:t>stanowi</w:t>
      </w:r>
      <w:r w:rsidR="00E22E4C" w:rsidRPr="00AA14F6">
        <w:rPr>
          <w:rFonts w:ascii="Arial" w:eastAsia="Times New Roman" w:hAnsi="Arial" w:cs="Arial"/>
          <w:sz w:val="24"/>
          <w:szCs w:val="24"/>
          <w:lang w:eastAsia="ar-SA"/>
        </w:rPr>
        <w:t xml:space="preserve"> załącznik nr </w:t>
      </w:r>
      <w:r w:rsidR="004E44E5" w:rsidRPr="00AA14F6">
        <w:rPr>
          <w:rFonts w:ascii="Arial" w:eastAsia="Times New Roman" w:hAnsi="Arial" w:cs="Arial"/>
          <w:sz w:val="24"/>
          <w:szCs w:val="24"/>
          <w:lang w:eastAsia="ar-SA"/>
        </w:rPr>
        <w:t>2</w:t>
      </w:r>
      <w:r w:rsidR="00E22E4C" w:rsidRPr="00AA14F6">
        <w:rPr>
          <w:rFonts w:ascii="Arial" w:eastAsia="Times New Roman" w:hAnsi="Arial" w:cs="Arial"/>
          <w:sz w:val="24"/>
          <w:szCs w:val="24"/>
          <w:lang w:eastAsia="ar-SA"/>
        </w:rPr>
        <w:t xml:space="preserve"> do umowy.</w:t>
      </w:r>
    </w:p>
    <w:p w14:paraId="71853C8E" w14:textId="6ABD3C0C" w:rsidR="00A75C85" w:rsidRPr="00AA14F6" w:rsidRDefault="00E22E4C" w:rsidP="00642990">
      <w:pPr>
        <w:numPr>
          <w:ilvl w:val="6"/>
          <w:numId w:val="10"/>
        </w:numPr>
        <w:suppressAutoHyphens/>
        <w:spacing w:after="0" w:line="360" w:lineRule="auto"/>
        <w:ind w:left="284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AA14F6">
        <w:rPr>
          <w:rFonts w:ascii="Arial" w:eastAsia="Times New Roman" w:hAnsi="Arial" w:cs="Arial"/>
          <w:sz w:val="24"/>
          <w:szCs w:val="24"/>
          <w:lang w:eastAsia="ar-SA"/>
        </w:rPr>
        <w:t>Zamawiający zastrzega</w:t>
      </w:r>
      <w:r w:rsidR="00642896" w:rsidRPr="00AA14F6">
        <w:rPr>
          <w:rFonts w:ascii="Arial" w:eastAsia="Times New Roman" w:hAnsi="Arial" w:cs="Arial"/>
          <w:sz w:val="24"/>
          <w:szCs w:val="24"/>
          <w:lang w:eastAsia="ar-SA"/>
        </w:rPr>
        <w:t>ją</w:t>
      </w:r>
      <w:r w:rsidRPr="00AA14F6">
        <w:rPr>
          <w:rFonts w:ascii="Arial" w:eastAsia="Times New Roman" w:hAnsi="Arial" w:cs="Arial"/>
          <w:sz w:val="24"/>
          <w:szCs w:val="24"/>
          <w:lang w:eastAsia="ar-SA"/>
        </w:rPr>
        <w:t xml:space="preserve"> sobie prawo zmiany logotypów i grafik, których wzory zostały określone w </w:t>
      </w:r>
      <w:r w:rsidR="00CA1B2C">
        <w:rPr>
          <w:rFonts w:ascii="Arial" w:eastAsia="Times New Roman" w:hAnsi="Arial" w:cs="Arial"/>
          <w:sz w:val="24"/>
          <w:szCs w:val="24"/>
          <w:lang w:eastAsia="ar-SA"/>
        </w:rPr>
        <w:t xml:space="preserve">szczegółowym </w:t>
      </w:r>
      <w:r w:rsidR="00E74311">
        <w:rPr>
          <w:rFonts w:ascii="Arial" w:eastAsia="Times New Roman" w:hAnsi="Arial" w:cs="Arial"/>
          <w:sz w:val="24"/>
          <w:szCs w:val="24"/>
          <w:lang w:eastAsia="ar-SA"/>
        </w:rPr>
        <w:t>opisie przedmiotu umowy, o którym mowa w ust. 2</w:t>
      </w:r>
      <w:r w:rsidRPr="00AA14F6">
        <w:rPr>
          <w:rFonts w:ascii="Arial" w:eastAsia="Times New Roman" w:hAnsi="Arial" w:cs="Arial"/>
          <w:sz w:val="24"/>
          <w:szCs w:val="24"/>
          <w:lang w:eastAsia="ar-SA"/>
        </w:rPr>
        <w:t>.</w:t>
      </w:r>
      <w:r w:rsidR="00CA1B2C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AA14F6">
        <w:rPr>
          <w:rFonts w:ascii="Arial" w:eastAsia="Times New Roman" w:hAnsi="Arial" w:cs="Arial"/>
          <w:sz w:val="24"/>
          <w:szCs w:val="24"/>
          <w:lang w:eastAsia="ar-SA"/>
        </w:rPr>
        <w:t xml:space="preserve">O powyższej zmianie Zamawiający </w:t>
      </w:r>
      <w:r w:rsidR="004166DA" w:rsidRPr="00AA14F6">
        <w:rPr>
          <w:rFonts w:ascii="Arial" w:eastAsia="Times New Roman" w:hAnsi="Arial" w:cs="Arial"/>
          <w:sz w:val="24"/>
          <w:szCs w:val="24"/>
          <w:lang w:eastAsia="ar-SA"/>
        </w:rPr>
        <w:t xml:space="preserve">poinformują </w:t>
      </w:r>
      <w:r w:rsidRPr="00AA14F6">
        <w:rPr>
          <w:rFonts w:ascii="Arial" w:eastAsia="Times New Roman" w:hAnsi="Arial" w:cs="Arial"/>
          <w:sz w:val="24"/>
          <w:szCs w:val="24"/>
          <w:lang w:eastAsia="ar-SA"/>
        </w:rPr>
        <w:t>Wykonawcę</w:t>
      </w:r>
      <w:r w:rsidR="00A75C85" w:rsidRPr="00AA14F6">
        <w:rPr>
          <w:rFonts w:ascii="Arial" w:eastAsia="Times New Roman" w:hAnsi="Arial" w:cs="Arial"/>
          <w:sz w:val="24"/>
          <w:szCs w:val="24"/>
          <w:lang w:eastAsia="ar-SA"/>
        </w:rPr>
        <w:t xml:space="preserve"> drogą elektroniczną</w:t>
      </w:r>
      <w:r w:rsidR="00E74311">
        <w:rPr>
          <w:rFonts w:ascii="Arial" w:eastAsia="Times New Roman" w:hAnsi="Arial" w:cs="Arial"/>
          <w:sz w:val="24"/>
          <w:szCs w:val="24"/>
          <w:lang w:eastAsia="ar-SA"/>
        </w:rPr>
        <w:t>,</w:t>
      </w:r>
      <w:r w:rsidRPr="00AA14F6">
        <w:rPr>
          <w:rFonts w:ascii="Arial" w:eastAsia="Times New Roman" w:hAnsi="Arial" w:cs="Arial"/>
          <w:sz w:val="24"/>
          <w:szCs w:val="24"/>
          <w:lang w:eastAsia="ar-SA"/>
        </w:rPr>
        <w:t xml:space="preserve"> nie później niż na </w:t>
      </w:r>
      <w:r w:rsidR="00715208" w:rsidRPr="00AA14F6">
        <w:rPr>
          <w:rFonts w:ascii="Arial" w:eastAsia="Times New Roman" w:hAnsi="Arial" w:cs="Arial"/>
          <w:sz w:val="24"/>
          <w:szCs w:val="24"/>
          <w:lang w:eastAsia="ar-SA"/>
        </w:rPr>
        <w:t>6</w:t>
      </w:r>
      <w:r w:rsidRPr="00AA14F6">
        <w:rPr>
          <w:rFonts w:ascii="Arial" w:eastAsia="Times New Roman" w:hAnsi="Arial" w:cs="Arial"/>
          <w:sz w:val="24"/>
          <w:szCs w:val="24"/>
          <w:lang w:eastAsia="ar-SA"/>
        </w:rPr>
        <w:t xml:space="preserve"> dni przed terminem wykonania zabudowy stoiska, określonym w § 2. Zmiana taka nie wymaga zmiany umowy.</w:t>
      </w:r>
    </w:p>
    <w:p w14:paraId="1F7109FA" w14:textId="77777777" w:rsidR="00A75C85" w:rsidRPr="00D2671A" w:rsidRDefault="00A75C85" w:rsidP="00642990">
      <w:pPr>
        <w:numPr>
          <w:ilvl w:val="6"/>
          <w:numId w:val="10"/>
        </w:numPr>
        <w:suppressAutoHyphens/>
        <w:spacing w:after="0" w:line="360" w:lineRule="auto"/>
        <w:ind w:left="284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AA14F6">
        <w:rPr>
          <w:rFonts w:ascii="Arial" w:hAnsi="Arial" w:cs="Arial"/>
          <w:sz w:val="24"/>
          <w:szCs w:val="24"/>
        </w:rPr>
        <w:t>Wykonawca zobowiązany jest do uwzględnienia zmian, o których mowa w ust. 3, bez dodatkowego wynagrodzenia, w terminie 2</w:t>
      </w:r>
      <w:r w:rsidRPr="00D2671A">
        <w:rPr>
          <w:rFonts w:ascii="Arial" w:hAnsi="Arial" w:cs="Arial"/>
          <w:sz w:val="24"/>
          <w:szCs w:val="24"/>
        </w:rPr>
        <w:t xml:space="preserve"> dni roboczych od dnia poinformowania Wykonawcy o zmianie. </w:t>
      </w:r>
    </w:p>
    <w:p w14:paraId="48E708CC" w14:textId="77777777" w:rsidR="00E22E4C" w:rsidRPr="00D2671A" w:rsidRDefault="00E22E4C" w:rsidP="00642990">
      <w:pPr>
        <w:suppressAutoHyphens/>
        <w:spacing w:after="0" w:line="360" w:lineRule="auto"/>
        <w:ind w:left="3540" w:firstLine="708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624963FB" w14:textId="77777777" w:rsidR="00E22E4C" w:rsidRPr="00D2671A" w:rsidRDefault="00E22E4C" w:rsidP="00642990">
      <w:pPr>
        <w:suppressAutoHyphens/>
        <w:spacing w:after="0" w:line="360" w:lineRule="auto"/>
        <w:ind w:firstLine="4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§ 2.</w:t>
      </w:r>
    </w:p>
    <w:p w14:paraId="348D8746" w14:textId="6A49B1CD" w:rsidR="00E22E4C" w:rsidRPr="00D2671A" w:rsidRDefault="00E22E4C" w:rsidP="00642990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Wykonawca wykona przedmiot umowy w terminie do dnia </w:t>
      </w:r>
      <w:r w:rsidR="00D73DBA" w:rsidRPr="00D2671A">
        <w:rPr>
          <w:rFonts w:ascii="Arial" w:eastAsia="Times New Roman" w:hAnsi="Arial" w:cs="Arial"/>
          <w:sz w:val="24"/>
          <w:szCs w:val="24"/>
          <w:lang w:eastAsia="ar-SA"/>
        </w:rPr>
        <w:t>21 czerwca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202</w:t>
      </w:r>
      <w:r w:rsidR="00ED6A1B" w:rsidRPr="00D2671A">
        <w:rPr>
          <w:rFonts w:ascii="Arial" w:eastAsia="Times New Roman" w:hAnsi="Arial" w:cs="Arial"/>
          <w:sz w:val="24"/>
          <w:szCs w:val="24"/>
          <w:lang w:eastAsia="ar-SA"/>
        </w:rPr>
        <w:t>6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r. 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br/>
        <w:t>do godz. 24</w:t>
      </w:r>
      <w:r w:rsidR="001269E0">
        <w:rPr>
          <w:rFonts w:ascii="Arial" w:eastAsia="Times New Roman" w:hAnsi="Arial" w:cs="Arial"/>
          <w:sz w:val="24"/>
          <w:szCs w:val="24"/>
          <w:lang w:eastAsia="ar-SA"/>
        </w:rPr>
        <w:t>:</w:t>
      </w:r>
      <w:r w:rsidR="00A75C85" w:rsidRPr="00D2671A">
        <w:rPr>
          <w:rFonts w:ascii="Arial" w:eastAsia="Times New Roman" w:hAnsi="Arial" w:cs="Arial"/>
          <w:sz w:val="24"/>
          <w:szCs w:val="24"/>
          <w:lang w:eastAsia="ar-SA"/>
        </w:rPr>
        <w:t>00, przy czym zabudowę stoiska</w:t>
      </w:r>
      <w:r w:rsidR="00CA1B2C">
        <w:rPr>
          <w:rFonts w:ascii="Arial" w:eastAsia="Times New Roman" w:hAnsi="Arial" w:cs="Arial"/>
          <w:sz w:val="24"/>
          <w:szCs w:val="24"/>
          <w:lang w:eastAsia="ar-SA"/>
        </w:rPr>
        <w:t xml:space="preserve"> Wykonawca</w:t>
      </w:r>
      <w:r w:rsidR="00A75C85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wykona w terminie do dnia </w:t>
      </w:r>
      <w:r w:rsidR="007E645C" w:rsidRPr="00D2671A">
        <w:rPr>
          <w:rFonts w:ascii="Arial" w:eastAsia="Times New Roman" w:hAnsi="Arial" w:cs="Arial"/>
          <w:sz w:val="24"/>
          <w:szCs w:val="24"/>
          <w:lang w:eastAsia="ar-SA"/>
        </w:rPr>
        <w:t>18 czerwca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202</w:t>
      </w:r>
      <w:r w:rsidR="00ED6A1B" w:rsidRPr="00D2671A">
        <w:rPr>
          <w:rFonts w:ascii="Arial" w:eastAsia="Times New Roman" w:hAnsi="Arial" w:cs="Arial"/>
          <w:sz w:val="24"/>
          <w:szCs w:val="24"/>
          <w:lang w:eastAsia="ar-SA"/>
        </w:rPr>
        <w:t>6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r. do godziny 14</w:t>
      </w:r>
      <w:r w:rsidR="001269E0">
        <w:rPr>
          <w:rFonts w:ascii="Arial" w:eastAsia="Times New Roman" w:hAnsi="Arial" w:cs="Arial"/>
          <w:sz w:val="24"/>
          <w:szCs w:val="24"/>
          <w:lang w:eastAsia="ar-SA"/>
        </w:rPr>
        <w:t>: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>00.</w:t>
      </w:r>
    </w:p>
    <w:p w14:paraId="348B6245" w14:textId="77777777" w:rsidR="00E22E4C" w:rsidRPr="00D2671A" w:rsidRDefault="00E22E4C" w:rsidP="00642990">
      <w:pPr>
        <w:suppressAutoHyphens/>
        <w:spacing w:after="0" w:line="360" w:lineRule="auto"/>
        <w:ind w:left="3540" w:hanging="568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6245C2BD" w14:textId="77777777" w:rsidR="00E22E4C" w:rsidRPr="00D2671A" w:rsidRDefault="00E22E4C" w:rsidP="00642990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§ 3.</w:t>
      </w:r>
    </w:p>
    <w:p w14:paraId="294CA60D" w14:textId="4180F6A5" w:rsidR="00E22E4C" w:rsidRPr="00D2671A" w:rsidRDefault="00E22E4C" w:rsidP="00642990">
      <w:pPr>
        <w:numPr>
          <w:ilvl w:val="0"/>
          <w:numId w:val="1"/>
        </w:numPr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Zamawiający </w:t>
      </w:r>
      <w:r w:rsidR="00C820C4">
        <w:rPr>
          <w:rFonts w:ascii="Arial" w:eastAsia="Times New Roman" w:hAnsi="Arial" w:cs="Arial"/>
          <w:sz w:val="24"/>
          <w:szCs w:val="24"/>
          <w:lang w:eastAsia="ar-SA"/>
        </w:rPr>
        <w:t>przystąpi</w:t>
      </w:r>
      <w:r w:rsidR="004166DA">
        <w:rPr>
          <w:rFonts w:ascii="Arial" w:eastAsia="Times New Roman" w:hAnsi="Arial" w:cs="Arial"/>
          <w:sz w:val="24"/>
          <w:szCs w:val="24"/>
          <w:lang w:eastAsia="ar-SA"/>
        </w:rPr>
        <w:t>ą</w:t>
      </w:r>
      <w:r w:rsidR="00C820C4">
        <w:rPr>
          <w:rFonts w:ascii="Arial" w:eastAsia="Times New Roman" w:hAnsi="Arial" w:cs="Arial"/>
          <w:sz w:val="24"/>
          <w:szCs w:val="24"/>
          <w:lang w:eastAsia="ar-SA"/>
        </w:rPr>
        <w:t xml:space="preserve"> do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odbioru </w:t>
      </w:r>
      <w:r w:rsidR="00ED6A1B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wykonania zabudowy stoiska 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>niezwłocznie po zgłoszeniu przez Wykonawcę zabudowy stoiska do odbioru. Zamawiający ma</w:t>
      </w:r>
      <w:r w:rsidR="004166DA">
        <w:rPr>
          <w:rFonts w:ascii="Arial" w:eastAsia="Times New Roman" w:hAnsi="Arial" w:cs="Arial"/>
          <w:sz w:val="24"/>
          <w:szCs w:val="24"/>
          <w:lang w:eastAsia="ar-SA"/>
        </w:rPr>
        <w:t>ją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prawo zgłoszenia uwag do wykonania zabudowy stoiska.</w:t>
      </w:r>
    </w:p>
    <w:p w14:paraId="7C8B0EF2" w14:textId="3A6C3265" w:rsidR="00E22E4C" w:rsidRDefault="00E22E4C" w:rsidP="00642990">
      <w:pPr>
        <w:numPr>
          <w:ilvl w:val="0"/>
          <w:numId w:val="1"/>
        </w:numPr>
        <w:suppressAutoHyphens/>
        <w:spacing w:after="0" w:line="360" w:lineRule="auto"/>
        <w:ind w:left="284" w:hanging="29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W przypadku zgłoszenia przez Zamawiaj</w:t>
      </w:r>
      <w:r w:rsidR="004166DA">
        <w:rPr>
          <w:rFonts w:ascii="Arial" w:eastAsia="Times New Roman" w:hAnsi="Arial" w:cs="Arial"/>
          <w:sz w:val="24"/>
          <w:szCs w:val="24"/>
          <w:lang w:eastAsia="ar-SA"/>
        </w:rPr>
        <w:t>ących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uwag do wykonania zabudowy stoiska, Wykonawca zobowiązuje się niezwłocznie</w:t>
      </w:r>
      <w:r w:rsidR="00CA1B2C">
        <w:rPr>
          <w:rFonts w:ascii="Arial" w:eastAsia="Times New Roman" w:hAnsi="Arial" w:cs="Arial"/>
          <w:sz w:val="24"/>
          <w:szCs w:val="24"/>
          <w:lang w:eastAsia="ar-SA"/>
        </w:rPr>
        <w:t xml:space="preserve">, nie później jednak niż w </w:t>
      </w:r>
      <w:r w:rsidR="00FC4D66">
        <w:rPr>
          <w:rFonts w:ascii="Arial" w:eastAsia="Times New Roman" w:hAnsi="Arial" w:cs="Arial"/>
          <w:sz w:val="24"/>
          <w:szCs w:val="24"/>
          <w:lang w:eastAsia="ar-SA"/>
        </w:rPr>
        <w:t>ciągu</w:t>
      </w:r>
      <w:r w:rsidR="00CA1B2C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CA1B2C" w:rsidRPr="00CA1B2C">
        <w:rPr>
          <w:rFonts w:ascii="Arial" w:eastAsia="Times New Roman" w:hAnsi="Arial" w:cs="Arial"/>
          <w:sz w:val="24"/>
          <w:szCs w:val="24"/>
          <w:lang w:eastAsia="ar-SA"/>
        </w:rPr>
        <w:t>2 godzin od momentu zgłoszenia uwag</w:t>
      </w:r>
      <w:r w:rsidR="00CA1B2C">
        <w:rPr>
          <w:rFonts w:ascii="Arial" w:eastAsia="Times New Roman" w:hAnsi="Arial" w:cs="Arial"/>
          <w:sz w:val="24"/>
          <w:szCs w:val="24"/>
          <w:lang w:eastAsia="ar-SA"/>
        </w:rPr>
        <w:t>,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dokonać, bez dodatkowego wynagrodzenia, zmian w zabudowie stoiska zgodnie z </w:t>
      </w:r>
      <w:r w:rsidR="001269E0">
        <w:rPr>
          <w:rFonts w:ascii="Arial" w:eastAsia="Times New Roman" w:hAnsi="Arial" w:cs="Arial"/>
          <w:sz w:val="24"/>
          <w:szCs w:val="24"/>
          <w:lang w:eastAsia="ar-SA"/>
        </w:rPr>
        <w:t>uwagami</w:t>
      </w:r>
      <w:r w:rsidR="001269E0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>Zamawiając</w:t>
      </w:r>
      <w:r w:rsidR="004166DA">
        <w:rPr>
          <w:rFonts w:ascii="Arial" w:eastAsia="Times New Roman" w:hAnsi="Arial" w:cs="Arial"/>
          <w:sz w:val="24"/>
          <w:szCs w:val="24"/>
          <w:lang w:eastAsia="ar-SA"/>
        </w:rPr>
        <w:t>ych</w:t>
      </w:r>
      <w:r w:rsidR="00E11224" w:rsidRPr="00D2671A"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14:paraId="0282B4D6" w14:textId="0DF963A5" w:rsidR="00C820C4" w:rsidRPr="00D2671A" w:rsidRDefault="00C820C4" w:rsidP="00642990">
      <w:pPr>
        <w:numPr>
          <w:ilvl w:val="0"/>
          <w:numId w:val="1"/>
        </w:numPr>
        <w:suppressAutoHyphens/>
        <w:spacing w:after="0" w:line="360" w:lineRule="auto"/>
        <w:ind w:left="284" w:hanging="29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Odbiór zabudowy stoiska zostanie potwierdzony protokołem odbioru.</w:t>
      </w:r>
    </w:p>
    <w:p w14:paraId="7DC94C07" w14:textId="77777777" w:rsidR="00E22E4C" w:rsidRPr="00D2671A" w:rsidRDefault="00E22E4C" w:rsidP="00642990">
      <w:pPr>
        <w:numPr>
          <w:ilvl w:val="0"/>
          <w:numId w:val="1"/>
        </w:numPr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Do wykonania zabudowy stoiska Wykonawca użyje materiałów własnych.</w:t>
      </w:r>
    </w:p>
    <w:p w14:paraId="68360571" w14:textId="77777777" w:rsidR="00362237" w:rsidRPr="00D2671A" w:rsidRDefault="00362237" w:rsidP="00413911">
      <w:pPr>
        <w:suppressAutoHyphens/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172390EF" w14:textId="77777777" w:rsidR="00E22E4C" w:rsidRPr="00D2671A" w:rsidRDefault="00E22E4C" w:rsidP="00642990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§ 4.</w:t>
      </w:r>
    </w:p>
    <w:p w14:paraId="2DA88411" w14:textId="052281D2" w:rsidR="00F72517" w:rsidRPr="00D2671A" w:rsidRDefault="00E22E4C" w:rsidP="00AA14F6">
      <w:pPr>
        <w:numPr>
          <w:ilvl w:val="0"/>
          <w:numId w:val="12"/>
        </w:numPr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Zamawiający zastrzega</w:t>
      </w:r>
      <w:r w:rsidR="004166DA">
        <w:rPr>
          <w:rFonts w:ascii="Arial" w:eastAsia="Times New Roman" w:hAnsi="Arial" w:cs="Arial"/>
          <w:sz w:val="24"/>
          <w:szCs w:val="24"/>
          <w:lang w:eastAsia="ar-SA"/>
        </w:rPr>
        <w:t>ją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sobie możliwość kontroli realizacji przedmiotu umowy.</w:t>
      </w:r>
    </w:p>
    <w:p w14:paraId="680C47C6" w14:textId="197C7D22" w:rsidR="00E11224" w:rsidRPr="00D2671A" w:rsidRDefault="00E11224" w:rsidP="00AA14F6">
      <w:pPr>
        <w:numPr>
          <w:ilvl w:val="0"/>
          <w:numId w:val="12"/>
        </w:numPr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Wykonawca, w terminie 14 dni od dnia wykonania przedmiotu umowy, </w:t>
      </w:r>
      <w:r w:rsidR="00A12DD4">
        <w:rPr>
          <w:rFonts w:ascii="Arial" w:eastAsia="Times New Roman" w:hAnsi="Arial" w:cs="Arial"/>
          <w:sz w:val="24"/>
          <w:szCs w:val="24"/>
          <w:lang w:eastAsia="ar-SA"/>
        </w:rPr>
        <w:t>jest zobowiązany przekazać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Ministerstwu pisemne sprawozdanie z jego wykonania 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lastRenderedPageBreak/>
        <w:t>wraz z dokumentacją fotograficzną obejmującą co najmniej 5 zdjęć stoiska, w tym 2 zdjęcia ukazujące widoczną i czytelną wizualizację logotypów i sloganów określonych w</w:t>
      </w:r>
      <w:r w:rsidR="00FC4D66">
        <w:rPr>
          <w:rFonts w:ascii="Arial" w:eastAsia="Times New Roman" w:hAnsi="Arial" w:cs="Arial"/>
          <w:sz w:val="24"/>
          <w:szCs w:val="24"/>
          <w:lang w:eastAsia="ar-SA"/>
        </w:rPr>
        <w:t xml:space="preserve"> szczegółowym 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opisie przedmiotu umowy, </w:t>
      </w:r>
      <w:r w:rsidR="00E74311">
        <w:rPr>
          <w:rFonts w:ascii="Arial" w:eastAsia="Times New Roman" w:hAnsi="Arial" w:cs="Arial"/>
          <w:sz w:val="24"/>
          <w:szCs w:val="24"/>
          <w:lang w:eastAsia="ar-SA"/>
        </w:rPr>
        <w:t xml:space="preserve">o którym mowa w </w:t>
      </w:r>
      <w:r w:rsidR="00E74311" w:rsidRPr="00E74311">
        <w:rPr>
          <w:rFonts w:ascii="Arial" w:eastAsia="Times New Roman" w:hAnsi="Arial" w:cs="Arial"/>
          <w:sz w:val="24"/>
          <w:szCs w:val="24"/>
          <w:lang w:eastAsia="ar-SA"/>
        </w:rPr>
        <w:t>§ 1</w:t>
      </w:r>
      <w:r w:rsidR="00E74311">
        <w:rPr>
          <w:rFonts w:ascii="Arial" w:eastAsia="Times New Roman" w:hAnsi="Arial" w:cs="Arial"/>
          <w:sz w:val="24"/>
          <w:szCs w:val="24"/>
          <w:lang w:eastAsia="ar-SA"/>
        </w:rPr>
        <w:t xml:space="preserve"> ust. 2</w:t>
      </w:r>
      <w:r w:rsidR="00A12DD4">
        <w:rPr>
          <w:rFonts w:ascii="Arial" w:eastAsia="Times New Roman" w:hAnsi="Arial" w:cs="Arial"/>
          <w:sz w:val="24"/>
          <w:szCs w:val="24"/>
          <w:lang w:eastAsia="ar-SA"/>
        </w:rPr>
        <w:t>,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na dowolnym nośniku danych elektronicznych. </w:t>
      </w:r>
    </w:p>
    <w:p w14:paraId="3A2A593C" w14:textId="77777777" w:rsidR="00E11224" w:rsidRPr="00D2671A" w:rsidRDefault="00E11224" w:rsidP="001269E0">
      <w:pPr>
        <w:numPr>
          <w:ilvl w:val="0"/>
          <w:numId w:val="12"/>
        </w:numPr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Ministerstwo zaakceptuje sprawozdanie, o którym mowa w ust. 2, albo zgłosi do niego uwagi, w terminie 7 dni roboczych od dnia jego otrzymania.</w:t>
      </w:r>
    </w:p>
    <w:p w14:paraId="4A7BD1D4" w14:textId="00466955" w:rsidR="00E22E4C" w:rsidRPr="00D2671A" w:rsidRDefault="00E11224" w:rsidP="001269E0">
      <w:pPr>
        <w:numPr>
          <w:ilvl w:val="0"/>
          <w:numId w:val="12"/>
        </w:numPr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W przypadku zgłoszenia uwag, o których mowa w ust. 3, Wykonawca jest zobowiązany do ich uwzględnienia, bez dodatkowego wynagrodzenia, i przekazania Ministerstwu poprawionego sprawozdania z wykonania przedmiotu umowy, w terminie 10 dni roboczych od dnia zgłoszenia uwag.</w:t>
      </w:r>
    </w:p>
    <w:p w14:paraId="3315326A" w14:textId="77777777" w:rsidR="00E22E4C" w:rsidRPr="00D2671A" w:rsidRDefault="00E22E4C" w:rsidP="00642990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4F3BD975" w14:textId="77777777" w:rsidR="00E22E4C" w:rsidRPr="00D2671A" w:rsidRDefault="00E22E4C" w:rsidP="00642990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§ 5.</w:t>
      </w:r>
    </w:p>
    <w:p w14:paraId="3F8B5639" w14:textId="4FC4CB42" w:rsidR="00E11224" w:rsidRPr="0005479E" w:rsidRDefault="00E11224" w:rsidP="0005479E">
      <w:pPr>
        <w:numPr>
          <w:ilvl w:val="0"/>
          <w:numId w:val="2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5479E">
        <w:rPr>
          <w:rFonts w:ascii="Arial" w:eastAsia="Times New Roman" w:hAnsi="Arial" w:cs="Arial"/>
          <w:sz w:val="24"/>
          <w:szCs w:val="24"/>
          <w:lang w:eastAsia="pl-PL"/>
        </w:rPr>
        <w:t xml:space="preserve">Wykonawca oświadcza, że przenosi na Zamawiających, na zasadzie wyłączności, </w:t>
      </w:r>
      <w:r w:rsidRPr="0005479E">
        <w:rPr>
          <w:rFonts w:ascii="Arial" w:eastAsia="Times New Roman" w:hAnsi="Arial" w:cs="Arial"/>
          <w:sz w:val="24"/>
          <w:szCs w:val="24"/>
          <w:lang w:eastAsia="pl-PL"/>
        </w:rPr>
        <w:br/>
        <w:t xml:space="preserve">w ramach wynagrodzenia, o którym mowa w § 6 ust. 1, autorskie prawa majątkowe i prawa pokrewne do nieograniczonego w czasie korzystania i rozporządzania projektem stoiska, o którym mowa w § 1 ust. 1 pkt 1, oraz zdjęciami, o których mowa w § 4 ust. 2, </w:t>
      </w:r>
      <w:r w:rsidR="00C820C4">
        <w:rPr>
          <w:rFonts w:ascii="Arial" w:eastAsia="Times New Roman" w:hAnsi="Arial" w:cs="Arial"/>
          <w:sz w:val="24"/>
          <w:szCs w:val="24"/>
          <w:lang w:eastAsia="pl-PL"/>
        </w:rPr>
        <w:t xml:space="preserve">zwanych dalej łącznie „utworami”, </w:t>
      </w:r>
      <w:r w:rsidRPr="0005479E">
        <w:rPr>
          <w:rFonts w:ascii="Arial" w:eastAsia="Times New Roman" w:hAnsi="Arial" w:cs="Arial"/>
          <w:sz w:val="24"/>
          <w:szCs w:val="24"/>
          <w:lang w:eastAsia="pl-PL"/>
        </w:rPr>
        <w:t xml:space="preserve">w kraju i za granicą, bez ograniczeń co do czasu, liczby egzemplarzy, </w:t>
      </w:r>
      <w:r w:rsidR="0005479E" w:rsidRPr="0005479E">
        <w:rPr>
          <w:rFonts w:ascii="Arial" w:eastAsia="Times New Roman" w:hAnsi="Arial" w:cs="Arial"/>
          <w:sz w:val="24"/>
          <w:szCs w:val="24"/>
          <w:lang w:eastAsia="pl-PL"/>
        </w:rPr>
        <w:t>zgodnie z art. 64 ustawy z dnia 4 lutego 1994 r. o prawie autorskim i prawach</w:t>
      </w:r>
      <w:r w:rsidR="0005479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5479E" w:rsidRPr="0005479E">
        <w:rPr>
          <w:rFonts w:ascii="Arial" w:eastAsia="Times New Roman" w:hAnsi="Arial" w:cs="Arial"/>
          <w:sz w:val="24"/>
          <w:szCs w:val="24"/>
          <w:lang w:eastAsia="pl-PL"/>
        </w:rPr>
        <w:t>pokrewnych (Dz. U. z 2025 r. poz. 24</w:t>
      </w:r>
      <w:r w:rsidR="001269E0">
        <w:rPr>
          <w:rFonts w:ascii="Arial" w:eastAsia="Times New Roman" w:hAnsi="Arial" w:cs="Arial"/>
          <w:sz w:val="24"/>
          <w:szCs w:val="24"/>
          <w:lang w:eastAsia="pl-PL"/>
        </w:rPr>
        <w:t>, z późn. zm.</w:t>
      </w:r>
      <w:r w:rsidR="0005479E" w:rsidRPr="0005479E">
        <w:rPr>
          <w:rFonts w:ascii="Arial" w:eastAsia="Times New Roman" w:hAnsi="Arial" w:cs="Arial"/>
          <w:sz w:val="24"/>
          <w:szCs w:val="24"/>
          <w:lang w:eastAsia="pl-PL"/>
        </w:rPr>
        <w:t>)</w:t>
      </w:r>
      <w:r w:rsidR="0005479E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="0005479E" w:rsidRPr="0005479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05479E">
        <w:rPr>
          <w:rFonts w:ascii="Arial" w:eastAsia="Times New Roman" w:hAnsi="Arial" w:cs="Arial"/>
          <w:sz w:val="24"/>
          <w:szCs w:val="24"/>
          <w:lang w:eastAsia="pl-PL"/>
        </w:rPr>
        <w:t>oraz zezwala Zamawiającym na korzystanie i rozporządzanie ich opracowaniami. Ponadto Wykonawca wyraża zgodę na zezwalanie przez Zamawiających podmiotom trzecim na wykonywanie przez te podmioty praw zależnych w powyższym zakresie.</w:t>
      </w:r>
    </w:p>
    <w:p w14:paraId="5F778D1D" w14:textId="7A2FE1C2" w:rsidR="00E11224" w:rsidRPr="00D2671A" w:rsidRDefault="00E11224" w:rsidP="00642990">
      <w:pPr>
        <w:numPr>
          <w:ilvl w:val="0"/>
          <w:numId w:val="2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Przeniesienie autorskich praw majątkowych do utworów obejmuje następujące pola eksploatacji: </w:t>
      </w:r>
    </w:p>
    <w:p w14:paraId="086D8B86" w14:textId="77777777" w:rsidR="00E11224" w:rsidRPr="00D2671A" w:rsidRDefault="00E11224" w:rsidP="00642990">
      <w:pPr>
        <w:numPr>
          <w:ilvl w:val="0"/>
          <w:numId w:val="30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publiczne udostępnianie, również w Internecie, w taki sposób, aby każdy mógł mieć do nich dostęp w miejscu i czasie przez siebie wybranym;</w:t>
      </w:r>
    </w:p>
    <w:p w14:paraId="6D8E3C10" w14:textId="77777777" w:rsidR="00E11224" w:rsidRPr="00D2671A" w:rsidRDefault="00E11224" w:rsidP="00642990">
      <w:pPr>
        <w:numPr>
          <w:ilvl w:val="0"/>
          <w:numId w:val="30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utrwalanie;</w:t>
      </w:r>
    </w:p>
    <w:p w14:paraId="04A32E59" w14:textId="77777777" w:rsidR="00E11224" w:rsidRPr="00D2671A" w:rsidRDefault="00E11224" w:rsidP="00642990">
      <w:pPr>
        <w:numPr>
          <w:ilvl w:val="0"/>
          <w:numId w:val="30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zwielokrotnianie przy zastosowaniu technik drukarskich i cyfrowych;</w:t>
      </w:r>
    </w:p>
    <w:p w14:paraId="0335BB9E" w14:textId="77777777" w:rsidR="00E11224" w:rsidRPr="00D2671A" w:rsidRDefault="00E11224" w:rsidP="00642990">
      <w:pPr>
        <w:numPr>
          <w:ilvl w:val="0"/>
          <w:numId w:val="30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wprowadzanie do obrotu;</w:t>
      </w:r>
    </w:p>
    <w:p w14:paraId="3F6B411D" w14:textId="77777777" w:rsidR="00E11224" w:rsidRPr="00D2671A" w:rsidRDefault="00E11224" w:rsidP="00642990">
      <w:pPr>
        <w:numPr>
          <w:ilvl w:val="0"/>
          <w:numId w:val="3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wprowadzanie do pamięci komputera.</w:t>
      </w:r>
    </w:p>
    <w:p w14:paraId="10ADCF88" w14:textId="19F4C3EB" w:rsidR="00E11224" w:rsidRPr="00D2671A" w:rsidRDefault="00E11224" w:rsidP="00642990">
      <w:pPr>
        <w:numPr>
          <w:ilvl w:val="0"/>
          <w:numId w:val="2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Przeniesienie autorskich praw majątkowych i praw pokrewnych </w:t>
      </w:r>
      <w:r w:rsidRPr="003A5CDE">
        <w:rPr>
          <w:rFonts w:ascii="Arial" w:eastAsia="Times New Roman" w:hAnsi="Arial" w:cs="Arial"/>
          <w:sz w:val="24"/>
          <w:szCs w:val="24"/>
          <w:lang w:eastAsia="pl-PL"/>
        </w:rPr>
        <w:t>do utworów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nastąpi z chwilą faktycznego ich przekazania Zamawiającym, nie później niż z dniem złożenia pisemnego sprawozdania </w:t>
      </w:r>
      <w:r w:rsidR="00433C15" w:rsidRPr="00D2671A">
        <w:rPr>
          <w:rFonts w:ascii="Arial" w:eastAsia="Times New Roman" w:hAnsi="Arial" w:cs="Arial"/>
          <w:sz w:val="24"/>
          <w:szCs w:val="24"/>
          <w:lang w:eastAsia="pl-PL"/>
        </w:rPr>
        <w:t>z wykonania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przedmiotu umowy</w:t>
      </w:r>
      <w:r w:rsidR="0030387C">
        <w:rPr>
          <w:rFonts w:ascii="Arial" w:eastAsia="Times New Roman" w:hAnsi="Arial" w:cs="Arial"/>
          <w:sz w:val="24"/>
          <w:szCs w:val="24"/>
          <w:lang w:eastAsia="pl-PL"/>
        </w:rPr>
        <w:t xml:space="preserve">, o którym mowa w </w:t>
      </w:r>
      <w:r w:rsidR="0030387C" w:rsidRPr="0030387C">
        <w:rPr>
          <w:rFonts w:ascii="Arial" w:eastAsia="Times New Roman" w:hAnsi="Arial" w:cs="Arial"/>
          <w:sz w:val="24"/>
          <w:szCs w:val="24"/>
          <w:lang w:eastAsia="pl-PL"/>
        </w:rPr>
        <w:t>§ 4</w:t>
      </w:r>
      <w:r w:rsidR="0030387C">
        <w:rPr>
          <w:rFonts w:ascii="Arial" w:eastAsia="Times New Roman" w:hAnsi="Arial" w:cs="Arial"/>
          <w:sz w:val="24"/>
          <w:szCs w:val="24"/>
          <w:lang w:eastAsia="pl-PL"/>
        </w:rPr>
        <w:t xml:space="preserve"> ust. 2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76FF3E4A" w14:textId="0B9DA3BE" w:rsidR="00E11224" w:rsidRPr="00D2671A" w:rsidRDefault="00E11224" w:rsidP="00642990">
      <w:pPr>
        <w:numPr>
          <w:ilvl w:val="0"/>
          <w:numId w:val="2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lastRenderedPageBreak/>
        <w:t>Wykonawca jest odpowiedzialny z tytułu wszelkich ewentualnych roszczeń osób trzecich, w tym podwykonawców, wynikających z naruszenia autorskich praw majątkowych lub osobistych. W razie wytoczenia przeciwko Zamawiającym powództwa z tytułu naruszenia praw, o których mowa w zdaniu pierwszym, Wykonawca zobowiązuje się do podjęcia skutecznej obrony wobec roszczenia, naprawienia szkody, którą ponieśli Zamawiający, w tym zwrotu wszelkich kwot zasądzonych lub które zostaną zapłacone.</w:t>
      </w:r>
    </w:p>
    <w:p w14:paraId="57ABFB9A" w14:textId="77777777" w:rsidR="00E22E4C" w:rsidRPr="00D2671A" w:rsidRDefault="00E22E4C" w:rsidP="00F72517">
      <w:pPr>
        <w:tabs>
          <w:tab w:val="left" w:pos="5145"/>
        </w:tabs>
        <w:suppressAutoHyphens/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7BE02014" w14:textId="77777777" w:rsidR="00E22E4C" w:rsidRPr="00D2671A" w:rsidRDefault="00E22E4C" w:rsidP="00642990">
      <w:pPr>
        <w:tabs>
          <w:tab w:val="left" w:pos="5145"/>
        </w:tabs>
        <w:suppressAutoHyphens/>
        <w:spacing w:after="0" w:line="360" w:lineRule="auto"/>
        <w:ind w:left="3540" w:firstLine="708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§ 6.</w:t>
      </w:r>
    </w:p>
    <w:p w14:paraId="691CBF07" w14:textId="77777777" w:rsidR="00E22E4C" w:rsidRPr="00D2671A" w:rsidRDefault="00E22E4C" w:rsidP="00642990">
      <w:pPr>
        <w:suppressAutoHyphens/>
        <w:spacing w:after="0" w:line="360" w:lineRule="auto"/>
        <w:rPr>
          <w:rFonts w:ascii="Arial" w:eastAsia="Times New Roman" w:hAnsi="Arial" w:cs="Arial"/>
          <w:sz w:val="24"/>
          <w:szCs w:val="24"/>
          <w:lang w:eastAsia="ar-SA"/>
        </w:rPr>
        <w:sectPr w:rsidR="00E22E4C" w:rsidRPr="00D2671A">
          <w:headerReference w:type="even" r:id="rId8"/>
          <w:footerReference w:type="even" r:id="rId9"/>
          <w:footerReference w:type="default" r:id="rId10"/>
          <w:pgSz w:w="11906" w:h="16838"/>
          <w:pgMar w:top="993" w:right="1417" w:bottom="1417" w:left="1417" w:header="568" w:footer="567" w:gutter="0"/>
          <w:cols w:space="708"/>
          <w:docGrid w:linePitch="600" w:charSpace="40960"/>
        </w:sectPr>
      </w:pPr>
    </w:p>
    <w:p w14:paraId="0ED95C31" w14:textId="5E0CCC56" w:rsidR="00E22E4C" w:rsidRPr="00D2671A" w:rsidRDefault="00E22E4C" w:rsidP="00642990">
      <w:pPr>
        <w:numPr>
          <w:ilvl w:val="0"/>
          <w:numId w:val="21"/>
        </w:numPr>
        <w:suppressAutoHyphens/>
        <w:spacing w:after="0" w:line="36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Za wykonanie przedmiotu umowy Zamawiający zapłac</w:t>
      </w:r>
      <w:r w:rsidR="004166DA">
        <w:rPr>
          <w:rFonts w:ascii="Arial" w:eastAsia="Times New Roman" w:hAnsi="Arial" w:cs="Arial"/>
          <w:sz w:val="24"/>
          <w:szCs w:val="24"/>
          <w:lang w:eastAsia="ar-SA"/>
        </w:rPr>
        <w:t>ą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Wykonawcy wynagrodzenie brutto w wysokości ……………… zł (słownie: ……………………………………..), w tym należny podatek VAT. </w:t>
      </w:r>
    </w:p>
    <w:p w14:paraId="43B285D0" w14:textId="77777777" w:rsidR="00E22E4C" w:rsidRPr="00D2671A" w:rsidRDefault="00E22E4C" w:rsidP="00642990">
      <w:pPr>
        <w:numPr>
          <w:ilvl w:val="0"/>
          <w:numId w:val="21"/>
        </w:numPr>
        <w:suppressAutoHyphens/>
        <w:spacing w:after="0" w:line="36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Wynagrodzenie, o którym mowa w ust. 1, płatne będzie w następujący sposób:</w:t>
      </w:r>
    </w:p>
    <w:p w14:paraId="32C45760" w14:textId="77777777" w:rsidR="00E22E4C" w:rsidRPr="00D2671A" w:rsidRDefault="00E22E4C" w:rsidP="00642990">
      <w:pPr>
        <w:numPr>
          <w:ilvl w:val="1"/>
          <w:numId w:val="22"/>
        </w:numPr>
        <w:tabs>
          <w:tab w:val="left" w:pos="851"/>
        </w:tabs>
        <w:suppressAutoHyphens/>
        <w:spacing w:after="0" w:line="360" w:lineRule="auto"/>
        <w:ind w:left="851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Ministerstwo zapłaci Wykonawcy wynagrodzenie brutto w wysokości …………….. zł (słownie: ……………………………………….), w tym należny podatek VAT; </w:t>
      </w:r>
    </w:p>
    <w:p w14:paraId="3158DD69" w14:textId="77777777" w:rsidR="00E22E4C" w:rsidRPr="00D2671A" w:rsidRDefault="00E22E4C" w:rsidP="00642990">
      <w:pPr>
        <w:numPr>
          <w:ilvl w:val="1"/>
          <w:numId w:val="22"/>
        </w:numPr>
        <w:tabs>
          <w:tab w:val="left" w:pos="851"/>
        </w:tabs>
        <w:suppressAutoHyphens/>
        <w:spacing w:after="0" w:line="360" w:lineRule="auto"/>
        <w:ind w:left="851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ARiMR zapłaci Wykonawcy wynagrodzenie brutto w wysokości …………. zł (słownie: …………………………………………), w tym należny podatek VAT;</w:t>
      </w:r>
    </w:p>
    <w:p w14:paraId="3932CF53" w14:textId="77777777" w:rsidR="00E22E4C" w:rsidRPr="00D2671A" w:rsidRDefault="00E22E4C" w:rsidP="00642990">
      <w:pPr>
        <w:numPr>
          <w:ilvl w:val="1"/>
          <w:numId w:val="22"/>
        </w:numPr>
        <w:tabs>
          <w:tab w:val="left" w:pos="851"/>
        </w:tabs>
        <w:suppressAutoHyphens/>
        <w:spacing w:after="0" w:line="360" w:lineRule="auto"/>
        <w:ind w:left="851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KOWR zapłaci Wykonawcy wynagrodzenie brutto w wysokości …………. zł (słownie: …………………………………………), w tym należny podatek VAT; </w:t>
      </w:r>
    </w:p>
    <w:p w14:paraId="6D48763F" w14:textId="77777777" w:rsidR="00E22E4C" w:rsidRPr="00D2671A" w:rsidRDefault="00E22E4C" w:rsidP="00642990">
      <w:pPr>
        <w:numPr>
          <w:ilvl w:val="1"/>
          <w:numId w:val="22"/>
        </w:numPr>
        <w:tabs>
          <w:tab w:val="left" w:pos="851"/>
        </w:tabs>
        <w:suppressAutoHyphens/>
        <w:spacing w:after="0" w:line="360" w:lineRule="auto"/>
        <w:ind w:left="851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KRUS zapłaci Wykonawcy wynagrodzenie brutto w wysokości …………… zł (słownie: …………………………………………), w tym należny podatek VAT. </w:t>
      </w:r>
    </w:p>
    <w:p w14:paraId="5786E0FE" w14:textId="77777777" w:rsidR="00807ABC" w:rsidRPr="00D2671A" w:rsidRDefault="00807ABC" w:rsidP="00642990">
      <w:pPr>
        <w:numPr>
          <w:ilvl w:val="0"/>
          <w:numId w:val="21"/>
        </w:numPr>
        <w:suppressAutoHyphens/>
        <w:spacing w:after="0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Zapłata wynagrodzenia nastąpi na podstawie czterech faktur VAT wystawionych przez Wykonawcę na wskazany przez niego rachunek bankowy, w terminie 21 dni od dnia otrzymania prawidłowo wystawionych faktur przez Ministerstwo, ARiMR, KOWR i KRUS. Wystawienie faktur VAT przez Wykonawcę nastąpi po akceptacji przez Ministerstwo pisemnego sprawozdania z wykonania przedmiotu umowy, 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br/>
        <w:t>o którym mowa w § 4 ust. 2.</w:t>
      </w:r>
    </w:p>
    <w:p w14:paraId="6C72562C" w14:textId="77777777" w:rsidR="00807ABC" w:rsidRPr="00D2671A" w:rsidRDefault="00807ABC" w:rsidP="00642990">
      <w:pPr>
        <w:numPr>
          <w:ilvl w:val="0"/>
          <w:numId w:val="21"/>
        </w:numPr>
        <w:suppressAutoHyphens/>
        <w:spacing w:after="0" w:line="360" w:lineRule="auto"/>
        <w:ind w:left="426" w:hanging="426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Za dzień zapłaty wynagrodzenia uważa się dzień obciążenia rachunku bankowego odpowiednio Ministerstwa, ARiMR, KOWR i KRUS.</w:t>
      </w:r>
    </w:p>
    <w:p w14:paraId="7960D762" w14:textId="2C07E166" w:rsidR="00807ABC" w:rsidRPr="00D2671A" w:rsidRDefault="00807ABC" w:rsidP="00642990">
      <w:pPr>
        <w:numPr>
          <w:ilvl w:val="0"/>
          <w:numId w:val="21"/>
        </w:numPr>
        <w:suppressAutoHyphens/>
        <w:spacing w:after="0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Wykonawca wystawi fakturę zgodnie z przepisami dotyczącymi Krajowego Systemu e-Faktur. W przypadku stosowania Krajowego Systemu e-Faktur:</w:t>
      </w:r>
    </w:p>
    <w:p w14:paraId="1333BF1E" w14:textId="77777777" w:rsidR="00807ABC" w:rsidRPr="00D2671A" w:rsidRDefault="00807ABC" w:rsidP="00642990">
      <w:pPr>
        <w:numPr>
          <w:ilvl w:val="0"/>
          <w:numId w:val="31"/>
        </w:numPr>
        <w:suppressAutoHyphens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faktura ustrukturyzowana uznawana jest za doręczoną Ministerstwu, ARiMR, KOWR i KRUS z chwilą przydzielenia przez Krajowy System e-Faktur numeru </w:t>
      </w: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lastRenderedPageBreak/>
        <w:t xml:space="preserve">identyfikującego tę fakturę, zgodnie z art. 106na ust. 3 ustawy z dnia 11 marca 2004 r. o podatku od towarów i usług (Dz. U. z 2025 r. poz. 775, z późn. zm.); </w:t>
      </w:r>
    </w:p>
    <w:p w14:paraId="4337A6C2" w14:textId="77777777" w:rsidR="00807ABC" w:rsidRPr="00D2671A" w:rsidRDefault="00807ABC" w:rsidP="00642990">
      <w:pPr>
        <w:numPr>
          <w:ilvl w:val="0"/>
          <w:numId w:val="31"/>
        </w:numPr>
        <w:suppressAutoHyphens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Wykonawca zobowiązany jest do umieszczenia w strukturze faktury ustrukturyzowanej dodatkowych danych/informacji identyfikujących umowę, której dana faktura będzie dotyczyć; </w:t>
      </w:r>
    </w:p>
    <w:p w14:paraId="4905378B" w14:textId="77777777" w:rsidR="00807ABC" w:rsidRPr="00D2671A" w:rsidRDefault="00807ABC" w:rsidP="00642990">
      <w:pPr>
        <w:numPr>
          <w:ilvl w:val="0"/>
          <w:numId w:val="31"/>
        </w:numPr>
        <w:suppressAutoHyphens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termin płatności wynagrodzenia wynikającego z niniejszej umowy obliczany jest od dnia doręczenia Ministerstwu, ARiMR, KOWR i KRUS faktury ustrukturyzowanej wystawionej zgodnie z wymaganiami określonymi w umowie i przepisami dotyczącymi Krajowego Systemu e-Faktur;</w:t>
      </w:r>
    </w:p>
    <w:p w14:paraId="6830ABE1" w14:textId="77777777" w:rsidR="00807ABC" w:rsidRPr="00D2671A" w:rsidRDefault="00807ABC" w:rsidP="00642990">
      <w:pPr>
        <w:numPr>
          <w:ilvl w:val="0"/>
          <w:numId w:val="31"/>
        </w:numPr>
        <w:suppressAutoHyphens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wystawienie faktury ustrukturyzowanej niezgodnie z obowiązującymi wymogami i przepisami, uprawnia Ministerstwo, ARiMR, KOWR i KRUS do wstrzymania płatności do czasu otrzymania faktury spełniającej wymagania zawarte w umowie i w przepisach dotyczących Krajowego Systemu e-Faktur, co nie będzie traktowane jako opóźnienie w zapłacie.</w:t>
      </w:r>
    </w:p>
    <w:p w14:paraId="2E3ED585" w14:textId="77777777" w:rsidR="00807ABC" w:rsidRPr="00D2671A" w:rsidRDefault="00807ABC" w:rsidP="00642990">
      <w:pPr>
        <w:numPr>
          <w:ilvl w:val="0"/>
          <w:numId w:val="21"/>
        </w:numPr>
        <w:suppressAutoHyphens/>
        <w:spacing w:after="0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W okresie ogłoszonej przez Ministra Finansów awarii lub niedostępności Krajowego Systemu e-Faktur, Wykonawca udostępni Ministerstwu, ARiMR, KOWR i KRUS fakturę za pośrednictwem poczty elektronicznej: </w:t>
      </w:r>
    </w:p>
    <w:p w14:paraId="3B920FAE" w14:textId="77777777" w:rsidR="00807ABC" w:rsidRPr="00D2671A" w:rsidRDefault="00807ABC" w:rsidP="00642990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Ministerstwa, na adres e-mail: </w:t>
      </w:r>
      <w:hyperlink r:id="rId11" w:history="1">
        <w:r w:rsidRPr="00D2671A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pl-PL"/>
          </w:rPr>
          <w:t>faktury@minrol.gov.pl</w:t>
        </w:r>
      </w:hyperlink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;</w:t>
      </w:r>
    </w:p>
    <w:p w14:paraId="6D70612C" w14:textId="65315E61" w:rsidR="00807ABC" w:rsidRPr="00D2671A" w:rsidRDefault="00807ABC" w:rsidP="00642990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ARiMR, na adres e-mail: </w:t>
      </w:r>
      <w:hyperlink r:id="rId12" w:history="1">
        <w:r w:rsidR="00413911" w:rsidRPr="007B2599">
          <w:rPr>
            <w:rStyle w:val="Hipercze"/>
            <w:rFonts w:ascii="Arial" w:eastAsia="Times New Roman" w:hAnsi="Arial" w:cs="Arial"/>
            <w:sz w:val="24"/>
            <w:szCs w:val="24"/>
            <w:lang w:eastAsia="ar-SA"/>
          </w:rPr>
          <w:t>info@arimr.gov.pl</w:t>
        </w:r>
      </w:hyperlink>
      <w:r w:rsidR="00413911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; </w:t>
      </w:r>
    </w:p>
    <w:p w14:paraId="0B4CC275" w14:textId="0D1B5521" w:rsidR="00807ABC" w:rsidRPr="00D2671A" w:rsidRDefault="00807ABC" w:rsidP="00642990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KOWR, na adres e-mail: </w:t>
      </w:r>
      <w:hyperlink r:id="rId13" w:history="1">
        <w:r w:rsidR="00413911" w:rsidRPr="007B2599">
          <w:rPr>
            <w:rStyle w:val="Hipercze"/>
            <w:rFonts w:ascii="Arial" w:eastAsia="Times New Roman" w:hAnsi="Arial" w:cs="Arial"/>
            <w:sz w:val="24"/>
            <w:szCs w:val="24"/>
            <w:lang w:eastAsia="ar-SA"/>
          </w:rPr>
          <w:t>sekretariat_bdg@kowr.gov.pl</w:t>
        </w:r>
      </w:hyperlink>
      <w:r w:rsidR="00413911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; </w:t>
      </w:r>
    </w:p>
    <w:p w14:paraId="1ACCC485" w14:textId="25D4AD3C" w:rsidR="00807ABC" w:rsidRPr="00D2671A" w:rsidRDefault="00807ABC" w:rsidP="00642990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KRUS, na adres e-mail: </w:t>
      </w:r>
      <w:r w:rsidR="006A08F0" w:rsidRPr="006A08F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bialystok@krus.gov.pl</w:t>
      </w:r>
      <w:r w:rsidR="006A08F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.</w:t>
      </w:r>
    </w:p>
    <w:p w14:paraId="3C9BD6C4" w14:textId="4B5BDAFF" w:rsidR="00807ABC" w:rsidRPr="00D2671A" w:rsidRDefault="00807ABC" w:rsidP="00642990">
      <w:pPr>
        <w:numPr>
          <w:ilvl w:val="0"/>
          <w:numId w:val="21"/>
        </w:numPr>
        <w:suppressAutoHyphens/>
        <w:spacing w:after="0" w:line="360" w:lineRule="auto"/>
        <w:ind w:left="425" w:hanging="425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D2671A">
        <w:rPr>
          <w:rFonts w:ascii="Arial" w:eastAsia="Calibri" w:hAnsi="Arial" w:cs="Arial"/>
          <w:sz w:val="24"/>
          <w:szCs w:val="24"/>
          <w:lang w:eastAsia="ar-SA"/>
        </w:rPr>
        <w:t>Potrącenie lub przeniesienie na osobę trzecią wierzytelności Wykonawcy związanej z niniejszą umową wymaga zgody Zamawiających</w:t>
      </w:r>
      <w:r w:rsidR="00C820C4">
        <w:rPr>
          <w:rFonts w:ascii="Arial" w:eastAsia="Calibri" w:hAnsi="Arial" w:cs="Arial"/>
          <w:sz w:val="24"/>
          <w:szCs w:val="24"/>
          <w:lang w:eastAsia="ar-SA"/>
        </w:rPr>
        <w:t xml:space="preserve"> </w:t>
      </w:r>
      <w:r w:rsidRPr="00D2671A">
        <w:rPr>
          <w:rFonts w:ascii="Arial" w:eastAsia="Calibri" w:hAnsi="Arial" w:cs="Arial"/>
          <w:sz w:val="24"/>
          <w:szCs w:val="24"/>
          <w:lang w:eastAsia="ar-SA"/>
        </w:rPr>
        <w:t>udzielonej w formie pisemnej.</w:t>
      </w:r>
    </w:p>
    <w:p w14:paraId="36D54009" w14:textId="77777777" w:rsidR="00807ABC" w:rsidRPr="00D2671A" w:rsidRDefault="00807ABC" w:rsidP="00642990">
      <w:pPr>
        <w:suppressAutoHyphens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eastAsia="ar-SA"/>
        </w:rPr>
      </w:pPr>
    </w:p>
    <w:p w14:paraId="46B4F54D" w14:textId="77777777" w:rsidR="00807ABC" w:rsidRPr="00D2671A" w:rsidRDefault="00807ABC" w:rsidP="00642990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b/>
          <w:sz w:val="24"/>
          <w:szCs w:val="24"/>
          <w:lang w:eastAsia="pl-PL"/>
        </w:rPr>
        <w:t>§ 7.</w:t>
      </w:r>
    </w:p>
    <w:p w14:paraId="010FA336" w14:textId="7D6E62FC" w:rsidR="00412C56" w:rsidRPr="00D2671A" w:rsidRDefault="00807ABC" w:rsidP="00412C56">
      <w:pPr>
        <w:numPr>
          <w:ilvl w:val="0"/>
          <w:numId w:val="33"/>
        </w:numPr>
        <w:spacing w:after="0" w:line="360" w:lineRule="auto"/>
        <w:ind w:left="426" w:hanging="426"/>
        <w:jc w:val="both"/>
        <w:rPr>
          <w:rFonts w:ascii="Arial" w:eastAsia="Calibri" w:hAnsi="Arial" w:cs="Arial"/>
          <w:sz w:val="24"/>
          <w:szCs w:val="24"/>
        </w:rPr>
      </w:pPr>
      <w:r w:rsidRPr="00D2671A">
        <w:rPr>
          <w:rFonts w:ascii="Arial" w:eastAsia="Calibri" w:hAnsi="Arial" w:cs="Arial"/>
          <w:sz w:val="24"/>
          <w:szCs w:val="24"/>
        </w:rPr>
        <w:t>Powierzenie wykonania części przedmiotu umowy podwykonawcy, zmiana podwykonawcy, zmiana zakresu części przedmiotu umowy powierzonego podwykonawcy oraz rezygnacja z powierzenia wykonania części przedmiotu umowy podwykonawcy wymagają uprzedniej pisemnej zgody Zamawiających.</w:t>
      </w:r>
    </w:p>
    <w:p w14:paraId="79F44E21" w14:textId="462B2AA4" w:rsidR="00807ABC" w:rsidRPr="00D2671A" w:rsidRDefault="00807ABC" w:rsidP="00412C56">
      <w:pPr>
        <w:numPr>
          <w:ilvl w:val="0"/>
          <w:numId w:val="33"/>
        </w:numPr>
        <w:spacing w:after="0" w:line="360" w:lineRule="auto"/>
        <w:ind w:left="426" w:hanging="426"/>
        <w:jc w:val="both"/>
        <w:rPr>
          <w:rFonts w:ascii="Arial" w:eastAsia="Calibri" w:hAnsi="Arial" w:cs="Arial"/>
          <w:sz w:val="24"/>
          <w:szCs w:val="24"/>
        </w:rPr>
      </w:pPr>
      <w:r w:rsidRPr="00D2671A">
        <w:rPr>
          <w:rFonts w:ascii="Arial" w:eastAsia="Calibri" w:hAnsi="Arial" w:cs="Arial"/>
          <w:sz w:val="24"/>
          <w:szCs w:val="24"/>
        </w:rPr>
        <w:t xml:space="preserve">W przypadku realizacji umowy z udziałem podwykonawców: </w:t>
      </w:r>
    </w:p>
    <w:p w14:paraId="2C663190" w14:textId="77777777" w:rsidR="00807ABC" w:rsidRPr="00D2671A" w:rsidRDefault="00807ABC" w:rsidP="00642990">
      <w:pPr>
        <w:spacing w:after="0" w:line="360" w:lineRule="auto"/>
        <w:ind w:left="1134" w:hanging="567"/>
        <w:jc w:val="both"/>
        <w:rPr>
          <w:rFonts w:ascii="Arial" w:eastAsia="Calibri" w:hAnsi="Arial" w:cs="Arial"/>
          <w:sz w:val="24"/>
          <w:szCs w:val="24"/>
        </w:rPr>
      </w:pPr>
      <w:r w:rsidRPr="00D2671A">
        <w:rPr>
          <w:rFonts w:ascii="Arial" w:eastAsia="Calibri" w:hAnsi="Arial" w:cs="Arial"/>
          <w:sz w:val="24"/>
          <w:szCs w:val="24"/>
        </w:rPr>
        <w:t xml:space="preserve">1) </w:t>
      </w:r>
      <w:r w:rsidRPr="00D2671A">
        <w:rPr>
          <w:rFonts w:ascii="Arial" w:eastAsia="Calibri" w:hAnsi="Arial" w:cs="Arial"/>
          <w:sz w:val="24"/>
          <w:szCs w:val="24"/>
        </w:rPr>
        <w:tab/>
        <w:t xml:space="preserve">Wykonawca zobowiązuje się do koordynowania prac realizowanych przez podwykonawców; </w:t>
      </w:r>
    </w:p>
    <w:p w14:paraId="6788389A" w14:textId="77777777" w:rsidR="00807ABC" w:rsidRPr="00D2671A" w:rsidRDefault="00807ABC" w:rsidP="00642990">
      <w:pPr>
        <w:spacing w:after="0" w:line="360" w:lineRule="auto"/>
        <w:ind w:left="1134" w:hanging="567"/>
        <w:jc w:val="both"/>
        <w:rPr>
          <w:rFonts w:ascii="Arial" w:eastAsia="Calibri" w:hAnsi="Arial" w:cs="Arial"/>
          <w:sz w:val="24"/>
          <w:szCs w:val="24"/>
        </w:rPr>
      </w:pPr>
      <w:r w:rsidRPr="00D2671A">
        <w:rPr>
          <w:rFonts w:ascii="Arial" w:eastAsia="Calibri" w:hAnsi="Arial" w:cs="Arial"/>
          <w:sz w:val="24"/>
          <w:szCs w:val="24"/>
        </w:rPr>
        <w:lastRenderedPageBreak/>
        <w:t xml:space="preserve">2) </w:t>
      </w:r>
      <w:r w:rsidRPr="00D2671A">
        <w:rPr>
          <w:rFonts w:ascii="Arial" w:eastAsia="Calibri" w:hAnsi="Arial" w:cs="Arial"/>
          <w:sz w:val="24"/>
          <w:szCs w:val="24"/>
        </w:rPr>
        <w:tab/>
        <w:t xml:space="preserve">Wykonawca ponosi pełną odpowiedzialność za działania i zaniechania podwykonawców jak za własne działania i zaniechania, w szczególności za jakość i terminowość prac przez nich wykonywanych.  </w:t>
      </w:r>
    </w:p>
    <w:p w14:paraId="4821AEDA" w14:textId="4CF0F464" w:rsidR="00807ABC" w:rsidRPr="00D2671A" w:rsidRDefault="00807ABC" w:rsidP="00642990">
      <w:pPr>
        <w:numPr>
          <w:ilvl w:val="0"/>
          <w:numId w:val="33"/>
        </w:numPr>
        <w:spacing w:after="0" w:line="360" w:lineRule="auto"/>
        <w:ind w:left="567" w:hanging="567"/>
        <w:jc w:val="both"/>
        <w:rPr>
          <w:rFonts w:ascii="Arial" w:eastAsia="Calibri" w:hAnsi="Arial" w:cs="Arial"/>
          <w:sz w:val="24"/>
          <w:szCs w:val="24"/>
        </w:rPr>
      </w:pPr>
      <w:r w:rsidRPr="00D2671A">
        <w:rPr>
          <w:rFonts w:ascii="Arial" w:eastAsia="Calibri" w:hAnsi="Arial" w:cs="Arial"/>
          <w:sz w:val="24"/>
          <w:szCs w:val="24"/>
        </w:rPr>
        <w:t xml:space="preserve">Powierzenie wykonania części przedmiotu umowy podwykonawcy nie zwalnia Wykonawcy z odpowiedzialności za należyte wykonanie przedmiotu umowy.  </w:t>
      </w:r>
    </w:p>
    <w:p w14:paraId="605D0CCD" w14:textId="77777777" w:rsidR="00E22E4C" w:rsidRPr="00D2671A" w:rsidRDefault="00E22E4C" w:rsidP="00AA7EC3">
      <w:pPr>
        <w:suppressAutoHyphens/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ar-SA"/>
        </w:rPr>
      </w:pPr>
      <w:bookmarkStart w:id="0" w:name="Bookmark6"/>
      <w:bookmarkEnd w:id="0"/>
    </w:p>
    <w:p w14:paraId="18A542C5" w14:textId="4A7921FE" w:rsidR="00807ABC" w:rsidRPr="00D2671A" w:rsidRDefault="00E22E4C" w:rsidP="00642990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§ </w:t>
      </w:r>
      <w:r w:rsidR="0097106E"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8</w:t>
      </w: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.</w:t>
      </w:r>
    </w:p>
    <w:p w14:paraId="16FF452D" w14:textId="77777777" w:rsidR="00807ABC" w:rsidRPr="00D2671A" w:rsidRDefault="00807ABC" w:rsidP="00642990">
      <w:pPr>
        <w:numPr>
          <w:ilvl w:val="0"/>
          <w:numId w:val="19"/>
        </w:numPr>
        <w:suppressAutoHyphens/>
        <w:spacing w:after="0" w:line="360" w:lineRule="auto"/>
        <w:ind w:left="426" w:hanging="426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W przypadku:</w:t>
      </w:r>
    </w:p>
    <w:p w14:paraId="5A0D9F5F" w14:textId="2D19DA75" w:rsidR="00807ABC" w:rsidRPr="00D2671A" w:rsidRDefault="00807ABC" w:rsidP="00642990">
      <w:pPr>
        <w:numPr>
          <w:ilvl w:val="0"/>
          <w:numId w:val="20"/>
        </w:numPr>
        <w:suppressAutoHyphens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nienależytego wykonania przedmiotu umowy, w szczególności w przypadku wykonania </w:t>
      </w:r>
      <w:r w:rsidR="00C01A25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zabudowy </w:t>
      </w: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stoiska niezgodnie z projektem stoiska, o którym mowa w § 1 ust. 1 pkt 1, oraz </w:t>
      </w:r>
      <w:r w:rsidR="00FC4D66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szczegółowym </w:t>
      </w:r>
      <w:r w:rsidR="00E74311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opisem przedmiotu umowy, </w:t>
      </w:r>
      <w:r w:rsidR="00E74311" w:rsidRPr="00E74311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o którym mowa w § 1 ust. 2</w:t>
      </w: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, Wykonawca zapłaci na rzecz Zamawiających karę umowną w wysokości 30% wartości wynagrodzenia brutto, o którym mowa w § 6 ust. 1;</w:t>
      </w:r>
    </w:p>
    <w:p w14:paraId="57A7D90D" w14:textId="62A6B97A" w:rsidR="00807ABC" w:rsidRPr="00D2671A" w:rsidRDefault="00807ABC" w:rsidP="00642990">
      <w:pPr>
        <w:numPr>
          <w:ilvl w:val="0"/>
          <w:numId w:val="2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niewykonania </w:t>
      </w:r>
      <w:r w:rsidR="00C01A25">
        <w:rPr>
          <w:rFonts w:ascii="Arial" w:eastAsia="Times New Roman" w:hAnsi="Arial" w:cs="Arial"/>
          <w:sz w:val="24"/>
          <w:szCs w:val="24"/>
          <w:lang w:eastAsia="ar-SA"/>
        </w:rPr>
        <w:t xml:space="preserve">zabudowy 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>stoiska, Wykonawca zapłaci na rzecz Zamawiających karę umowną w wysokości 35% wartości wynagrodzenia brutto, o którym mowa w § 6 ust. 1;</w:t>
      </w:r>
    </w:p>
    <w:p w14:paraId="5D3EA3E2" w14:textId="55307B07" w:rsidR="00807ABC" w:rsidRPr="00D2671A" w:rsidRDefault="00807ABC" w:rsidP="00642990">
      <w:pPr>
        <w:numPr>
          <w:ilvl w:val="0"/>
          <w:numId w:val="20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powstania zwłoki w wykonaniu przedmiotu umowy, Wykonawca zapłaci na rzecz Zamawiających karę umowną w wysokości 2% wartości wynagrodzenia brutto, o którym mowa w § </w:t>
      </w:r>
      <w:r w:rsidR="0097106E"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6 ust.</w:t>
      </w: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1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>, za każde rozpoczęte 2 godziny zwłoki,</w:t>
      </w: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nie więcej jednak niż 10% wartości tego wynagrodzenia.</w:t>
      </w:r>
    </w:p>
    <w:p w14:paraId="4721FEFA" w14:textId="4F567F0F" w:rsidR="00807ABC" w:rsidRPr="00D2671A" w:rsidRDefault="00807ABC" w:rsidP="00642990">
      <w:pPr>
        <w:numPr>
          <w:ilvl w:val="0"/>
          <w:numId w:val="19"/>
        </w:numPr>
        <w:suppressAutoHyphens/>
        <w:spacing w:after="0" w:line="360" w:lineRule="auto"/>
        <w:ind w:left="425" w:hanging="42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W przypadku </w:t>
      </w:r>
      <w:r w:rsidRPr="00C820C4">
        <w:rPr>
          <w:rFonts w:ascii="Arial" w:eastAsia="Times New Roman" w:hAnsi="Arial" w:cs="Arial"/>
          <w:sz w:val="24"/>
          <w:szCs w:val="24"/>
          <w:lang w:eastAsia="ar-SA"/>
        </w:rPr>
        <w:t xml:space="preserve">niewykonania </w:t>
      </w:r>
      <w:r w:rsidR="00FC4D66">
        <w:rPr>
          <w:rFonts w:ascii="Arial" w:eastAsia="Times New Roman" w:hAnsi="Arial" w:cs="Arial"/>
          <w:sz w:val="24"/>
          <w:szCs w:val="24"/>
          <w:lang w:eastAsia="ar-SA"/>
        </w:rPr>
        <w:t xml:space="preserve">zabudowy </w:t>
      </w:r>
      <w:r w:rsidRPr="00C820C4">
        <w:rPr>
          <w:rFonts w:ascii="Arial" w:eastAsia="Times New Roman" w:hAnsi="Arial" w:cs="Arial"/>
          <w:sz w:val="24"/>
          <w:szCs w:val="24"/>
          <w:lang w:eastAsia="ar-SA"/>
        </w:rPr>
        <w:t>stoiska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w terminie, o którym mowa w § 2, Zamawiającym przysługuje prawo odstąpienia od umowy (bez wyznaczania dodatkowego terminu). Uprawnienie do odstąpienia od umowy przewidziane w niniejszym ustępie przysługuje Zamawiającym w okresie od dnia zawarcia umowy</w:t>
      </w:r>
      <w:r w:rsidR="00413911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413911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do </w:t>
      </w:r>
      <w:r w:rsidR="00C709A1">
        <w:rPr>
          <w:rFonts w:ascii="Arial" w:eastAsia="Times New Roman" w:hAnsi="Arial" w:cs="Arial"/>
          <w:sz w:val="24"/>
          <w:szCs w:val="24"/>
          <w:lang w:eastAsia="ar-SA"/>
        </w:rPr>
        <w:t xml:space="preserve">dnia </w:t>
      </w:r>
      <w:r w:rsidR="00413911">
        <w:rPr>
          <w:rFonts w:ascii="Arial" w:eastAsia="Times New Roman" w:hAnsi="Arial" w:cs="Arial"/>
          <w:sz w:val="24"/>
          <w:szCs w:val="24"/>
          <w:lang w:eastAsia="ar-SA"/>
        </w:rPr>
        <w:t>19</w:t>
      </w:r>
      <w:r w:rsidR="00356F50">
        <w:rPr>
          <w:rFonts w:ascii="Arial" w:eastAsia="Times New Roman" w:hAnsi="Arial" w:cs="Arial"/>
          <w:sz w:val="24"/>
          <w:szCs w:val="24"/>
          <w:lang w:eastAsia="ar-SA"/>
        </w:rPr>
        <w:t xml:space="preserve"> czerwca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2026 r.</w:t>
      </w:r>
    </w:p>
    <w:p w14:paraId="7E3F898B" w14:textId="05F163D9" w:rsidR="00807ABC" w:rsidRPr="00D2671A" w:rsidRDefault="00807ABC" w:rsidP="00642990">
      <w:pPr>
        <w:numPr>
          <w:ilvl w:val="0"/>
          <w:numId w:val="19"/>
        </w:numPr>
        <w:spacing w:after="0" w:line="360" w:lineRule="auto"/>
        <w:ind w:left="425" w:hanging="42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W przypadku zmiany terminu albo odwołania targów przez organizatora Zamawiającym przysługuje prawo odstąpienia od umowy w terminie 7 dni od dnia uzyskania powyższych informacji, nie później jednak niż 5 dni przed terminem rozpoczęcia targów. </w:t>
      </w:r>
    </w:p>
    <w:p w14:paraId="668C99B2" w14:textId="6697A018" w:rsidR="00807ABC" w:rsidRPr="00D2671A" w:rsidRDefault="00807ABC" w:rsidP="00642990">
      <w:pPr>
        <w:numPr>
          <w:ilvl w:val="0"/>
          <w:numId w:val="19"/>
        </w:numPr>
        <w:spacing w:after="0" w:line="360" w:lineRule="auto"/>
        <w:ind w:left="426" w:hanging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t>Uprawnienia, o których mowa w ust. 2 i 3, nie wyłączają ani nie ograniczają prawa Zamawiających do odstąpienia od umowy na podstawie przepisów prawa.</w:t>
      </w:r>
    </w:p>
    <w:p w14:paraId="3AF139C6" w14:textId="57A2A074" w:rsidR="00807ABC" w:rsidRPr="00D2671A" w:rsidRDefault="00114BC3" w:rsidP="00642990">
      <w:pPr>
        <w:numPr>
          <w:ilvl w:val="0"/>
          <w:numId w:val="19"/>
        </w:numPr>
        <w:spacing w:after="0" w:line="360" w:lineRule="auto"/>
        <w:ind w:left="425" w:hanging="42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Oświadczenie o o</w:t>
      </w:r>
      <w:r w:rsidR="00807ABC" w:rsidRPr="00D2671A">
        <w:rPr>
          <w:rFonts w:ascii="Arial" w:eastAsia="Times New Roman" w:hAnsi="Arial" w:cs="Arial"/>
          <w:sz w:val="24"/>
          <w:szCs w:val="24"/>
          <w:lang w:eastAsia="pl-PL"/>
        </w:rPr>
        <w:t>dstąpieni</w:t>
      </w:r>
      <w:r>
        <w:rPr>
          <w:rFonts w:ascii="Arial" w:eastAsia="Times New Roman" w:hAnsi="Arial" w:cs="Arial"/>
          <w:sz w:val="24"/>
          <w:szCs w:val="24"/>
          <w:lang w:eastAsia="pl-PL"/>
        </w:rPr>
        <w:t>u</w:t>
      </w:r>
      <w:r w:rsidR="00807ABC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od umowy</w:t>
      </w:r>
      <w:r>
        <w:rPr>
          <w:rFonts w:ascii="Arial" w:eastAsia="Times New Roman" w:hAnsi="Arial" w:cs="Arial"/>
          <w:sz w:val="24"/>
          <w:szCs w:val="24"/>
          <w:lang w:eastAsia="pl-PL"/>
        </w:rPr>
        <w:t>, wskazujące przyczynę odstąpienia,</w:t>
      </w:r>
      <w:r w:rsidR="00807ABC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wymaga formy pisemnej pod rygorem nieważności</w:t>
      </w:r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807ABC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53424149" w14:textId="22F7A1DD" w:rsidR="00807ABC" w:rsidRPr="00D2671A" w:rsidRDefault="00807ABC" w:rsidP="00642990">
      <w:pPr>
        <w:numPr>
          <w:ilvl w:val="0"/>
          <w:numId w:val="19"/>
        </w:numPr>
        <w:spacing w:after="0" w:line="360" w:lineRule="auto"/>
        <w:ind w:left="425" w:hanging="42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lastRenderedPageBreak/>
        <w:t xml:space="preserve">Odstąpienie od umowy nie powoduje utraty prawa dochodzenia przez Zamawiających kary </w:t>
      </w:r>
      <w:r w:rsidR="00CF11A4" w:rsidRPr="00D2671A">
        <w:rPr>
          <w:rFonts w:ascii="Arial" w:eastAsia="Times New Roman" w:hAnsi="Arial" w:cs="Arial"/>
          <w:sz w:val="24"/>
          <w:szCs w:val="24"/>
          <w:lang w:eastAsia="ar-SA"/>
        </w:rPr>
        <w:t>umownej, wynikającej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z okoliczności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>mających miejsce przed odstąpieniem od umowy.</w:t>
      </w:r>
    </w:p>
    <w:p w14:paraId="2FCF7DFD" w14:textId="77777777" w:rsidR="00807ABC" w:rsidRPr="00D2671A" w:rsidRDefault="00807ABC" w:rsidP="00642990">
      <w:pPr>
        <w:numPr>
          <w:ilvl w:val="0"/>
          <w:numId w:val="19"/>
        </w:numPr>
        <w:suppressAutoHyphens/>
        <w:spacing w:after="0" w:line="360" w:lineRule="auto"/>
        <w:ind w:left="426" w:hanging="426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W przypadku, gdy wystąpią podstawy do naliczenia kar umownych z różnych tytułów, kary te będą sumowane. Łączna wysokość kar umownych nie może przekroczyć 35% wartości wynagrodzenia brutto, o którym mowa w § 6 ust. 1.</w:t>
      </w:r>
    </w:p>
    <w:p w14:paraId="46211F0A" w14:textId="762E8314" w:rsidR="00807ABC" w:rsidRPr="00D2671A" w:rsidRDefault="00807ABC" w:rsidP="00642990">
      <w:pPr>
        <w:numPr>
          <w:ilvl w:val="0"/>
          <w:numId w:val="19"/>
        </w:numPr>
        <w:suppressAutoHyphens/>
        <w:spacing w:after="0" w:line="360" w:lineRule="auto"/>
        <w:ind w:left="426" w:hanging="426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W przypadku gdy wysokość szkody poniesionej przez Zamawiających przewyższa wysokość zastrzeżonej kary umownej, Wykonawca jest zobowiązany do naprawienia szkody w pełnej wysokości na zasadach określonych w Kodeksie cywilnym. </w:t>
      </w:r>
    </w:p>
    <w:p w14:paraId="7FB08B16" w14:textId="77777777" w:rsidR="00807ABC" w:rsidRPr="00D2671A" w:rsidRDefault="00807ABC" w:rsidP="00642990">
      <w:pPr>
        <w:numPr>
          <w:ilvl w:val="0"/>
          <w:numId w:val="19"/>
        </w:numPr>
        <w:suppressAutoHyphens/>
        <w:spacing w:after="0" w:line="360" w:lineRule="auto"/>
        <w:ind w:left="426" w:hanging="426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W przypadku gdy zajdą podstawy do naliczenia kary umownej, Zamawiający wypłacą Wykonawcy wynagrodzenie pomniejszone o naliczoną karę umowną.  </w:t>
      </w:r>
    </w:p>
    <w:p w14:paraId="0B3F5B7B" w14:textId="77777777" w:rsidR="00807ABC" w:rsidRPr="00D2671A" w:rsidRDefault="00807ABC" w:rsidP="00642990">
      <w:pPr>
        <w:suppressAutoHyphens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14:paraId="53631329" w14:textId="178CE965" w:rsidR="00E22E4C" w:rsidRDefault="00E22E4C" w:rsidP="00642990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§ </w:t>
      </w:r>
      <w:r w:rsidR="00635F9C"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9</w:t>
      </w: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.</w:t>
      </w:r>
    </w:p>
    <w:p w14:paraId="47CEF6E9" w14:textId="77777777" w:rsidR="004166DA" w:rsidRDefault="004166DA" w:rsidP="004166DA">
      <w:pPr>
        <w:suppressAutoHyphens/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24F2EA20" w14:textId="4B9D45F5" w:rsidR="004166DA" w:rsidRPr="00AA14F6" w:rsidRDefault="004166DA" w:rsidP="00114BC3">
      <w:pPr>
        <w:numPr>
          <w:ilvl w:val="0"/>
          <w:numId w:val="51"/>
        </w:numPr>
        <w:suppressAutoHyphens/>
        <w:spacing w:after="0" w:line="360" w:lineRule="auto"/>
        <w:ind w:left="426" w:hanging="426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AA14F6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Przedstawicielami Zamawiających uprawnionymi do nadzoru realizacji umowy, w tym do podpisania protokołu odbioru, zgłaszania uwag oraz do kontaktów z Wykonawcą, są:</w:t>
      </w:r>
    </w:p>
    <w:p w14:paraId="2C8399FB" w14:textId="45178DE7" w:rsidR="004166DA" w:rsidRDefault="004D22D4" w:rsidP="004D22D4">
      <w:pPr>
        <w:pStyle w:val="Akapitzlist"/>
        <w:numPr>
          <w:ilvl w:val="0"/>
          <w:numId w:val="52"/>
        </w:numPr>
        <w:suppressAutoHyphens/>
        <w:spacing w:after="0" w:line="360" w:lineRule="auto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………………</w:t>
      </w:r>
      <w:r w:rsidR="004166DA" w:rsidRPr="00AA14F6">
        <w:rPr>
          <w:rFonts w:ascii="Arial" w:eastAsia="Times New Roman" w:hAnsi="Arial" w:cs="Arial"/>
          <w:sz w:val="24"/>
          <w:szCs w:val="24"/>
          <w:lang w:eastAsia="ar-SA"/>
        </w:rPr>
        <w:t xml:space="preserve">, tel.: </w:t>
      </w:r>
      <w:r>
        <w:rPr>
          <w:rFonts w:ascii="Arial" w:eastAsia="Times New Roman" w:hAnsi="Arial" w:cs="Arial"/>
          <w:sz w:val="24"/>
          <w:szCs w:val="24"/>
          <w:lang w:eastAsia="ar-SA"/>
        </w:rPr>
        <w:t>………….</w:t>
      </w:r>
      <w:r w:rsidR="004166DA" w:rsidRPr="00AA14F6">
        <w:rPr>
          <w:rFonts w:ascii="Arial" w:eastAsia="Times New Roman" w:hAnsi="Arial" w:cs="Arial"/>
          <w:sz w:val="24"/>
          <w:szCs w:val="24"/>
          <w:lang w:eastAsia="ar-SA"/>
        </w:rPr>
        <w:t>, e-mail</w:t>
      </w:r>
      <w:r>
        <w:rPr>
          <w:rFonts w:ascii="Arial" w:eastAsia="Times New Roman" w:hAnsi="Arial" w:cs="Arial"/>
          <w:sz w:val="24"/>
          <w:szCs w:val="24"/>
          <w:lang w:eastAsia="ar-SA"/>
        </w:rPr>
        <w:t>……………………</w:t>
      </w:r>
      <w:r w:rsidR="00E74311">
        <w:rPr>
          <w:rFonts w:ascii="Arial" w:eastAsia="Times New Roman" w:hAnsi="Arial" w:cs="Arial"/>
          <w:sz w:val="24"/>
          <w:szCs w:val="24"/>
          <w:lang w:eastAsia="ar-SA"/>
        </w:rPr>
        <w:t>;</w:t>
      </w:r>
      <w:r w:rsidR="004166DA" w:rsidRPr="00AA14F6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</w:p>
    <w:p w14:paraId="594122EA" w14:textId="33ABBDF2" w:rsidR="004D22D4" w:rsidRPr="004D22D4" w:rsidRDefault="004D22D4" w:rsidP="004D22D4">
      <w:pPr>
        <w:pStyle w:val="Akapitzlist"/>
        <w:numPr>
          <w:ilvl w:val="0"/>
          <w:numId w:val="52"/>
        </w:numPr>
        <w:rPr>
          <w:rFonts w:ascii="Arial" w:eastAsia="Times New Roman" w:hAnsi="Arial" w:cs="Arial"/>
          <w:sz w:val="24"/>
          <w:szCs w:val="24"/>
          <w:lang w:eastAsia="ar-SA"/>
        </w:rPr>
      </w:pPr>
      <w:r w:rsidRPr="004D22D4">
        <w:rPr>
          <w:rFonts w:ascii="Arial" w:eastAsia="Times New Roman" w:hAnsi="Arial" w:cs="Arial"/>
          <w:sz w:val="24"/>
          <w:szCs w:val="24"/>
          <w:lang w:eastAsia="ar-SA"/>
        </w:rPr>
        <w:t xml:space="preserve">………………, tel.: …………., e-mail…………………… </w:t>
      </w:r>
      <w:r w:rsidR="00E74311">
        <w:rPr>
          <w:rFonts w:ascii="Arial" w:eastAsia="Times New Roman" w:hAnsi="Arial" w:cs="Arial"/>
          <w:sz w:val="24"/>
          <w:szCs w:val="24"/>
          <w:lang w:eastAsia="ar-SA"/>
        </w:rPr>
        <w:t>;</w:t>
      </w:r>
    </w:p>
    <w:p w14:paraId="29FFBAC6" w14:textId="5EA2BD63" w:rsidR="004D22D4" w:rsidRPr="004D22D4" w:rsidRDefault="004D22D4" w:rsidP="004D22D4">
      <w:pPr>
        <w:pStyle w:val="Akapitzlist"/>
        <w:numPr>
          <w:ilvl w:val="0"/>
          <w:numId w:val="52"/>
        </w:numPr>
        <w:rPr>
          <w:rFonts w:ascii="Arial" w:eastAsia="Times New Roman" w:hAnsi="Arial" w:cs="Arial"/>
          <w:sz w:val="24"/>
          <w:szCs w:val="24"/>
          <w:lang w:eastAsia="ar-SA"/>
        </w:rPr>
      </w:pPr>
      <w:r w:rsidRPr="004D22D4">
        <w:rPr>
          <w:rFonts w:ascii="Arial" w:eastAsia="Times New Roman" w:hAnsi="Arial" w:cs="Arial"/>
          <w:sz w:val="24"/>
          <w:szCs w:val="24"/>
          <w:lang w:eastAsia="ar-SA"/>
        </w:rPr>
        <w:t xml:space="preserve">………………, tel.: …………., e-mail…………………… </w:t>
      </w:r>
      <w:r w:rsidR="00E74311">
        <w:rPr>
          <w:rFonts w:ascii="Arial" w:eastAsia="Times New Roman" w:hAnsi="Arial" w:cs="Arial"/>
          <w:sz w:val="24"/>
          <w:szCs w:val="24"/>
          <w:lang w:eastAsia="ar-SA"/>
        </w:rPr>
        <w:t>;</w:t>
      </w:r>
    </w:p>
    <w:p w14:paraId="64FB812D" w14:textId="08850677" w:rsidR="004D22D4" w:rsidRPr="00AA14F6" w:rsidRDefault="004D22D4" w:rsidP="00AA14F6">
      <w:pPr>
        <w:pStyle w:val="Akapitzlist"/>
        <w:numPr>
          <w:ilvl w:val="0"/>
          <w:numId w:val="52"/>
        </w:numPr>
        <w:rPr>
          <w:rFonts w:ascii="Arial" w:eastAsia="Times New Roman" w:hAnsi="Arial" w:cs="Arial"/>
          <w:sz w:val="24"/>
          <w:szCs w:val="24"/>
          <w:lang w:eastAsia="ar-SA"/>
        </w:rPr>
      </w:pPr>
      <w:r w:rsidRPr="004D22D4">
        <w:rPr>
          <w:rFonts w:ascii="Arial" w:eastAsia="Times New Roman" w:hAnsi="Arial" w:cs="Arial"/>
          <w:sz w:val="24"/>
          <w:szCs w:val="24"/>
          <w:lang w:eastAsia="ar-SA"/>
        </w:rPr>
        <w:t xml:space="preserve">………………, tel.: …………., e-mail…………………… </w:t>
      </w:r>
    </w:p>
    <w:p w14:paraId="4C6A9D30" w14:textId="7BD9628F" w:rsidR="004166DA" w:rsidRPr="00AA14F6" w:rsidRDefault="004D22D4" w:rsidP="00114BC3">
      <w:pPr>
        <w:numPr>
          <w:ilvl w:val="0"/>
          <w:numId w:val="51"/>
        </w:numPr>
        <w:suppressAutoHyphens/>
        <w:spacing w:after="0" w:line="360" w:lineRule="auto"/>
        <w:ind w:left="426" w:hanging="426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4D22D4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Przedstawiciel</w:t>
      </w:r>
      <w:r>
        <w:rPr>
          <w:rFonts w:ascii="Arial" w:eastAsia="Times New Roman" w:hAnsi="Arial" w:cs="Arial"/>
          <w:color w:val="000000"/>
          <w:sz w:val="24"/>
          <w:szCs w:val="24"/>
          <w:lang w:eastAsia="ar-SA"/>
        </w:rPr>
        <w:t>ami</w:t>
      </w:r>
      <w:r w:rsidR="004166DA" w:rsidRPr="00AA14F6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Wykonawcy do kontaktów z Zamawiającymi </w:t>
      </w:r>
      <w:r>
        <w:rPr>
          <w:rFonts w:ascii="Arial" w:eastAsia="Times New Roman" w:hAnsi="Arial" w:cs="Arial"/>
          <w:color w:val="000000"/>
          <w:sz w:val="24"/>
          <w:szCs w:val="24"/>
          <w:lang w:eastAsia="ar-SA"/>
        </w:rPr>
        <w:t>są</w:t>
      </w:r>
      <w:r w:rsidR="004166DA" w:rsidRPr="00AA14F6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: </w:t>
      </w:r>
    </w:p>
    <w:p w14:paraId="154B3377" w14:textId="24485BF4" w:rsidR="004D22D4" w:rsidRDefault="004D22D4" w:rsidP="00AA14F6">
      <w:pPr>
        <w:pStyle w:val="Akapitzlist"/>
        <w:numPr>
          <w:ilvl w:val="0"/>
          <w:numId w:val="54"/>
        </w:numPr>
        <w:rPr>
          <w:rFonts w:ascii="Arial" w:eastAsia="Times New Roman" w:hAnsi="Arial" w:cs="Arial"/>
          <w:sz w:val="24"/>
          <w:szCs w:val="24"/>
          <w:lang w:eastAsia="ar-SA"/>
        </w:rPr>
      </w:pPr>
      <w:r w:rsidRPr="004D22D4">
        <w:rPr>
          <w:rFonts w:ascii="Arial" w:eastAsia="Times New Roman" w:hAnsi="Arial" w:cs="Arial"/>
          <w:sz w:val="24"/>
          <w:szCs w:val="24"/>
          <w:lang w:eastAsia="ar-SA"/>
        </w:rPr>
        <w:t>………………, tel.: …………., e-mail……………………</w:t>
      </w:r>
      <w:r w:rsidR="00E74311">
        <w:rPr>
          <w:rFonts w:ascii="Arial" w:eastAsia="Times New Roman" w:hAnsi="Arial" w:cs="Arial"/>
          <w:sz w:val="24"/>
          <w:szCs w:val="24"/>
          <w:lang w:eastAsia="ar-SA"/>
        </w:rPr>
        <w:t>;</w:t>
      </w:r>
    </w:p>
    <w:p w14:paraId="46B33552" w14:textId="428541C3" w:rsidR="004D22D4" w:rsidRPr="004D22D4" w:rsidRDefault="004D22D4" w:rsidP="00AA14F6">
      <w:pPr>
        <w:pStyle w:val="Akapitzlist"/>
        <w:numPr>
          <w:ilvl w:val="0"/>
          <w:numId w:val="54"/>
        </w:numPr>
        <w:rPr>
          <w:rFonts w:ascii="Arial" w:eastAsia="Times New Roman" w:hAnsi="Arial" w:cs="Arial"/>
          <w:sz w:val="24"/>
          <w:szCs w:val="24"/>
          <w:lang w:eastAsia="ar-SA"/>
        </w:rPr>
      </w:pPr>
      <w:r w:rsidRPr="004D22D4">
        <w:rPr>
          <w:rFonts w:ascii="Arial" w:eastAsia="Times New Roman" w:hAnsi="Arial" w:cs="Arial"/>
          <w:sz w:val="24"/>
          <w:szCs w:val="24"/>
          <w:lang w:eastAsia="ar-SA"/>
        </w:rPr>
        <w:t xml:space="preserve">………………, tel.: …………., e-mail…………………… </w:t>
      </w:r>
    </w:p>
    <w:p w14:paraId="5015EFB3" w14:textId="0DED2151" w:rsidR="004166DA" w:rsidRPr="00AA14F6" w:rsidRDefault="004166DA" w:rsidP="00114BC3">
      <w:pPr>
        <w:numPr>
          <w:ilvl w:val="0"/>
          <w:numId w:val="51"/>
        </w:numPr>
        <w:suppressAutoHyphens/>
        <w:spacing w:after="0" w:line="360" w:lineRule="auto"/>
        <w:ind w:left="426" w:hanging="426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AA14F6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Strony mają prawo do zmiany osób wymienionych w ust. 1 i 2 w każdym czasie trwania umowy, informując o tym za pośrednictwem e-maila drugą stronę. Zmiana ta nie stanowi zmiany umowy.</w:t>
      </w:r>
    </w:p>
    <w:p w14:paraId="0100D85C" w14:textId="77777777" w:rsidR="00807ABC" w:rsidRPr="00D2671A" w:rsidRDefault="00807ABC" w:rsidP="00642990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562D0AA6" w14:textId="73A46664" w:rsidR="00E22E4C" w:rsidRDefault="00E22E4C" w:rsidP="00642990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§ </w:t>
      </w:r>
      <w:r w:rsidR="00807ABC"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1</w:t>
      </w:r>
      <w:r w:rsidR="00635F9C"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0</w:t>
      </w: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.</w:t>
      </w:r>
    </w:p>
    <w:p w14:paraId="569EB0D6" w14:textId="77777777" w:rsidR="004D22D4" w:rsidRPr="00D2671A" w:rsidRDefault="004D22D4" w:rsidP="004D22D4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Prawa i obowiązki stron umowy nie mogą być przenoszone na osoby trzecie, z zastrzeżeniem § 6 ust. 7.</w:t>
      </w:r>
    </w:p>
    <w:p w14:paraId="1C7E715E" w14:textId="77777777" w:rsidR="004D22D4" w:rsidRPr="00D2671A" w:rsidRDefault="004D22D4" w:rsidP="00AA14F6">
      <w:pPr>
        <w:suppressAutoHyphens/>
        <w:spacing w:after="0" w:line="36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D4F1F8B" w14:textId="77777777" w:rsidR="00114BC3" w:rsidRDefault="00114BC3" w:rsidP="00AA14F6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328E548A" w14:textId="77777777" w:rsidR="00114BC3" w:rsidRDefault="00114BC3" w:rsidP="00AA14F6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74F2E558" w14:textId="6F79E68B" w:rsidR="004D22D4" w:rsidRPr="00AA14F6" w:rsidRDefault="004D22D4" w:rsidP="00AA14F6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AA14F6">
        <w:rPr>
          <w:rFonts w:ascii="Arial" w:eastAsia="Times New Roman" w:hAnsi="Arial" w:cs="Arial"/>
          <w:b/>
          <w:sz w:val="24"/>
          <w:szCs w:val="24"/>
          <w:lang w:eastAsia="ar-SA"/>
        </w:rPr>
        <w:lastRenderedPageBreak/>
        <w:t>§ 11.</w:t>
      </w:r>
    </w:p>
    <w:p w14:paraId="2935BBD3" w14:textId="77777777" w:rsidR="00A12DD4" w:rsidRDefault="004D22D4" w:rsidP="00114BC3">
      <w:pPr>
        <w:numPr>
          <w:ilvl w:val="0"/>
          <w:numId w:val="56"/>
        </w:numPr>
        <w:suppressAutoHyphens/>
        <w:spacing w:after="0" w:line="360" w:lineRule="auto"/>
        <w:ind w:left="426" w:hanging="426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AA14F6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Z zastrzeżeniem przypadków odrębnie uregulowanych w umowie, wszelkie zmiany umowy wymagają zachowania formy pisemnej lub elektronicznej pod rygorem nieważności.</w:t>
      </w:r>
    </w:p>
    <w:p w14:paraId="454F7EDF" w14:textId="3AE09C71" w:rsidR="00082CED" w:rsidRPr="00D2671A" w:rsidRDefault="004D22D4" w:rsidP="00114BC3">
      <w:pPr>
        <w:pStyle w:val="Akapitzlist"/>
        <w:numPr>
          <w:ilvl w:val="0"/>
          <w:numId w:val="56"/>
        </w:numPr>
        <w:spacing w:line="360" w:lineRule="auto"/>
        <w:ind w:left="426" w:hanging="426"/>
        <w:rPr>
          <w:b/>
          <w:lang w:eastAsia="ar-SA"/>
        </w:rPr>
      </w:pPr>
      <w:r w:rsidRPr="00AA14F6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Ilekroć w umowie jest mowa o dniach roboczych należy przez nie rozumieć dni od poniedziałku do piątku, z wyłączeniem dni ustawowo wolnych od pracy.</w:t>
      </w:r>
    </w:p>
    <w:p w14:paraId="12FC8642" w14:textId="77777777" w:rsidR="004D22D4" w:rsidRDefault="004D22D4" w:rsidP="00642990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41AFAB3F" w14:textId="55DE7198" w:rsidR="00E22E4C" w:rsidRPr="00D2671A" w:rsidRDefault="00E22E4C" w:rsidP="00642990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§ </w:t>
      </w:r>
      <w:r w:rsidR="00807ABC"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1</w:t>
      </w:r>
      <w:r w:rsidR="004D22D4">
        <w:rPr>
          <w:rFonts w:ascii="Arial" w:eastAsia="Times New Roman" w:hAnsi="Arial" w:cs="Arial"/>
          <w:b/>
          <w:sz w:val="24"/>
          <w:szCs w:val="24"/>
          <w:lang w:eastAsia="ar-SA"/>
        </w:rPr>
        <w:t>2</w:t>
      </w: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.</w:t>
      </w:r>
    </w:p>
    <w:p w14:paraId="0B4954E6" w14:textId="6965C458" w:rsidR="00E22E4C" w:rsidRPr="00D2671A" w:rsidRDefault="00E22E4C" w:rsidP="00642990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W sprawach nieuregulowanych niniejszą umową mają do niej zastosowanie przepisy Kodeksu cywilnego</w:t>
      </w:r>
      <w:r w:rsidR="0005479E">
        <w:rPr>
          <w:rFonts w:ascii="Arial" w:eastAsia="Times New Roman" w:hAnsi="Arial" w:cs="Arial"/>
          <w:sz w:val="24"/>
          <w:szCs w:val="24"/>
          <w:lang w:eastAsia="ar-SA"/>
        </w:rPr>
        <w:t>,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ustawy z dnia 7 lipca 1994 r. –</w:t>
      </w:r>
      <w:r w:rsidR="00552FB7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Prawo budowlane (</w:t>
      </w:r>
      <w:r w:rsidR="00642990" w:rsidRPr="00D2671A">
        <w:rPr>
          <w:rFonts w:ascii="Arial" w:eastAsia="Times New Roman" w:hAnsi="Arial" w:cs="Arial"/>
          <w:sz w:val="24"/>
          <w:szCs w:val="24"/>
          <w:lang w:eastAsia="ar-SA"/>
        </w:rPr>
        <w:t>Dz.</w:t>
      </w:r>
      <w:r w:rsidR="00114BC3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642990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U. </w:t>
      </w:r>
      <w:r w:rsidR="00114BC3">
        <w:rPr>
          <w:rFonts w:ascii="Arial" w:eastAsia="Times New Roman" w:hAnsi="Arial" w:cs="Arial"/>
          <w:sz w:val="24"/>
          <w:szCs w:val="24"/>
          <w:lang w:eastAsia="ar-SA"/>
        </w:rPr>
        <w:t xml:space="preserve">z </w:t>
      </w:r>
      <w:r w:rsidR="00642990" w:rsidRPr="00D2671A">
        <w:rPr>
          <w:rFonts w:ascii="Arial" w:eastAsia="Times New Roman" w:hAnsi="Arial" w:cs="Arial"/>
          <w:sz w:val="24"/>
          <w:szCs w:val="24"/>
          <w:lang w:eastAsia="ar-SA"/>
        </w:rPr>
        <w:t>2026</w:t>
      </w:r>
      <w:r w:rsidR="00114BC3">
        <w:rPr>
          <w:rFonts w:ascii="Arial" w:eastAsia="Times New Roman" w:hAnsi="Arial" w:cs="Arial"/>
          <w:sz w:val="24"/>
          <w:szCs w:val="24"/>
          <w:lang w:eastAsia="ar-SA"/>
        </w:rPr>
        <w:t xml:space="preserve"> r.</w:t>
      </w:r>
      <w:r w:rsidR="00642990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poz. 524.) </w:t>
      </w:r>
      <w:r w:rsidR="0005479E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oraz </w:t>
      </w:r>
      <w:r w:rsidR="00552FB7" w:rsidRPr="00D2671A">
        <w:rPr>
          <w:rFonts w:ascii="Arial" w:eastAsia="Times New Roman" w:hAnsi="Arial" w:cs="Arial"/>
          <w:sz w:val="24"/>
          <w:szCs w:val="24"/>
          <w:lang w:eastAsia="ar-SA"/>
        </w:rPr>
        <w:t>ustawy o prawie autorskim i prawach pokrewnych.</w:t>
      </w:r>
    </w:p>
    <w:p w14:paraId="174ABA33" w14:textId="77777777" w:rsidR="00E22E4C" w:rsidRPr="00D2671A" w:rsidRDefault="00E22E4C" w:rsidP="00642990">
      <w:pPr>
        <w:suppressAutoHyphens/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28D5E44F" w14:textId="51B8A631" w:rsidR="00E22E4C" w:rsidRPr="00D2671A" w:rsidRDefault="00E22E4C" w:rsidP="00642990">
      <w:pPr>
        <w:suppressAutoHyphens/>
        <w:spacing w:after="0" w:line="360" w:lineRule="auto"/>
        <w:ind w:left="3540" w:firstLine="708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§ </w:t>
      </w:r>
      <w:r w:rsidR="00807ABC"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1</w:t>
      </w:r>
      <w:r w:rsidR="004D22D4">
        <w:rPr>
          <w:rFonts w:ascii="Arial" w:eastAsia="Times New Roman" w:hAnsi="Arial" w:cs="Arial"/>
          <w:b/>
          <w:sz w:val="24"/>
          <w:szCs w:val="24"/>
          <w:lang w:eastAsia="ar-SA"/>
        </w:rPr>
        <w:t>3</w:t>
      </w: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.</w:t>
      </w:r>
    </w:p>
    <w:p w14:paraId="30A483DD" w14:textId="77777777" w:rsidR="00E22E4C" w:rsidRPr="00D2671A" w:rsidRDefault="00E22E4C" w:rsidP="00642990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Spory wynikłe w związku z realizacją niniejszej umowy rozstrzygane będą przez sąd właściwy dla siedziby Ministerstwa.</w:t>
      </w:r>
    </w:p>
    <w:p w14:paraId="326394F8" w14:textId="77777777" w:rsidR="00E22E4C" w:rsidRPr="00D2671A" w:rsidRDefault="00E22E4C" w:rsidP="00642990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3156C636" w14:textId="33CC74B4" w:rsidR="00E22E4C" w:rsidRPr="00D2671A" w:rsidRDefault="00E22E4C" w:rsidP="00642990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§ </w:t>
      </w:r>
      <w:r w:rsidR="00807ABC"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1</w:t>
      </w:r>
      <w:r w:rsidR="004D22D4">
        <w:rPr>
          <w:rFonts w:ascii="Arial" w:eastAsia="Times New Roman" w:hAnsi="Arial" w:cs="Arial"/>
          <w:b/>
          <w:sz w:val="24"/>
          <w:szCs w:val="24"/>
          <w:lang w:eastAsia="ar-SA"/>
        </w:rPr>
        <w:t>4</w:t>
      </w: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.</w:t>
      </w:r>
    </w:p>
    <w:p w14:paraId="68FED078" w14:textId="77777777" w:rsidR="00E22E4C" w:rsidRDefault="00E22E4C" w:rsidP="0064299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Umowę sporządzono i zawarto w formie elektronicznej.</w:t>
      </w:r>
    </w:p>
    <w:p w14:paraId="0B943D91" w14:textId="77777777" w:rsidR="00705014" w:rsidRDefault="00705014" w:rsidP="0064299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D6D5545" w14:textId="2C7DF370" w:rsidR="00705014" w:rsidRDefault="00705014" w:rsidP="00705014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705014">
        <w:rPr>
          <w:rFonts w:ascii="Arial" w:eastAsia="Times New Roman" w:hAnsi="Arial" w:cs="Arial"/>
          <w:b/>
          <w:sz w:val="24"/>
          <w:szCs w:val="24"/>
          <w:lang w:eastAsia="ar-SA"/>
        </w:rPr>
        <w:t>§ 1</w:t>
      </w:r>
      <w:r w:rsidR="004D22D4">
        <w:rPr>
          <w:rFonts w:ascii="Arial" w:eastAsia="Times New Roman" w:hAnsi="Arial" w:cs="Arial"/>
          <w:b/>
          <w:sz w:val="24"/>
          <w:szCs w:val="24"/>
          <w:lang w:eastAsia="ar-SA"/>
        </w:rPr>
        <w:t>5</w:t>
      </w:r>
      <w:r w:rsidRPr="00705014">
        <w:rPr>
          <w:rFonts w:ascii="Arial" w:eastAsia="Times New Roman" w:hAnsi="Arial" w:cs="Arial"/>
          <w:b/>
          <w:sz w:val="24"/>
          <w:szCs w:val="24"/>
          <w:lang w:eastAsia="ar-SA"/>
        </w:rPr>
        <w:t>.</w:t>
      </w:r>
    </w:p>
    <w:p w14:paraId="4C77891C" w14:textId="77777777" w:rsidR="00705014" w:rsidRPr="00705014" w:rsidRDefault="00705014" w:rsidP="00705014">
      <w:pPr>
        <w:suppressAutoHyphens/>
        <w:spacing w:after="0" w:line="360" w:lineRule="auto"/>
        <w:rPr>
          <w:rFonts w:ascii="Arial" w:eastAsia="Times New Roman" w:hAnsi="Arial" w:cs="Arial"/>
          <w:sz w:val="24"/>
          <w:szCs w:val="24"/>
          <w:lang w:eastAsia="ar-SA"/>
        </w:rPr>
      </w:pPr>
      <w:r w:rsidRPr="00705014">
        <w:rPr>
          <w:rFonts w:ascii="Arial" w:eastAsia="Times New Roman" w:hAnsi="Arial" w:cs="Arial"/>
          <w:sz w:val="24"/>
          <w:szCs w:val="24"/>
          <w:lang w:eastAsia="ar-SA"/>
        </w:rPr>
        <w:t>Integralną część umowy stanowią załączniki:</w:t>
      </w:r>
    </w:p>
    <w:p w14:paraId="20D3C88C" w14:textId="77777777" w:rsidR="00705014" w:rsidRPr="00705014" w:rsidRDefault="00705014" w:rsidP="00705014">
      <w:pPr>
        <w:suppressAutoHyphens/>
        <w:spacing w:after="0" w:line="360" w:lineRule="auto"/>
        <w:rPr>
          <w:rFonts w:ascii="Arial" w:eastAsia="Times New Roman" w:hAnsi="Arial" w:cs="Arial"/>
          <w:sz w:val="24"/>
          <w:szCs w:val="24"/>
          <w:lang w:eastAsia="ar-SA"/>
        </w:rPr>
      </w:pPr>
      <w:r w:rsidRPr="00705014">
        <w:rPr>
          <w:rFonts w:ascii="Arial" w:eastAsia="Times New Roman" w:hAnsi="Arial" w:cs="Arial"/>
          <w:sz w:val="24"/>
          <w:szCs w:val="24"/>
          <w:lang w:eastAsia="ar-SA"/>
        </w:rPr>
        <w:t>1) nr 1 – projekt stoiska;</w:t>
      </w:r>
    </w:p>
    <w:p w14:paraId="4D299D84" w14:textId="2795EB1A" w:rsidR="00705014" w:rsidRPr="00705014" w:rsidRDefault="00705014" w:rsidP="00AA14F6">
      <w:pPr>
        <w:suppressAutoHyphens/>
        <w:spacing w:after="0" w:line="360" w:lineRule="auto"/>
        <w:rPr>
          <w:rFonts w:ascii="Arial" w:eastAsia="Times New Roman" w:hAnsi="Arial" w:cs="Arial"/>
          <w:sz w:val="24"/>
          <w:szCs w:val="24"/>
          <w:lang w:eastAsia="ar-SA"/>
        </w:rPr>
      </w:pPr>
      <w:r w:rsidRPr="00705014">
        <w:rPr>
          <w:rFonts w:ascii="Arial" w:eastAsia="Times New Roman" w:hAnsi="Arial" w:cs="Arial"/>
          <w:sz w:val="24"/>
          <w:szCs w:val="24"/>
          <w:lang w:eastAsia="ar-SA"/>
        </w:rPr>
        <w:t xml:space="preserve">2) nr 2 – </w:t>
      </w:r>
      <w:r w:rsidR="00114BC3">
        <w:rPr>
          <w:rFonts w:ascii="Arial" w:eastAsia="Times New Roman" w:hAnsi="Arial" w:cs="Arial"/>
          <w:sz w:val="24"/>
          <w:szCs w:val="24"/>
          <w:lang w:eastAsia="ar-SA"/>
        </w:rPr>
        <w:t xml:space="preserve">szczegółowy </w:t>
      </w:r>
      <w:r w:rsidRPr="00705014">
        <w:rPr>
          <w:rFonts w:ascii="Arial" w:eastAsia="Times New Roman" w:hAnsi="Arial" w:cs="Arial"/>
          <w:sz w:val="24"/>
          <w:szCs w:val="24"/>
          <w:lang w:eastAsia="ar-SA"/>
        </w:rPr>
        <w:t>opis przedmiotu umowy.</w:t>
      </w:r>
    </w:p>
    <w:p w14:paraId="6D6A010E" w14:textId="77777777" w:rsidR="00705014" w:rsidRPr="00D2671A" w:rsidRDefault="00705014" w:rsidP="0064299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78B5856" w14:textId="77777777" w:rsidR="00E22E4C" w:rsidRPr="00D2671A" w:rsidRDefault="00E22E4C" w:rsidP="0064299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06B34FD" w14:textId="64966F9F" w:rsidR="000C50BD" w:rsidRPr="00D2671A" w:rsidRDefault="00E22E4C" w:rsidP="00635F9C">
      <w:pPr>
        <w:keepNext/>
        <w:numPr>
          <w:ilvl w:val="4"/>
          <w:numId w:val="0"/>
        </w:numPr>
        <w:tabs>
          <w:tab w:val="num" w:pos="0"/>
        </w:tabs>
        <w:suppressAutoHyphens/>
        <w:spacing w:after="0" w:line="360" w:lineRule="auto"/>
        <w:ind w:left="1008" w:hanging="1008"/>
        <w:outlineLvl w:val="4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ZAMAWIAJĄCY</w:t>
      </w: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ab/>
      </w: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ab/>
      </w: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ab/>
      </w: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ab/>
      </w: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ab/>
      </w: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ab/>
      </w: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ab/>
        <w:t xml:space="preserve">      WYKONAWCA</w:t>
      </w:r>
    </w:p>
    <w:p w14:paraId="47259013" w14:textId="77777777" w:rsidR="000C50BD" w:rsidRDefault="000C50BD" w:rsidP="002E3473">
      <w:pPr>
        <w:suppressAutoHyphens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40B2698" w14:textId="77777777" w:rsidR="00705014" w:rsidRDefault="00705014" w:rsidP="002E3473">
      <w:pPr>
        <w:suppressAutoHyphens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2F67798" w14:textId="77777777" w:rsidR="00705014" w:rsidRDefault="00705014" w:rsidP="002E3473">
      <w:pPr>
        <w:suppressAutoHyphens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8524E7E" w14:textId="77777777" w:rsidR="00705014" w:rsidRDefault="00705014" w:rsidP="002E3473">
      <w:pPr>
        <w:suppressAutoHyphens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E94DFBC" w14:textId="77777777" w:rsidR="00705014" w:rsidRDefault="00705014" w:rsidP="002E3473">
      <w:pPr>
        <w:suppressAutoHyphens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D845B01" w14:textId="77777777" w:rsidR="00705014" w:rsidRDefault="00705014" w:rsidP="002E3473">
      <w:pPr>
        <w:suppressAutoHyphens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EF898A0" w14:textId="77777777" w:rsidR="00705014" w:rsidRDefault="00705014" w:rsidP="002E3473">
      <w:pPr>
        <w:suppressAutoHyphens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E170326" w14:textId="77777777" w:rsidR="00705014" w:rsidRDefault="00705014" w:rsidP="002E3473">
      <w:pPr>
        <w:suppressAutoHyphens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FABAA73" w14:textId="77777777" w:rsidR="00705014" w:rsidRDefault="00705014" w:rsidP="002E3473">
      <w:pPr>
        <w:suppressAutoHyphens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243831D" w14:textId="77777777" w:rsidR="000C50BD" w:rsidRPr="00D2671A" w:rsidRDefault="000C50BD" w:rsidP="002E3473">
      <w:pPr>
        <w:suppressAutoHyphens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tbl>
      <w:tblPr>
        <w:tblpPr w:leftFromText="141" w:rightFromText="141" w:vertAnchor="text" w:horzAnchor="margin" w:tblpY="309"/>
        <w:tblW w:w="8297" w:type="dxa"/>
        <w:tblLook w:val="04A0" w:firstRow="1" w:lastRow="0" w:firstColumn="1" w:lastColumn="0" w:noHBand="0" w:noVBand="1"/>
      </w:tblPr>
      <w:tblGrid>
        <w:gridCol w:w="4149"/>
        <w:gridCol w:w="4148"/>
      </w:tblGrid>
      <w:tr w:rsidR="000C50BD" w:rsidRPr="00AA14F6" w14:paraId="32A65D2F" w14:textId="77777777" w:rsidTr="00E059A1">
        <w:trPr>
          <w:trHeight w:val="251"/>
        </w:trPr>
        <w:tc>
          <w:tcPr>
            <w:tcW w:w="4149" w:type="dxa"/>
            <w:vAlign w:val="center"/>
          </w:tcPr>
          <w:p w14:paraId="73A8EA86" w14:textId="77777777" w:rsidR="000C50BD" w:rsidRDefault="000C50BD" w:rsidP="000C50BD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14:paraId="79EE6973" w14:textId="77777777" w:rsidR="00B930F4" w:rsidRDefault="00B930F4" w:rsidP="000C50BD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14:paraId="313E0D7A" w14:textId="77777777" w:rsidR="00B930F4" w:rsidRPr="00D2671A" w:rsidRDefault="00B930F4" w:rsidP="000C50BD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4148" w:type="dxa"/>
            <w:vAlign w:val="center"/>
          </w:tcPr>
          <w:p w14:paraId="4C9B63F2" w14:textId="77777777" w:rsidR="00B930F4" w:rsidRDefault="00B930F4" w:rsidP="00635F9C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14:paraId="1DD744BF" w14:textId="0A111691" w:rsidR="000C50BD" w:rsidRPr="00AA14F6" w:rsidRDefault="000C50BD" w:rsidP="00635F9C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AA14F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Załącznik nr </w:t>
            </w:r>
            <w:r w:rsidR="00705014" w:rsidRPr="00AA14F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</w:t>
            </w:r>
            <w:r w:rsidR="00A56289" w:rsidRPr="00AA14F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  <w:r w:rsidRPr="00AA14F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do umowy nr…………</w:t>
            </w:r>
          </w:p>
          <w:p w14:paraId="6675074F" w14:textId="77777777" w:rsidR="000C50BD" w:rsidRPr="00AA14F6" w:rsidRDefault="000C50BD" w:rsidP="000C50BD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</w:tbl>
    <w:p w14:paraId="221EA4CF" w14:textId="77777777" w:rsidR="00705014" w:rsidRPr="00AA14F6" w:rsidRDefault="00705014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1AF707FE" w14:textId="77777777" w:rsidR="00705014" w:rsidRPr="00AA14F6" w:rsidRDefault="00705014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3FF8AF99" w14:textId="77777777" w:rsidR="004D22D4" w:rsidRPr="00AA14F6" w:rsidRDefault="004D22D4" w:rsidP="00705014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7485FE12" w14:textId="3AE56785" w:rsidR="000C50BD" w:rsidRPr="00AA14F6" w:rsidRDefault="00705014" w:rsidP="00370F9D">
      <w:pPr>
        <w:tabs>
          <w:tab w:val="left" w:pos="8080"/>
        </w:tabs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AA14F6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  <w:r w:rsidR="00370F9D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Szczegółowy opis </w:t>
      </w:r>
      <w:r w:rsidRPr="00AA14F6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przedmiotu umowy</w:t>
      </w:r>
    </w:p>
    <w:p w14:paraId="5370F033" w14:textId="77777777" w:rsidR="000C50BD" w:rsidRPr="00AA14F6" w:rsidRDefault="000C50BD" w:rsidP="00AA14F6">
      <w:pPr>
        <w:numPr>
          <w:ilvl w:val="3"/>
          <w:numId w:val="36"/>
        </w:numPr>
        <w:spacing w:after="0" w:line="360" w:lineRule="auto"/>
        <w:ind w:left="284" w:hanging="284"/>
        <w:jc w:val="both"/>
        <w:outlineLvl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AA14F6">
        <w:rPr>
          <w:rFonts w:ascii="Arial" w:eastAsia="Times New Roman" w:hAnsi="Arial" w:cs="Arial"/>
          <w:sz w:val="24"/>
          <w:szCs w:val="24"/>
          <w:lang w:eastAsia="pl-PL"/>
        </w:rPr>
        <w:t>Wykonawca zobowiązany jest do:</w:t>
      </w:r>
    </w:p>
    <w:p w14:paraId="704774F5" w14:textId="627BE74E" w:rsidR="00362537" w:rsidRPr="00370F9D" w:rsidRDefault="00370F9D" w:rsidP="00AA14F6">
      <w:pPr>
        <w:numPr>
          <w:ilvl w:val="0"/>
          <w:numId w:val="34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zabudowy</w:t>
      </w:r>
      <w:r w:rsidR="000C50BD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 stoiska </w:t>
      </w:r>
      <w:r w:rsidR="00D87441" w:rsidRPr="00370F9D">
        <w:rPr>
          <w:rFonts w:ascii="Arial" w:eastAsia="Times New Roman" w:hAnsi="Arial" w:cs="Arial"/>
          <w:sz w:val="24"/>
          <w:szCs w:val="24"/>
          <w:lang w:eastAsia="pl-PL"/>
        </w:rPr>
        <w:t>wraz z transportem wszystkich m</w:t>
      </w:r>
      <w:r w:rsidR="006F593E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ateriałów niezbędnych do </w:t>
      </w:r>
      <w:r>
        <w:rPr>
          <w:rFonts w:ascii="Arial" w:eastAsia="Times New Roman" w:hAnsi="Arial" w:cs="Arial"/>
          <w:sz w:val="24"/>
          <w:szCs w:val="24"/>
          <w:lang w:eastAsia="pl-PL"/>
        </w:rPr>
        <w:t>tego</w:t>
      </w:r>
      <w:r w:rsidR="006F593E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C50BD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– </w:t>
      </w:r>
      <w:r w:rsidR="00C85E81" w:rsidRPr="00370F9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hali namiotowej</w:t>
      </w:r>
      <w:r w:rsidR="000C50BD" w:rsidRPr="00370F9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o powierzchni </w:t>
      </w:r>
      <w:r w:rsidR="00C85E81" w:rsidRPr="00370F9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50</w:t>
      </w:r>
      <w:r w:rsidR="000C50BD" w:rsidRPr="00370F9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m</w:t>
      </w:r>
      <w:r w:rsidR="000C50BD" w:rsidRPr="00370F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pl-PL"/>
        </w:rPr>
        <w:t>2</w:t>
      </w:r>
      <w:r w:rsidR="000C50BD" w:rsidRPr="00370F9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(</w:t>
      </w:r>
      <w:r w:rsidR="00C85E81" w:rsidRPr="00370F9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10</w:t>
      </w:r>
      <w:r w:rsidR="000C50BD" w:rsidRPr="00370F9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m x </w:t>
      </w:r>
      <w:r w:rsidR="00C85E81" w:rsidRPr="00370F9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5</w:t>
      </w:r>
      <w:r w:rsidR="000C50BD" w:rsidRPr="00370F9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m)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C85E81" w:rsidRPr="00370F9D">
        <w:rPr>
          <w:rFonts w:ascii="Arial" w:eastAsia="Times New Roman" w:hAnsi="Arial" w:cs="Arial"/>
          <w:sz w:val="24"/>
          <w:szCs w:val="24"/>
          <w:lang w:eastAsia="pl-PL"/>
        </w:rPr>
        <w:t>na stelażu aluminiowo-stalowym</w:t>
      </w:r>
      <w:r w:rsidR="00CA3779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 w:rsidR="00C85E81" w:rsidRPr="00370F9D">
        <w:rPr>
          <w:rFonts w:ascii="Arial" w:eastAsia="Times New Roman" w:hAnsi="Arial" w:cs="Arial"/>
          <w:sz w:val="24"/>
          <w:szCs w:val="24"/>
          <w:lang w:eastAsia="pl-PL"/>
        </w:rPr>
        <w:t>pokryt</w:t>
      </w:r>
      <w:r w:rsidR="00CA3779" w:rsidRPr="00370F9D">
        <w:rPr>
          <w:rFonts w:ascii="Arial" w:eastAsia="Times New Roman" w:hAnsi="Arial" w:cs="Arial"/>
          <w:sz w:val="24"/>
          <w:szCs w:val="24"/>
          <w:lang w:eastAsia="pl-PL"/>
        </w:rPr>
        <w:t>ej</w:t>
      </w:r>
      <w:r w:rsidR="00C85E81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 materiałem plandekowym z atestem </w:t>
      </w:r>
      <w:r w:rsidR="00CA3779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trudnopalności; </w:t>
      </w:r>
      <w:r w:rsidR="00107718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kolor biały; </w:t>
      </w:r>
      <w:r w:rsidR="00CA3779" w:rsidRPr="00370F9D">
        <w:rPr>
          <w:rFonts w:ascii="Arial" w:eastAsia="Times New Roman" w:hAnsi="Arial" w:cs="Arial"/>
          <w:sz w:val="24"/>
          <w:szCs w:val="24"/>
          <w:lang w:eastAsia="pl-PL"/>
        </w:rPr>
        <w:t>g</w:t>
      </w:r>
      <w:r w:rsidR="00C85E81" w:rsidRPr="00370F9D">
        <w:rPr>
          <w:rFonts w:ascii="Arial" w:eastAsia="Times New Roman" w:hAnsi="Arial" w:cs="Arial"/>
          <w:sz w:val="24"/>
          <w:szCs w:val="24"/>
          <w:lang w:eastAsia="pl-PL"/>
        </w:rPr>
        <w:t>ramatura minimum 650g/m</w:t>
      </w:r>
      <w:r w:rsidR="00CA3779" w:rsidRPr="00370F9D">
        <w:rPr>
          <w:rFonts w:ascii="Arial" w:eastAsia="Times New Roman" w:hAnsi="Arial" w:cs="Arial"/>
          <w:sz w:val="24"/>
          <w:szCs w:val="24"/>
          <w:lang w:eastAsia="pl-PL"/>
        </w:rPr>
        <w:t>; k</w:t>
      </w:r>
      <w:r w:rsidR="000C50BD" w:rsidRPr="00370F9D">
        <w:rPr>
          <w:rFonts w:ascii="Arial" w:eastAsia="Times New Roman" w:hAnsi="Arial" w:cs="Arial"/>
          <w:sz w:val="24"/>
          <w:szCs w:val="24"/>
          <w:lang w:eastAsia="pl-PL"/>
        </w:rPr>
        <w:t>onstrukcja musi być przygotowana według przepisów i norm dotyczących zewnętrznych konstrukcji tymczasowych, zapewniająca właściwą odporność na wiatr, deszcz i promienie słoneczne</w:t>
      </w:r>
      <w:r w:rsidR="00EC7B89" w:rsidRPr="00370F9D">
        <w:rPr>
          <w:rFonts w:ascii="Arial" w:eastAsia="Times New Roman" w:hAnsi="Arial" w:cs="Arial"/>
          <w:sz w:val="24"/>
          <w:szCs w:val="24"/>
          <w:lang w:eastAsia="pl-PL"/>
        </w:rPr>
        <w:t>; dach i trójkąty hali z wkładką nieprzepuszczającą promieni słonecznych;</w:t>
      </w:r>
      <w:r w:rsidR="00B0425D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 wszystkie e</w:t>
      </w:r>
      <w:r w:rsidR="00D25210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lementy </w:t>
      </w:r>
      <w:r w:rsidR="00B0425D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hali </w:t>
      </w:r>
      <w:r w:rsidR="007D7D5F" w:rsidRPr="00370F9D">
        <w:rPr>
          <w:rFonts w:ascii="Arial" w:eastAsia="Times New Roman" w:hAnsi="Arial" w:cs="Arial"/>
          <w:sz w:val="24"/>
          <w:szCs w:val="24"/>
          <w:lang w:eastAsia="pl-PL"/>
        </w:rPr>
        <w:t>muszą</w:t>
      </w:r>
      <w:r w:rsidR="00D25210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 być czyste, nowe</w:t>
      </w:r>
      <w:r w:rsidR="007D7D5F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 lub nie mogą nosić widocznych śladów użytkowania</w:t>
      </w:r>
      <w:r w:rsidR="00356653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; wysokość </w:t>
      </w:r>
      <w:r w:rsidR="00EF3998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wejścia </w:t>
      </w:r>
      <w:r w:rsidR="003634FC" w:rsidRPr="00370F9D">
        <w:rPr>
          <w:rFonts w:ascii="Arial" w:eastAsia="Times New Roman" w:hAnsi="Arial" w:cs="Arial"/>
          <w:sz w:val="24"/>
          <w:szCs w:val="24"/>
          <w:lang w:eastAsia="pl-PL"/>
        </w:rPr>
        <w:t>do hal</w:t>
      </w:r>
      <w:r w:rsidR="00942A77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i </w:t>
      </w:r>
      <w:r w:rsidR="00EF3998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- </w:t>
      </w:r>
      <w:r w:rsidR="00356653" w:rsidRPr="00370F9D">
        <w:rPr>
          <w:rFonts w:ascii="Arial" w:eastAsia="Times New Roman" w:hAnsi="Arial" w:cs="Arial"/>
          <w:sz w:val="24"/>
          <w:szCs w:val="24"/>
          <w:lang w:eastAsia="pl-PL"/>
        </w:rPr>
        <w:t>co najmniej 2</w:t>
      </w:r>
      <w:r w:rsidR="00632581" w:rsidRPr="00370F9D">
        <w:rPr>
          <w:rFonts w:ascii="Arial" w:eastAsia="Times New Roman" w:hAnsi="Arial" w:cs="Arial"/>
          <w:sz w:val="24"/>
          <w:szCs w:val="24"/>
          <w:lang w:eastAsia="pl-PL"/>
        </w:rPr>
        <w:t>6</w:t>
      </w:r>
      <w:r w:rsidR="00356653" w:rsidRPr="00370F9D">
        <w:rPr>
          <w:rFonts w:ascii="Arial" w:eastAsia="Times New Roman" w:hAnsi="Arial" w:cs="Arial"/>
          <w:sz w:val="24"/>
          <w:szCs w:val="24"/>
          <w:lang w:eastAsia="pl-PL"/>
        </w:rPr>
        <w:t>0cm;</w:t>
      </w:r>
      <w:r w:rsidR="00B60C55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 hala będzie podzielona na 2 części: ekspozycyjną i zaplecze socjalno-magazynowe;</w:t>
      </w:r>
    </w:p>
    <w:p w14:paraId="1C9B3A17" w14:textId="5247B5A9" w:rsidR="000C50BD" w:rsidRPr="00D2671A" w:rsidRDefault="00370F9D" w:rsidP="00AA14F6">
      <w:pPr>
        <w:numPr>
          <w:ilvl w:val="0"/>
          <w:numId w:val="34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zapewnienia, że </w:t>
      </w:r>
      <w:r w:rsidR="00875BEA" w:rsidRPr="00D2671A">
        <w:rPr>
          <w:rFonts w:ascii="Arial" w:eastAsia="Times New Roman" w:hAnsi="Arial" w:cs="Arial"/>
          <w:sz w:val="24"/>
          <w:szCs w:val="24"/>
          <w:lang w:eastAsia="pl-PL"/>
        </w:rPr>
        <w:t>h</w:t>
      </w:r>
      <w:r w:rsidR="001F35B4" w:rsidRPr="00D2671A">
        <w:rPr>
          <w:rFonts w:ascii="Arial" w:eastAsia="Times New Roman" w:hAnsi="Arial" w:cs="Arial"/>
          <w:sz w:val="24"/>
          <w:szCs w:val="24"/>
          <w:lang w:eastAsia="pl-PL"/>
        </w:rPr>
        <w:t>al</w:t>
      </w:r>
      <w:r w:rsidR="00286D22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a namiotowa </w:t>
      </w:r>
      <w:r>
        <w:rPr>
          <w:rFonts w:ascii="Arial" w:eastAsia="Times New Roman" w:hAnsi="Arial" w:cs="Arial"/>
          <w:sz w:val="24"/>
          <w:szCs w:val="24"/>
          <w:lang w:eastAsia="pl-PL"/>
        </w:rPr>
        <w:t>będzie</w:t>
      </w:r>
      <w:r w:rsidR="00286D22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posiadać dokumentację techniczną, </w:t>
      </w:r>
      <w:r w:rsidR="00465175" w:rsidRPr="00D2671A">
        <w:rPr>
          <w:rFonts w:ascii="Arial" w:eastAsia="Times New Roman" w:hAnsi="Arial" w:cs="Arial"/>
          <w:sz w:val="24"/>
          <w:szCs w:val="24"/>
          <w:lang w:eastAsia="pl-PL"/>
        </w:rPr>
        <w:t>spełnia</w:t>
      </w:r>
      <w:r w:rsidR="00286D22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ć </w:t>
      </w:r>
      <w:r w:rsidR="00465175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aktualne normy bezpieczeństwa, </w:t>
      </w:r>
      <w:r w:rsidR="00286D22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być zgodna z </w:t>
      </w:r>
      <w:r w:rsidR="00465175" w:rsidRPr="00D2671A">
        <w:rPr>
          <w:rFonts w:ascii="Arial" w:eastAsia="Times New Roman" w:hAnsi="Arial" w:cs="Arial"/>
          <w:sz w:val="24"/>
          <w:szCs w:val="24"/>
          <w:lang w:eastAsia="pl-PL"/>
        </w:rPr>
        <w:t>zasad</w:t>
      </w:r>
      <w:r w:rsidR="00286D22" w:rsidRPr="00D2671A">
        <w:rPr>
          <w:rFonts w:ascii="Arial" w:eastAsia="Times New Roman" w:hAnsi="Arial" w:cs="Arial"/>
          <w:sz w:val="24"/>
          <w:szCs w:val="24"/>
          <w:lang w:eastAsia="pl-PL"/>
        </w:rPr>
        <w:t>ami</w:t>
      </w:r>
      <w:r w:rsidR="00465175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sanitarn</w:t>
      </w:r>
      <w:r w:rsidR="00286D22" w:rsidRPr="00D2671A">
        <w:rPr>
          <w:rFonts w:ascii="Arial" w:eastAsia="Times New Roman" w:hAnsi="Arial" w:cs="Arial"/>
          <w:sz w:val="24"/>
          <w:szCs w:val="24"/>
          <w:lang w:eastAsia="pl-PL"/>
        </w:rPr>
        <w:t>ymi</w:t>
      </w:r>
      <w:r w:rsidR="00465175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i ppoż</w:t>
      </w:r>
      <w:r w:rsidR="00A655E4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 w:rsidR="00465175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przy zachowaniu charakteru i funkcjonalności stoisk </w:t>
      </w:r>
      <w:r w:rsidR="00461D1F" w:rsidRPr="00D2671A">
        <w:rPr>
          <w:rFonts w:ascii="Arial" w:eastAsia="Times New Roman" w:hAnsi="Arial" w:cs="Arial"/>
          <w:sz w:val="24"/>
          <w:szCs w:val="24"/>
          <w:lang w:eastAsia="pl-PL"/>
        </w:rPr>
        <w:t>wystawienniczych</w:t>
      </w:r>
      <w:r w:rsidR="00465175" w:rsidRPr="00D2671A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0A103C08" w14:textId="24C1B19C" w:rsidR="000C50BD" w:rsidRPr="00D2671A" w:rsidRDefault="000C50BD" w:rsidP="00AA14F6">
      <w:pPr>
        <w:numPr>
          <w:ilvl w:val="0"/>
          <w:numId w:val="34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t>wykonania wewnętrz</w:t>
      </w:r>
      <w:r w:rsidR="009359D0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nej 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>ścian</w:t>
      </w:r>
      <w:r w:rsidR="009359D0" w:rsidRPr="00D2671A">
        <w:rPr>
          <w:rFonts w:ascii="Arial" w:eastAsia="Times New Roman" w:hAnsi="Arial" w:cs="Arial"/>
          <w:sz w:val="24"/>
          <w:szCs w:val="24"/>
          <w:lang w:eastAsia="pl-PL"/>
        </w:rPr>
        <w:t>y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stoiska </w:t>
      </w:r>
      <w:r w:rsidR="00742BF0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(pomiędzy częścią ekspozycyjną a zapleczem socjalno-magazynowym) 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>montowan</w:t>
      </w:r>
      <w:r w:rsidR="00952411" w:rsidRPr="00D2671A">
        <w:rPr>
          <w:rFonts w:ascii="Arial" w:eastAsia="Times New Roman" w:hAnsi="Arial" w:cs="Arial"/>
          <w:sz w:val="24"/>
          <w:szCs w:val="24"/>
          <w:lang w:eastAsia="pl-PL"/>
        </w:rPr>
        <w:t>ej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na właściwej, stabilnej konstrukcji wsporczej</w:t>
      </w:r>
      <w:r w:rsidR="00064890" w:rsidRPr="00D2671A">
        <w:rPr>
          <w:rFonts w:ascii="Arial" w:eastAsia="Times New Roman" w:hAnsi="Arial" w:cs="Arial"/>
          <w:sz w:val="24"/>
          <w:szCs w:val="24"/>
          <w:lang w:eastAsia="pl-PL"/>
        </w:rPr>
        <w:t>; ściana biała, e</w:t>
      </w:r>
      <w:r w:rsidR="00BC6549" w:rsidRPr="00D2671A">
        <w:rPr>
          <w:rFonts w:ascii="Arial" w:eastAsia="Times New Roman" w:hAnsi="Arial" w:cs="Arial"/>
          <w:sz w:val="24"/>
          <w:szCs w:val="24"/>
          <w:lang w:eastAsia="pl-PL"/>
        </w:rPr>
        <w:t>lementy konstrukcyjne powinny być ukryte, bez widocznych łączeń, umożliwiając</w:t>
      </w:r>
      <w:r w:rsidR="00064890" w:rsidRPr="00D2671A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="00BC6549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swobodne i bezproblemowe </w:t>
      </w:r>
      <w:r w:rsidR="00FF412B" w:rsidRPr="00D2671A">
        <w:rPr>
          <w:rFonts w:ascii="Arial" w:eastAsia="Times New Roman" w:hAnsi="Arial" w:cs="Arial"/>
          <w:sz w:val="24"/>
          <w:szCs w:val="24"/>
          <w:lang w:eastAsia="pl-PL"/>
        </w:rPr>
        <w:t>zawieszenie ekranu led</w:t>
      </w:r>
      <w:r w:rsidR="0005479E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="00FF412B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o którym mowa w ust. 2 pkt 6 lit</w:t>
      </w:r>
      <w:r w:rsidR="0005479E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FF412B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a oraz </w:t>
      </w:r>
      <w:r w:rsidR="00BC6549" w:rsidRPr="00D2671A">
        <w:rPr>
          <w:rFonts w:ascii="Arial" w:eastAsia="Times New Roman" w:hAnsi="Arial" w:cs="Arial"/>
          <w:sz w:val="24"/>
          <w:szCs w:val="24"/>
          <w:lang w:eastAsia="pl-PL"/>
        </w:rPr>
        <w:t>naniesienie grafik</w:t>
      </w:r>
      <w:r w:rsidR="0005479E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="00064890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FF412B" w:rsidRPr="00D2671A">
        <w:rPr>
          <w:rFonts w:ascii="Arial" w:eastAsia="Times New Roman" w:hAnsi="Arial" w:cs="Arial"/>
          <w:sz w:val="24"/>
          <w:szCs w:val="24"/>
          <w:lang w:eastAsia="pl-PL"/>
        </w:rPr>
        <w:t>o których mowa w ust. 2 pkt 4</w:t>
      </w:r>
      <w:r w:rsidR="00E7641C" w:rsidRPr="00D2671A">
        <w:rPr>
          <w:rFonts w:ascii="Arial" w:eastAsia="Times New Roman" w:hAnsi="Arial" w:cs="Arial"/>
          <w:sz w:val="24"/>
          <w:szCs w:val="24"/>
          <w:lang w:eastAsia="pl-PL"/>
        </w:rPr>
        <w:t>; d</w:t>
      </w:r>
      <w:r w:rsidR="00BC6549" w:rsidRPr="00D2671A">
        <w:rPr>
          <w:rFonts w:ascii="Arial" w:eastAsia="Times New Roman" w:hAnsi="Arial" w:cs="Arial"/>
          <w:sz w:val="24"/>
          <w:szCs w:val="24"/>
          <w:lang w:eastAsia="pl-PL"/>
        </w:rPr>
        <w:t>opuszcza się różne techniki wykonania</w:t>
      </w:r>
      <w:r w:rsidR="00FF412B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ściany</w:t>
      </w:r>
      <w:r w:rsidR="00BC6549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pod warunkiem estetycznego wyglądu końcowego</w:t>
      </w:r>
      <w:r w:rsidR="00E7641C" w:rsidRPr="00D2671A">
        <w:rPr>
          <w:rFonts w:ascii="Arial" w:eastAsia="Times New Roman" w:hAnsi="Arial" w:cs="Arial"/>
          <w:sz w:val="24"/>
          <w:szCs w:val="24"/>
          <w:lang w:eastAsia="pl-PL"/>
        </w:rPr>
        <w:t>; m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>ateriał, z którego będ</w:t>
      </w:r>
      <w:r w:rsidR="00064890" w:rsidRPr="00D2671A">
        <w:rPr>
          <w:rFonts w:ascii="Arial" w:eastAsia="Times New Roman" w:hAnsi="Arial" w:cs="Arial"/>
          <w:sz w:val="24"/>
          <w:szCs w:val="24"/>
          <w:lang w:eastAsia="pl-PL"/>
        </w:rPr>
        <w:t>zie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wykonan</w:t>
      </w:r>
      <w:r w:rsidR="00064890" w:rsidRPr="00D2671A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ścian</w:t>
      </w:r>
      <w:r w:rsidR="00064890" w:rsidRPr="00D2671A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powinien być odporny na wilgoć;</w:t>
      </w:r>
      <w:r w:rsidR="001824F3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w ścianie </w:t>
      </w:r>
      <w:r w:rsidR="00E7641C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zostaną zamontowane </w:t>
      </w:r>
      <w:r w:rsidR="001824F3" w:rsidRPr="00D2671A">
        <w:rPr>
          <w:rFonts w:ascii="Arial" w:eastAsia="Times New Roman" w:hAnsi="Arial" w:cs="Arial"/>
          <w:sz w:val="24"/>
          <w:szCs w:val="24"/>
          <w:lang w:eastAsia="pl-PL"/>
        </w:rPr>
        <w:t>drzwi zamykane na klucz</w:t>
      </w:r>
      <w:r w:rsidR="00E7641C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 w:rsidR="001824F3" w:rsidRPr="00D2671A">
        <w:rPr>
          <w:rFonts w:ascii="Arial" w:eastAsia="Times New Roman" w:hAnsi="Arial" w:cs="Arial"/>
          <w:sz w:val="24"/>
          <w:szCs w:val="24"/>
          <w:lang w:eastAsia="pl-PL"/>
        </w:rPr>
        <w:t>umożliwiające swobodne przejście pomiędzy częścią ekspozycyjną a zapleczem;</w:t>
      </w:r>
    </w:p>
    <w:p w14:paraId="261ACDFE" w14:textId="77777777" w:rsidR="000C50BD" w:rsidRPr="00D2671A" w:rsidRDefault="000C50BD" w:rsidP="00AA14F6">
      <w:pPr>
        <w:numPr>
          <w:ilvl w:val="0"/>
          <w:numId w:val="34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t>wyposażenia stoiska w meble i elementy wskazane w ust. 2, w sposób określony w tym ustępie;</w:t>
      </w:r>
    </w:p>
    <w:p w14:paraId="6D5D461D" w14:textId="77777777" w:rsidR="000C50BD" w:rsidRPr="00D2671A" w:rsidRDefault="000C50BD" w:rsidP="00AA14F6">
      <w:pPr>
        <w:numPr>
          <w:ilvl w:val="0"/>
          <w:numId w:val="34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t>uzbrojenia stoiska w przyłącza prądu zgodnie ze standardami danych targów, wynikającym z projektu stoiska. W przypadku braku możliwości uzyskania przyłącza prądu od organizatora wystawy, Wykonawca musi zapewnić zainstalowanie agregatu prądotwórczego o odpowiedniej mocy;</w:t>
      </w:r>
    </w:p>
    <w:p w14:paraId="2E57B342" w14:textId="420E60C5" w:rsidR="000C50BD" w:rsidRPr="00D2671A" w:rsidRDefault="000C50BD" w:rsidP="00AA14F6">
      <w:pPr>
        <w:numPr>
          <w:ilvl w:val="0"/>
          <w:numId w:val="34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pokrycia wszelkich kosztów związanych z przyłączeniem i zużyciem mediów 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br/>
        <w:t>na stoisku (w tym kosztów paliwa do agregatu prądotwórczego w przypadku konieczności jego zapewnienia, a także kosztów wywozu śmieci</w:t>
      </w:r>
      <w:r w:rsidR="00A655E4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kosztów zużycia energii e</w:t>
      </w:r>
      <w:r w:rsidR="00203D8C" w:rsidRPr="00D2671A">
        <w:rPr>
          <w:rFonts w:ascii="Arial" w:eastAsia="Times New Roman" w:hAnsi="Arial" w:cs="Arial"/>
          <w:sz w:val="24"/>
          <w:szCs w:val="24"/>
          <w:lang w:eastAsia="pl-PL"/>
        </w:rPr>
        <w:t>lektrycznej</w:t>
      </w:r>
      <w:r w:rsidR="00A655E4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w okresie trwania targów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>);</w:t>
      </w:r>
    </w:p>
    <w:p w14:paraId="7584B407" w14:textId="3586E48B" w:rsidR="000C50BD" w:rsidRPr="00D2671A" w:rsidRDefault="000C50BD" w:rsidP="00AA14F6">
      <w:pPr>
        <w:numPr>
          <w:ilvl w:val="0"/>
          <w:numId w:val="34"/>
        </w:numPr>
        <w:spacing w:after="0" w:line="360" w:lineRule="auto"/>
        <w:jc w:val="both"/>
        <w:outlineLvl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t>bieżącego utrzymania i zapewnienia obsługi technicznej stoiska przez cały okres trwania targów polegając</w:t>
      </w:r>
      <w:r w:rsidR="00C266C4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ego 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>na niezwłocznym usuwaniu wszelkich wad i usterek zabudowy, instalacji techniczn</w:t>
      </w:r>
      <w:r w:rsidR="00C266C4" w:rsidRPr="00D2671A">
        <w:rPr>
          <w:rFonts w:ascii="Arial" w:eastAsia="Times New Roman" w:hAnsi="Arial" w:cs="Arial"/>
          <w:sz w:val="24"/>
          <w:szCs w:val="24"/>
          <w:lang w:eastAsia="pl-PL"/>
        </w:rPr>
        <w:t>ej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i wyposażenia oraz codziennym sprzątaniu stoiska w trakcie trwania targów (w przypadku zaistnienia takiej potrzeby) i po jego zamknięciu dla zwiedzających, w tym regularnym usuwaniu odpadów;</w:t>
      </w:r>
    </w:p>
    <w:p w14:paraId="0FB3BA9E" w14:textId="61C521F4" w:rsidR="000C50BD" w:rsidRDefault="000C50BD" w:rsidP="00AA14F6">
      <w:pPr>
        <w:numPr>
          <w:ilvl w:val="0"/>
          <w:numId w:val="34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t>zapewnienia całodziennej obecności osoby do technicznego nadzoru nad stoiskiem i urządzeniami elektrycznymi znajdującymi się na stoisku, posiadającej stosowne uprawnienia do obsługi wszystkich urządzeń znajdujących się na stoisku</w:t>
      </w:r>
      <w:r w:rsidR="009A74C0" w:rsidRPr="00D2671A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008830BC" w14:textId="01E582BD" w:rsidR="006D538A" w:rsidRDefault="006D538A" w:rsidP="00AA14F6">
      <w:pPr>
        <w:numPr>
          <w:ilvl w:val="0"/>
          <w:numId w:val="34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zapewnienia ochrony stoiska</w:t>
      </w:r>
      <w:r w:rsidR="00AC4944">
        <w:rPr>
          <w:rFonts w:ascii="Arial" w:eastAsia="Times New Roman" w:hAnsi="Arial" w:cs="Arial"/>
          <w:sz w:val="24"/>
          <w:szCs w:val="24"/>
          <w:lang w:eastAsia="pl-PL"/>
        </w:rPr>
        <w:t xml:space="preserve"> w dniach</w:t>
      </w:r>
      <w:r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4E536DC0" w14:textId="30DF28B6" w:rsidR="006D538A" w:rsidRPr="006D538A" w:rsidRDefault="006D538A" w:rsidP="00AA14F6">
      <w:pPr>
        <w:numPr>
          <w:ilvl w:val="0"/>
          <w:numId w:val="42"/>
        </w:numPr>
        <w:spacing w:after="0" w:line="360" w:lineRule="auto"/>
        <w:ind w:left="113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18 czerwca – </w:t>
      </w:r>
      <w:r w:rsidRPr="006D538A">
        <w:rPr>
          <w:rFonts w:ascii="Arial" w:eastAsia="Times New Roman" w:hAnsi="Arial" w:cs="Arial"/>
          <w:sz w:val="24"/>
          <w:szCs w:val="24"/>
          <w:lang w:eastAsia="pl-PL"/>
        </w:rPr>
        <w:t>od momentu odbioru stoiska do godziny 9:00 w dniu 19 czerwca</w:t>
      </w:r>
      <w:r w:rsidR="00AC4944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55D39C38" w14:textId="7C29A315" w:rsidR="006D538A" w:rsidRDefault="006D538A" w:rsidP="00AA14F6">
      <w:pPr>
        <w:numPr>
          <w:ilvl w:val="0"/>
          <w:numId w:val="42"/>
        </w:numPr>
        <w:spacing w:after="0" w:line="360" w:lineRule="auto"/>
        <w:ind w:left="113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19 czerwca – od godziny 16:00 do godziny 9:00 w dniu 20 czerwca</w:t>
      </w:r>
      <w:r w:rsidR="00AC4944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6268FAC1" w14:textId="64625C14" w:rsidR="006D538A" w:rsidRPr="006D538A" w:rsidRDefault="006D538A" w:rsidP="00AA14F6">
      <w:pPr>
        <w:numPr>
          <w:ilvl w:val="0"/>
          <w:numId w:val="42"/>
        </w:numPr>
        <w:spacing w:after="0" w:line="360" w:lineRule="auto"/>
        <w:ind w:left="113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20 czerwca – </w:t>
      </w:r>
      <w:r w:rsidRPr="006D538A">
        <w:rPr>
          <w:rFonts w:ascii="Arial" w:eastAsia="Times New Roman" w:hAnsi="Arial" w:cs="Arial"/>
          <w:sz w:val="24"/>
          <w:szCs w:val="24"/>
          <w:lang w:eastAsia="pl-PL"/>
        </w:rPr>
        <w:t>od godziny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6D538A">
        <w:rPr>
          <w:rFonts w:ascii="Arial" w:eastAsia="Times New Roman" w:hAnsi="Arial" w:cs="Arial"/>
          <w:sz w:val="24"/>
          <w:szCs w:val="24"/>
          <w:lang w:eastAsia="pl-PL"/>
        </w:rPr>
        <w:t>16:00 do godziny 9:00 w dniu 2</w:t>
      </w:r>
      <w:r>
        <w:rPr>
          <w:rFonts w:ascii="Arial" w:eastAsia="Times New Roman" w:hAnsi="Arial" w:cs="Arial"/>
          <w:sz w:val="24"/>
          <w:szCs w:val="24"/>
          <w:lang w:eastAsia="pl-PL"/>
        </w:rPr>
        <w:t>1</w:t>
      </w:r>
      <w:r w:rsidRPr="006D538A">
        <w:rPr>
          <w:rFonts w:ascii="Arial" w:eastAsia="Times New Roman" w:hAnsi="Arial" w:cs="Arial"/>
          <w:sz w:val="24"/>
          <w:szCs w:val="24"/>
          <w:lang w:eastAsia="pl-PL"/>
        </w:rPr>
        <w:t xml:space="preserve"> czerwca</w:t>
      </w:r>
      <w:r w:rsidR="00AC4944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30B4ACBE" w14:textId="2410E7A4" w:rsidR="000C50BD" w:rsidRPr="00D2671A" w:rsidRDefault="00370F9D" w:rsidP="00AA14F6">
      <w:pPr>
        <w:numPr>
          <w:ilvl w:val="0"/>
          <w:numId w:val="34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C50BD" w:rsidRPr="00D2671A">
        <w:rPr>
          <w:rFonts w:ascii="Arial" w:eastAsia="Times New Roman" w:hAnsi="Arial" w:cs="Arial"/>
          <w:sz w:val="24"/>
          <w:szCs w:val="24"/>
          <w:lang w:eastAsia="pl-PL"/>
        </w:rPr>
        <w:t>demontażu stoiska niezwłocznie po zakończeniu targów;</w:t>
      </w:r>
    </w:p>
    <w:p w14:paraId="1E53B3BE" w14:textId="1CA319D3" w:rsidR="000C50BD" w:rsidRPr="00D2671A" w:rsidRDefault="00370F9D" w:rsidP="00AA14F6">
      <w:pPr>
        <w:numPr>
          <w:ilvl w:val="0"/>
          <w:numId w:val="34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C50BD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zapewnienia ubezpieczenia OC stoiska począwszy od dnia poprzedzającego dzień rozpoczęcia targów do dnia zakończenia targów, na sumę nie mniejszą niż </w:t>
      </w:r>
      <w:r w:rsidR="00A655E4" w:rsidRPr="00D2671A">
        <w:rPr>
          <w:rFonts w:ascii="Arial" w:eastAsia="Times New Roman" w:hAnsi="Arial" w:cs="Arial"/>
          <w:sz w:val="24"/>
          <w:szCs w:val="24"/>
          <w:lang w:eastAsia="pl-PL"/>
        </w:rPr>
        <w:t>1</w:t>
      </w:r>
      <w:r w:rsidR="00277162" w:rsidRPr="00D2671A">
        <w:rPr>
          <w:rFonts w:ascii="Arial" w:eastAsia="Times New Roman" w:hAnsi="Arial" w:cs="Arial"/>
          <w:sz w:val="24"/>
          <w:szCs w:val="24"/>
          <w:lang w:eastAsia="pl-PL"/>
        </w:rPr>
        <w:t>0</w:t>
      </w:r>
      <w:r w:rsidR="00A655E4" w:rsidRPr="00D2671A">
        <w:rPr>
          <w:rFonts w:ascii="Arial" w:eastAsia="Times New Roman" w:hAnsi="Arial" w:cs="Arial"/>
          <w:sz w:val="24"/>
          <w:szCs w:val="24"/>
          <w:lang w:eastAsia="pl-PL"/>
        </w:rPr>
        <w:t>0 000,00</w:t>
      </w:r>
      <w:r w:rsidR="000C50BD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zł (słownie: </w:t>
      </w:r>
      <w:r w:rsidR="00A655E4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sto </w:t>
      </w:r>
      <w:r w:rsidR="000C50BD" w:rsidRPr="00D2671A">
        <w:rPr>
          <w:rFonts w:ascii="Arial" w:eastAsia="Times New Roman" w:hAnsi="Arial" w:cs="Arial"/>
          <w:sz w:val="24"/>
          <w:szCs w:val="24"/>
          <w:lang w:eastAsia="pl-PL"/>
        </w:rPr>
        <w:t>tysięcy złotych). Zamawiającemu przysługuje prawo kontroli posiadania ubezpieczenie OC na każdym etapie realizacji umowy, w tym żądania kopii ubezpieczenia OC.</w:t>
      </w:r>
    </w:p>
    <w:p w14:paraId="0C2334C7" w14:textId="77777777" w:rsidR="000C50BD" w:rsidRPr="00D2671A" w:rsidRDefault="000C50BD" w:rsidP="00AA14F6">
      <w:pPr>
        <w:spacing w:after="0" w:line="360" w:lineRule="auto"/>
        <w:jc w:val="both"/>
        <w:outlineLvl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t>2. Wykaz wyposażenia stoiska oraz sposób jego zestawienia:</w:t>
      </w:r>
    </w:p>
    <w:p w14:paraId="3DAC64F9" w14:textId="07261507" w:rsidR="000C50BD" w:rsidRPr="00D2671A" w:rsidRDefault="000C50BD" w:rsidP="00AA14F6">
      <w:pPr>
        <w:numPr>
          <w:ilvl w:val="0"/>
          <w:numId w:val="35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przestrzeń stoiska: stoisko ma być nowoczesne</w:t>
      </w:r>
      <w:r w:rsidR="00A655E4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610682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 funkcjonalne</w:t>
      </w:r>
      <w:r w:rsidR="00A655E4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 K</w:t>
      </w:r>
      <w:r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olorystyka stoiska powinna opierać się na kolorze białym z elementami koloru czerwonego (barwy narodowe), a także uwzględniać wkomponowane w całość zabudowy elementy drewniane lub drewnopochodne. 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>Stoisko powinno być przestronne i otwarte na odwiedzających, z wydzieleniem oddzielnych przestrzeni dla Ministerstwa, ARiMR, KRUS, KOWR</w:t>
      </w:r>
      <w:r w:rsidR="007C521C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w części ekspozycyjnej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. Wszystkie użyte przy realizacji elementy wyposażenia, w tym meble, </w:t>
      </w:r>
      <w:r w:rsidR="007D7D5F" w:rsidRPr="00D2671A">
        <w:rPr>
          <w:rFonts w:ascii="Arial" w:eastAsia="Times New Roman" w:hAnsi="Arial" w:cs="Arial"/>
          <w:sz w:val="24"/>
          <w:szCs w:val="24"/>
          <w:lang w:eastAsia="pl-PL"/>
        </w:rPr>
        <w:t>muszą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być nowe lub nie </w:t>
      </w:r>
      <w:r w:rsidR="007D7D5F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mogą 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nosić widocznych śladów użytkowania. Konstrukcja stoiska ma być przygotowana w sposób pozwalający na równomierne doświetlenie całej 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lastRenderedPageBreak/>
        <w:t>powierzchni stoiska. Stoisko należy wewnątrz oświetlić lampami podwieszanymi do konstrukcji dachu;</w:t>
      </w:r>
    </w:p>
    <w:p w14:paraId="1801A407" w14:textId="4E33B6E5" w:rsidR="0011389D" w:rsidRPr="00D2671A" w:rsidRDefault="0011389D" w:rsidP="00AA14F6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t>podłoga drewniana, lakierowana, na stelażu aluminiowo-stalowym z atestem trudnopalności, o podwyższonej odporności na ścieranie</w:t>
      </w:r>
      <w:r w:rsidR="00241C37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; podłoga 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>uwzględniająca podjazd dla osób poruszających się na wózku inwalidzkim, umożliwiając</w:t>
      </w:r>
      <w:r w:rsidR="00241C37" w:rsidRPr="00D2671A">
        <w:rPr>
          <w:rFonts w:ascii="Arial" w:eastAsia="Times New Roman" w:hAnsi="Arial" w:cs="Arial"/>
          <w:sz w:val="24"/>
          <w:szCs w:val="24"/>
          <w:lang w:eastAsia="pl-PL"/>
        </w:rPr>
        <w:t>y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dostęp do przestrzeni ekspozycyjnej</w:t>
      </w:r>
      <w:r w:rsidR="005F05A9" w:rsidRPr="00D2671A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19AA8485" w14:textId="77777777" w:rsidR="000C50BD" w:rsidRPr="00D2671A" w:rsidRDefault="000C50BD" w:rsidP="00AA14F6">
      <w:pPr>
        <w:numPr>
          <w:ilvl w:val="0"/>
          <w:numId w:val="35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logotypy: </w:t>
      </w:r>
    </w:p>
    <w:p w14:paraId="312579B5" w14:textId="62C66E13" w:rsidR="00A12DD4" w:rsidRPr="00AA14F6" w:rsidRDefault="000C50BD" w:rsidP="00AA14F6">
      <w:pPr>
        <w:numPr>
          <w:ilvl w:val="0"/>
          <w:numId w:val="57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w górnej części stoiska wykonawca powinien umieścić logotyp </w:t>
      </w:r>
      <w:r w:rsidRPr="00AA14F6">
        <w:rPr>
          <w:rFonts w:ascii="Arial" w:eastAsia="Times New Roman" w:hAnsi="Arial" w:cs="Arial"/>
          <w:sz w:val="24"/>
          <w:szCs w:val="24"/>
          <w:lang w:eastAsia="pl-PL"/>
        </w:rPr>
        <w:t>#</w:t>
      </w:r>
      <w:r w:rsidR="007D7D5F" w:rsidRPr="00AA14F6">
        <w:rPr>
          <w:rFonts w:ascii="Arial" w:eastAsia="Times New Roman" w:hAnsi="Arial" w:cs="Arial"/>
          <w:sz w:val="24"/>
          <w:szCs w:val="24"/>
          <w:lang w:eastAsia="pl-PL"/>
        </w:rPr>
        <w:t>KUPUJŚWIADOMIE,</w:t>
      </w:r>
      <w:r w:rsidR="00B626A7"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 a zaraz pod nim</w:t>
      </w:r>
      <w:r w:rsidR="00142C60"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 logotypy Chronionej Nazwy Pochodzenia, Chronionego Oznaczenia Geograficznego oraz Gwarantowanej Tradycyjnej Specjalności (ChNP, ChOG i GTS),</w:t>
      </w:r>
    </w:p>
    <w:p w14:paraId="7E77A927" w14:textId="216F2729" w:rsidR="00A12DD4" w:rsidRDefault="000C50BD" w:rsidP="00A12DD4">
      <w:pPr>
        <w:numPr>
          <w:ilvl w:val="0"/>
          <w:numId w:val="57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A14F6">
        <w:rPr>
          <w:rFonts w:ascii="Arial" w:eastAsia="Times New Roman" w:hAnsi="Arial" w:cs="Arial"/>
          <w:sz w:val="24"/>
          <w:szCs w:val="24"/>
          <w:lang w:eastAsia="pl-PL"/>
        </w:rPr>
        <w:t>nad każdą z lad informacyjnych danej instytucji (tj. Ministerstw</w:t>
      </w:r>
      <w:r w:rsidR="00370F9D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 w:rsidR="00E51FF9">
        <w:rPr>
          <w:rFonts w:ascii="Arial" w:eastAsia="Times New Roman" w:hAnsi="Arial" w:cs="Arial"/>
          <w:sz w:val="24"/>
          <w:szCs w:val="24"/>
          <w:lang w:eastAsia="pl-PL"/>
        </w:rPr>
        <w:t>ARiMR, KOWR, KRUS</w:t>
      </w:r>
      <w:r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) należy </w:t>
      </w:r>
      <w:r w:rsidR="007D7D5F" w:rsidRPr="00AA14F6">
        <w:rPr>
          <w:rFonts w:ascii="Arial" w:eastAsia="Times New Roman" w:hAnsi="Arial" w:cs="Arial"/>
          <w:sz w:val="24"/>
          <w:szCs w:val="24"/>
          <w:lang w:eastAsia="pl-PL"/>
        </w:rPr>
        <w:t>umieścić dobrze</w:t>
      </w:r>
      <w:r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 widoczny z odległości logotyp lub pełną nazwę danej instytucji jednolitą czcionką (min. szerokość 0,5 m)</w:t>
      </w:r>
      <w:r w:rsidR="00A12DD4" w:rsidRPr="00A12DD4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494D6A7D" w14:textId="1B71BC07" w:rsidR="000C50BD" w:rsidRPr="00AA14F6" w:rsidRDefault="00E74311" w:rsidP="00AA14F6">
      <w:pPr>
        <w:numPr>
          <w:ilvl w:val="0"/>
          <w:numId w:val="57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0C50BD"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zory logotypów zostały określone w pkt </w:t>
      </w:r>
      <w:r w:rsidR="00D03B70" w:rsidRPr="00A12DD4">
        <w:rPr>
          <w:rFonts w:ascii="Arial" w:eastAsia="Times New Roman" w:hAnsi="Arial" w:cs="Arial"/>
          <w:sz w:val="24"/>
          <w:szCs w:val="24"/>
          <w:lang w:eastAsia="pl-PL"/>
        </w:rPr>
        <w:t>10</w:t>
      </w:r>
      <w:r w:rsidR="00877D43" w:rsidRPr="00A12DD4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23E26B3F" w14:textId="0F183ADC" w:rsidR="000C50BD" w:rsidRPr="006A08F0" w:rsidRDefault="000C50BD" w:rsidP="00AA14F6">
      <w:pPr>
        <w:numPr>
          <w:ilvl w:val="0"/>
          <w:numId w:val="35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grafiki: </w:t>
      </w:r>
      <w:r w:rsidR="00216069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zamieszczone 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>na ścian</w:t>
      </w:r>
      <w:r w:rsidR="00024547" w:rsidRPr="00D2671A">
        <w:rPr>
          <w:rFonts w:ascii="Arial" w:eastAsia="Times New Roman" w:hAnsi="Arial" w:cs="Arial"/>
          <w:sz w:val="24"/>
          <w:szCs w:val="24"/>
          <w:lang w:eastAsia="pl-PL"/>
        </w:rPr>
        <w:t>ie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216069" w:rsidRPr="00D2671A">
        <w:rPr>
          <w:rFonts w:ascii="Arial" w:eastAsia="Times New Roman" w:hAnsi="Arial" w:cs="Arial"/>
          <w:sz w:val="24"/>
          <w:szCs w:val="24"/>
          <w:lang w:eastAsia="pl-PL"/>
        </w:rPr>
        <w:t>wewnętrznej hali</w:t>
      </w:r>
      <w:r w:rsidR="005D78CA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(za ladami)</w:t>
      </w:r>
      <w:r w:rsidR="00992CD4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>wyeksponowane w sposób dobrze widoczny dla zwiedzających</w:t>
      </w:r>
      <w:r w:rsidR="001471EA" w:rsidRPr="00D2671A">
        <w:rPr>
          <w:rFonts w:ascii="Arial" w:eastAsia="Times New Roman" w:hAnsi="Arial" w:cs="Arial"/>
          <w:sz w:val="24"/>
          <w:szCs w:val="24"/>
          <w:lang w:eastAsia="pl-PL"/>
        </w:rPr>
        <w:t>, dopasowane wielkościowo do siebie, wykonane w wysokiej jakości, estetycznie wykończone, odporne na wilgoć, zarysowania i UV</w:t>
      </w:r>
      <w:r w:rsidR="007D5E8B" w:rsidRPr="00D2671A">
        <w:rPr>
          <w:rFonts w:ascii="Arial" w:eastAsia="Times New Roman" w:hAnsi="Arial" w:cs="Arial"/>
          <w:sz w:val="24"/>
          <w:szCs w:val="24"/>
          <w:lang w:eastAsia="pl-PL"/>
        </w:rPr>
        <w:t>; p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>oniższe grafiki instytucji:</w:t>
      </w:r>
      <w:r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</w:p>
    <w:p w14:paraId="40391798" w14:textId="1EDAEF67" w:rsidR="000C50BD" w:rsidRPr="00D2671A" w:rsidRDefault="000C50BD" w:rsidP="000C50BD">
      <w:pPr>
        <w:spacing w:after="0" w:line="360" w:lineRule="auto"/>
        <w:ind w:left="360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2197396" wp14:editId="778800EB">
            <wp:extent cx="2005202" cy="3342005"/>
            <wp:effectExtent l="0" t="0" r="0" b="0"/>
            <wp:docPr id="1534648342" name="Obraz 1" descr="Obraz zawierający tekst, uprawy, agrokultura, na wolnym powietr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648342" name="Obraz 1" descr="Obraz zawierający tekst, uprawy, agrokultura, na wolnym powietrzu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134" cy="338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     - grafika KRUS</w:t>
      </w:r>
      <w:r w:rsidR="00992CD4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(zamieszczona za ladą KRUS)</w:t>
      </w:r>
    </w:p>
    <w:p w14:paraId="694AF589" w14:textId="77777777" w:rsidR="000C50BD" w:rsidRPr="00D2671A" w:rsidRDefault="000C50BD" w:rsidP="000C50BD">
      <w:pPr>
        <w:spacing w:after="0" w:line="36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BBA885E" w14:textId="725E7E09" w:rsidR="000C50BD" w:rsidRPr="00D2671A" w:rsidRDefault="000C50BD" w:rsidP="000C50BD">
      <w:pPr>
        <w:spacing w:after="0" w:line="360" w:lineRule="auto"/>
        <w:ind w:left="360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685AE2AA" wp14:editId="097D27E8">
            <wp:extent cx="2468429" cy="2973070"/>
            <wp:effectExtent l="0" t="0" r="825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08" cy="298195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    -</w:t>
      </w:r>
      <w:r w:rsidR="00877D43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>grafika KOWR</w:t>
      </w:r>
      <w:r w:rsidR="00992CD4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(zamieszczona za ladą KOWR)</w:t>
      </w:r>
    </w:p>
    <w:p w14:paraId="3E0E8B2A" w14:textId="77777777" w:rsidR="000C50BD" w:rsidRPr="00D2671A" w:rsidRDefault="000C50BD" w:rsidP="000C50BD">
      <w:pPr>
        <w:spacing w:after="0" w:line="360" w:lineRule="auto"/>
        <w:ind w:left="360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EFD9E67" w14:textId="628492C0" w:rsidR="000C50BD" w:rsidRPr="00D2671A" w:rsidRDefault="009E5204" w:rsidP="000C50BD">
      <w:pPr>
        <w:spacing w:after="0" w:line="360" w:lineRule="auto"/>
        <w:ind w:left="360"/>
        <w:rPr>
          <w:rFonts w:ascii="Arial" w:eastAsia="Times New Roman" w:hAnsi="Arial" w:cs="Arial"/>
          <w:sz w:val="24"/>
          <w:szCs w:val="24"/>
          <w:lang w:eastAsia="pl-PL"/>
        </w:rPr>
      </w:pPr>
      <w:r w:rsidRPr="001273DF">
        <w:rPr>
          <w:rFonts w:ascii="Lato" w:hAnsi="Lato" w:cs="Lato"/>
          <w:b/>
          <w:noProof/>
          <w:sz w:val="24"/>
          <w:szCs w:val="24"/>
        </w:rPr>
        <w:drawing>
          <wp:inline distT="0" distB="0" distL="0" distR="0" wp14:anchorId="12FEA94B" wp14:editId="2996CB6F">
            <wp:extent cx="2509415" cy="4240644"/>
            <wp:effectExtent l="0" t="0" r="5715" b="7620"/>
            <wp:docPr id="206303646" name="Obraz 2" descr="Obraz zawierający tekst, roślina, drzewo, zrzut ekra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03646" name="Obraz 2" descr="Obraz zawierający tekst, roślina, drzewo, zrzut ekranu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757" cy="428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0BD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   - grafika ARiMR</w:t>
      </w:r>
      <w:r w:rsidR="00992CD4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(zamieszczona za ladą ARiMR)</w:t>
      </w:r>
    </w:p>
    <w:p w14:paraId="2B21D424" w14:textId="664C1B80" w:rsidR="006E1D2E" w:rsidRPr="00D2671A" w:rsidRDefault="006E1D2E" w:rsidP="000C50BD">
      <w:pPr>
        <w:spacing w:after="0" w:line="360" w:lineRule="auto"/>
        <w:ind w:left="360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2B2AE94" w14:textId="77777777" w:rsidR="000C50BD" w:rsidRPr="00D2671A" w:rsidRDefault="000C50BD" w:rsidP="000C50BD">
      <w:pPr>
        <w:spacing w:after="0" w:line="36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CE3DF89" w14:textId="18F35A1E" w:rsidR="006E1D2E" w:rsidRPr="00D2671A" w:rsidRDefault="006E1D2E" w:rsidP="00AA14F6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lastRenderedPageBreak/>
        <w:t>za ladą M</w:t>
      </w:r>
      <w:r w:rsidR="00E51FF9">
        <w:rPr>
          <w:rFonts w:ascii="Arial" w:eastAsia="Times New Roman" w:hAnsi="Arial" w:cs="Arial"/>
          <w:sz w:val="24"/>
          <w:szCs w:val="24"/>
          <w:lang w:eastAsia="pl-PL"/>
        </w:rPr>
        <w:t>inisterstwa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8D186A" w:rsidRPr="00D2671A">
        <w:rPr>
          <w:rFonts w:ascii="Arial" w:eastAsia="Times New Roman" w:hAnsi="Arial" w:cs="Arial"/>
          <w:sz w:val="24"/>
          <w:szCs w:val="24"/>
          <w:lang w:eastAsia="pl-PL"/>
        </w:rPr>
        <w:t>(</w:t>
      </w:r>
      <w:r w:rsidR="000F31CC">
        <w:rPr>
          <w:rFonts w:ascii="Arial" w:eastAsia="Times New Roman" w:hAnsi="Arial" w:cs="Arial"/>
          <w:sz w:val="24"/>
          <w:szCs w:val="24"/>
          <w:lang w:eastAsia="pl-PL"/>
        </w:rPr>
        <w:t xml:space="preserve">po </w:t>
      </w:r>
      <w:r w:rsidR="00413911">
        <w:rPr>
          <w:rFonts w:ascii="Arial" w:eastAsia="Times New Roman" w:hAnsi="Arial" w:cs="Arial"/>
          <w:sz w:val="24"/>
          <w:szCs w:val="24"/>
          <w:lang w:eastAsia="pl-PL"/>
        </w:rPr>
        <w:t xml:space="preserve">prawej </w:t>
      </w:r>
      <w:r w:rsidR="000F31CC">
        <w:rPr>
          <w:rFonts w:ascii="Arial" w:eastAsia="Times New Roman" w:hAnsi="Arial" w:cs="Arial"/>
          <w:sz w:val="24"/>
          <w:szCs w:val="24"/>
          <w:lang w:eastAsia="pl-PL"/>
        </w:rPr>
        <w:t>stronie</w:t>
      </w:r>
      <w:r w:rsidR="00EE3E83">
        <w:rPr>
          <w:rFonts w:ascii="Arial" w:eastAsia="Times New Roman" w:hAnsi="Arial" w:cs="Arial"/>
          <w:sz w:val="24"/>
          <w:szCs w:val="24"/>
          <w:lang w:eastAsia="pl-PL"/>
        </w:rPr>
        <w:t xml:space="preserve"> części</w:t>
      </w:r>
      <w:r w:rsidR="008D186A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ekspozyc</w:t>
      </w:r>
      <w:r w:rsidR="00EE3E83">
        <w:rPr>
          <w:rFonts w:ascii="Arial" w:eastAsia="Times New Roman" w:hAnsi="Arial" w:cs="Arial"/>
          <w:sz w:val="24"/>
          <w:szCs w:val="24"/>
          <w:lang w:eastAsia="pl-PL"/>
        </w:rPr>
        <w:t>yjnej</w:t>
      </w:r>
      <w:r w:rsidR="008D186A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) 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>zamiast grafiki zamontowany zos</w:t>
      </w:r>
      <w:r w:rsidR="00AC1177" w:rsidRPr="00D2671A">
        <w:rPr>
          <w:rFonts w:ascii="Arial" w:eastAsia="Times New Roman" w:hAnsi="Arial" w:cs="Arial"/>
          <w:sz w:val="24"/>
          <w:szCs w:val="24"/>
          <w:lang w:eastAsia="pl-PL"/>
        </w:rPr>
        <w:t>tanie ekran led</w:t>
      </w:r>
      <w:r w:rsidR="00245956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, o którym </w:t>
      </w:r>
      <w:r w:rsidR="00D71678" w:rsidRPr="00D2671A">
        <w:rPr>
          <w:rFonts w:ascii="Arial" w:eastAsia="Times New Roman" w:hAnsi="Arial" w:cs="Arial"/>
          <w:sz w:val="24"/>
          <w:szCs w:val="24"/>
          <w:lang w:eastAsia="pl-PL"/>
        </w:rPr>
        <w:t>mowa</w:t>
      </w:r>
      <w:r w:rsidR="00245956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w pkt 6 lit.</w:t>
      </w:r>
      <w:r w:rsidR="00D71678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245956" w:rsidRPr="00D2671A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="00877D43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7B4828C0" w14:textId="3BFF7D14" w:rsidR="000C50BD" w:rsidRPr="00D2671A" w:rsidRDefault="000C50BD" w:rsidP="00AA14F6">
      <w:pPr>
        <w:numPr>
          <w:ilvl w:val="0"/>
          <w:numId w:val="35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przestrzeń ekspozyc</w:t>
      </w:r>
      <w:r w:rsidR="00192AB4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yjna</w:t>
      </w:r>
      <w:r w:rsidR="00B62D2F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wyposażona w następujące elementy</w:t>
      </w:r>
      <w:r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:</w:t>
      </w:r>
    </w:p>
    <w:p w14:paraId="73D175F3" w14:textId="0AE57C2F" w:rsidR="004A0F29" w:rsidRPr="00D2671A" w:rsidRDefault="00305F1B" w:rsidP="00AA14F6">
      <w:pPr>
        <w:numPr>
          <w:ilvl w:val="0"/>
          <w:numId w:val="58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E61004" w:rsidRPr="00D2671A">
        <w:rPr>
          <w:rFonts w:ascii="Arial" w:eastAsia="Times New Roman" w:hAnsi="Arial" w:cs="Arial"/>
          <w:sz w:val="24"/>
          <w:szCs w:val="24"/>
          <w:lang w:eastAsia="pl-PL"/>
        </w:rPr>
        <w:t>kran led o wymiarach 400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61004" w:rsidRPr="00D2671A">
        <w:rPr>
          <w:rFonts w:ascii="Arial" w:eastAsia="Times New Roman" w:hAnsi="Arial" w:cs="Arial"/>
          <w:sz w:val="24"/>
          <w:szCs w:val="24"/>
          <w:lang w:eastAsia="pl-PL"/>
        </w:rPr>
        <w:t>x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61004" w:rsidRPr="00D2671A">
        <w:rPr>
          <w:rFonts w:ascii="Arial" w:eastAsia="Times New Roman" w:hAnsi="Arial" w:cs="Arial"/>
          <w:sz w:val="24"/>
          <w:szCs w:val="24"/>
          <w:lang w:eastAsia="pl-PL"/>
        </w:rPr>
        <w:t>200cm, pixel GOB nie większy niż P1,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61004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25mm, jasność nie mniejsza niż 800 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>nitów</w:t>
      </w:r>
      <w:r w:rsidR="00E61004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E61004" w:rsidRPr="00D2671A">
        <w:rPr>
          <w:rFonts w:ascii="Arial" w:eastAsia="Times New Roman" w:hAnsi="Arial" w:cs="Arial"/>
          <w:sz w:val="24"/>
          <w:szCs w:val="24"/>
          <w:lang w:eastAsia="pl-PL"/>
        </w:rPr>
        <w:t>ozdzielczość nie mniejsza niż 3200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61004" w:rsidRPr="00D2671A">
        <w:rPr>
          <w:rFonts w:ascii="Arial" w:eastAsia="Times New Roman" w:hAnsi="Arial" w:cs="Arial"/>
          <w:sz w:val="24"/>
          <w:szCs w:val="24"/>
          <w:lang w:eastAsia="pl-PL"/>
        </w:rPr>
        <w:t>x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61004" w:rsidRPr="00D2671A">
        <w:rPr>
          <w:rFonts w:ascii="Arial" w:eastAsia="Times New Roman" w:hAnsi="Arial" w:cs="Arial"/>
          <w:sz w:val="24"/>
          <w:szCs w:val="24"/>
          <w:lang w:eastAsia="pl-PL"/>
        </w:rPr>
        <w:t>1600 pikseli</w:t>
      </w:r>
      <w:r w:rsidR="00877D43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669DB25F" w14:textId="77777777" w:rsidR="004A0F29" w:rsidRPr="00D2671A" w:rsidRDefault="00D87441" w:rsidP="00AA14F6">
      <w:pPr>
        <w:numPr>
          <w:ilvl w:val="0"/>
          <w:numId w:val="58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t>o</w:t>
      </w:r>
      <w:r w:rsidR="00E61004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dtwarzacz plików 4K, </w:t>
      </w:r>
    </w:p>
    <w:p w14:paraId="1A5045F0" w14:textId="7D4F31BA" w:rsidR="000C50BD" w:rsidRPr="00D2671A" w:rsidRDefault="000C50BD" w:rsidP="00AA14F6">
      <w:pPr>
        <w:numPr>
          <w:ilvl w:val="0"/>
          <w:numId w:val="58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4 lady informacyjne w kolorystyce białej, o wymiarach od </w:t>
      </w:r>
      <w:r w:rsidR="00FE061C" w:rsidRPr="00D2671A">
        <w:rPr>
          <w:rFonts w:ascii="Arial" w:eastAsia="Times New Roman" w:hAnsi="Arial" w:cs="Arial"/>
          <w:sz w:val="24"/>
          <w:szCs w:val="24"/>
          <w:lang w:eastAsia="pl-PL"/>
        </w:rPr>
        <w:t>90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cm do </w:t>
      </w:r>
      <w:r w:rsidR="00FE061C" w:rsidRPr="00D2671A">
        <w:rPr>
          <w:rFonts w:ascii="Arial" w:eastAsia="Times New Roman" w:hAnsi="Arial" w:cs="Arial"/>
          <w:sz w:val="24"/>
          <w:szCs w:val="24"/>
          <w:lang w:eastAsia="pl-PL"/>
        </w:rPr>
        <w:t>100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cm, 60 cm szerokości i 100 cm wysokości.</w:t>
      </w:r>
      <w:r w:rsidR="00B5701D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Lady powinny być wykonane z płyt </w:t>
      </w:r>
      <w:r w:rsidR="00C356B4" w:rsidRPr="00D2671A">
        <w:rPr>
          <w:rFonts w:ascii="Arial" w:eastAsia="Times New Roman" w:hAnsi="Arial" w:cs="Arial"/>
          <w:sz w:val="24"/>
          <w:szCs w:val="24"/>
          <w:lang w:eastAsia="pl-PL"/>
        </w:rPr>
        <w:t>wiórowych</w:t>
      </w:r>
      <w:r w:rsidR="00C356B4"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 laminowanych.</w:t>
      </w:r>
      <w:r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 Lady powinny być usytuowane w odległości nie mniejszej niż 1m od siebie. Każda z lad powinna być wyposażona w zamykaną szklaną nadstawkę dopasowaną wielkością do lady o wysokości 10-15 cm, umożliwiającą prezentację materiałów informacyjno-promocyjnych</w:t>
      </w:r>
      <w:r w:rsidR="00E644F3" w:rsidRPr="00AA14F6">
        <w:rPr>
          <w:rFonts w:ascii="Arial" w:eastAsia="Times New Roman" w:hAnsi="Arial" w:cs="Arial"/>
          <w:sz w:val="24"/>
          <w:szCs w:val="24"/>
          <w:lang w:eastAsia="pl-PL"/>
        </w:rPr>
        <w:t>; n</w:t>
      </w:r>
      <w:r w:rsidRPr="00AA14F6">
        <w:rPr>
          <w:rFonts w:ascii="Arial" w:eastAsia="Times New Roman" w:hAnsi="Arial" w:cs="Arial"/>
          <w:sz w:val="24"/>
          <w:szCs w:val="24"/>
          <w:lang w:eastAsia="pl-PL"/>
        </w:rPr>
        <w:t>a froncie lad KOWR, ARiMR</w:t>
      </w:r>
      <w:r w:rsidR="00877D43"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 i</w:t>
      </w:r>
      <w:r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 KRUS</w:t>
      </w:r>
      <w:r w:rsidR="00877D43"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 należy umieścić po jednym logo (odpowiednio KOWR, ARiMR i KRUS)</w:t>
      </w:r>
      <w:r w:rsidR="00715E1C" w:rsidRPr="00AA14F6">
        <w:rPr>
          <w:rFonts w:ascii="Arial" w:eastAsia="Times New Roman" w:hAnsi="Arial" w:cs="Arial"/>
          <w:sz w:val="24"/>
          <w:szCs w:val="24"/>
          <w:lang w:eastAsia="pl-PL"/>
        </w:rPr>
        <w:t>;</w:t>
      </w:r>
      <w:r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 front lady Ministerstwa </w:t>
      </w:r>
      <w:r w:rsidR="00413911" w:rsidRPr="00AA14F6">
        <w:rPr>
          <w:rFonts w:ascii="Arial" w:eastAsia="Times New Roman" w:hAnsi="Arial" w:cs="Arial"/>
          <w:sz w:val="24"/>
          <w:szCs w:val="24"/>
          <w:lang w:eastAsia="pl-PL"/>
        </w:rPr>
        <w:t>należy oznakować</w:t>
      </w:r>
      <w:r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 tablicą informacyjną 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>PS WPR 2023-2027</w:t>
      </w:r>
      <w:r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, zgodnie z księgą wizualizacji znaku 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>PS WPR 2023-2027</w:t>
      </w:r>
      <w:r w:rsidR="00C45B31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(wzór tablicy informacyjnej określony w pkt 10)</w:t>
      </w:r>
      <w:r w:rsidRPr="00AA14F6">
        <w:rPr>
          <w:rFonts w:ascii="Arial" w:eastAsia="Times New Roman" w:hAnsi="Arial" w:cs="Arial"/>
          <w:sz w:val="24"/>
          <w:szCs w:val="24"/>
          <w:lang w:eastAsia="pl-PL"/>
        </w:rPr>
        <w:t>. Logotypy powinny być wykonane w technologii ciętej folii lub druku wielkoformatowego (druk powinien pokrywać całą powierzchnię oklejanego boku celem uniknięcia różnych odcieni bieli)</w:t>
      </w:r>
      <w:r w:rsidR="00E644F3" w:rsidRPr="00AA14F6">
        <w:rPr>
          <w:rFonts w:ascii="Arial" w:eastAsia="Times New Roman" w:hAnsi="Arial" w:cs="Arial"/>
          <w:sz w:val="24"/>
          <w:szCs w:val="24"/>
          <w:lang w:eastAsia="pl-PL"/>
        </w:rPr>
        <w:t>; w</w:t>
      </w:r>
      <w:r w:rsidRPr="00AA14F6">
        <w:rPr>
          <w:rFonts w:ascii="Arial" w:eastAsia="Times New Roman" w:hAnsi="Arial" w:cs="Arial"/>
          <w:sz w:val="24"/>
          <w:szCs w:val="24"/>
          <w:lang w:eastAsia="pl-PL"/>
        </w:rPr>
        <w:t>ewnątrz lad po 2 półki, drzwiczki zamykane na klucz</w:t>
      </w:r>
      <w:r w:rsidR="00AC4944" w:rsidRPr="00AA14F6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1497C927" w14:textId="4724EDE8" w:rsidR="000C50BD" w:rsidRPr="00AA14F6" w:rsidRDefault="000C50BD" w:rsidP="00AA14F6">
      <w:pPr>
        <w:numPr>
          <w:ilvl w:val="0"/>
          <w:numId w:val="58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A14F6">
        <w:rPr>
          <w:rFonts w:ascii="Arial" w:eastAsia="Times New Roman" w:hAnsi="Arial" w:cs="Arial"/>
          <w:sz w:val="24"/>
          <w:szCs w:val="24"/>
          <w:lang w:eastAsia="pl-PL"/>
        </w:rPr>
        <w:t>8 stołków barowych z oparciem (hokery) w kolorze białym,</w:t>
      </w:r>
    </w:p>
    <w:p w14:paraId="1E0CA327" w14:textId="489AAFB3" w:rsidR="000C50BD" w:rsidRPr="00AA14F6" w:rsidRDefault="000C50BD" w:rsidP="00AA14F6">
      <w:pPr>
        <w:numPr>
          <w:ilvl w:val="0"/>
          <w:numId w:val="58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A14F6">
        <w:rPr>
          <w:rFonts w:ascii="Arial" w:eastAsia="Times New Roman" w:hAnsi="Arial" w:cs="Arial"/>
          <w:sz w:val="24"/>
          <w:szCs w:val="24"/>
          <w:lang w:eastAsia="pl-PL"/>
        </w:rPr>
        <w:t>4 stoły czteroosobowe w kolorze białym,</w:t>
      </w:r>
    </w:p>
    <w:p w14:paraId="65DBDBAB" w14:textId="6647B601" w:rsidR="000C50BD" w:rsidRPr="00AA14F6" w:rsidRDefault="000C50BD" w:rsidP="00AA14F6">
      <w:pPr>
        <w:numPr>
          <w:ilvl w:val="0"/>
          <w:numId w:val="58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A14F6">
        <w:rPr>
          <w:rFonts w:ascii="Arial" w:eastAsia="Times New Roman" w:hAnsi="Arial" w:cs="Arial"/>
          <w:sz w:val="24"/>
          <w:szCs w:val="24"/>
          <w:lang w:eastAsia="pl-PL"/>
        </w:rPr>
        <w:t>16 krzeseł z oparciem w kolorze białym,</w:t>
      </w:r>
    </w:p>
    <w:p w14:paraId="3E871A6B" w14:textId="4EC139EB" w:rsidR="000C50BD" w:rsidRPr="00AA14F6" w:rsidRDefault="000C50BD" w:rsidP="00AA14F6">
      <w:pPr>
        <w:numPr>
          <w:ilvl w:val="0"/>
          <w:numId w:val="58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A14F6">
        <w:rPr>
          <w:rFonts w:ascii="Arial" w:eastAsia="Times New Roman" w:hAnsi="Arial" w:cs="Arial"/>
          <w:sz w:val="24"/>
          <w:szCs w:val="24"/>
          <w:lang w:eastAsia="pl-PL"/>
        </w:rPr>
        <w:t>4 stojaki na foldery i broszury informacyjne,</w:t>
      </w:r>
    </w:p>
    <w:p w14:paraId="600D58E8" w14:textId="0E2EE023" w:rsidR="000C50BD" w:rsidRPr="00AA14F6" w:rsidRDefault="000C50BD" w:rsidP="00AA14F6">
      <w:pPr>
        <w:numPr>
          <w:ilvl w:val="0"/>
          <w:numId w:val="58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4 żywe kwiaty doniczkowe nie mniejsze niż </w:t>
      </w:r>
      <w:smartTag w:uri="urn:schemas-microsoft-com:office:smarttags" w:element="metricconverter">
        <w:smartTagPr>
          <w:attr w:name="ProductID" w:val="120 cm"/>
        </w:smartTagPr>
        <w:r w:rsidRPr="00AA14F6">
          <w:rPr>
            <w:rFonts w:ascii="Arial" w:eastAsia="Times New Roman" w:hAnsi="Arial" w:cs="Arial"/>
            <w:sz w:val="24"/>
            <w:szCs w:val="24"/>
            <w:lang w:eastAsia="pl-PL"/>
          </w:rPr>
          <w:t>120 cm</w:t>
        </w:r>
      </w:smartTag>
      <w:r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 wysokości, w</w:t>
      </w:r>
      <w:r w:rsidR="00CF5B83" w:rsidRPr="00AA14F6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AA14F6">
        <w:rPr>
          <w:rFonts w:ascii="Arial" w:eastAsia="Times New Roman" w:hAnsi="Arial" w:cs="Arial"/>
          <w:sz w:val="24"/>
          <w:szCs w:val="24"/>
          <w:lang w:eastAsia="pl-PL"/>
        </w:rPr>
        <w:t>czerwonych donicach,</w:t>
      </w:r>
    </w:p>
    <w:p w14:paraId="5283C483" w14:textId="05FB60C1" w:rsidR="000F09C9" w:rsidRPr="00AA14F6" w:rsidRDefault="000C50BD" w:rsidP="00AA14F6">
      <w:pPr>
        <w:numPr>
          <w:ilvl w:val="0"/>
          <w:numId w:val="58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A14F6">
        <w:rPr>
          <w:rFonts w:ascii="Arial" w:eastAsia="Times New Roman" w:hAnsi="Arial" w:cs="Arial"/>
          <w:sz w:val="24"/>
          <w:szCs w:val="24"/>
          <w:lang w:eastAsia="pl-PL"/>
        </w:rPr>
        <w:t>4 kompozycje na stoły, w wazonach</w:t>
      </w:r>
      <w:r w:rsidR="00CF5B83"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 lub doniczkach, z</w:t>
      </w:r>
      <w:r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 kwiatów żywych w</w:t>
      </w:r>
      <w:r w:rsidR="00CF5B83" w:rsidRPr="00AA14F6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AA14F6">
        <w:rPr>
          <w:rFonts w:ascii="Arial" w:eastAsia="Times New Roman" w:hAnsi="Arial" w:cs="Arial"/>
          <w:sz w:val="24"/>
          <w:szCs w:val="24"/>
          <w:lang w:eastAsia="pl-PL"/>
        </w:rPr>
        <w:t>kolorze biało-czerwonym,</w:t>
      </w:r>
    </w:p>
    <w:p w14:paraId="790797A5" w14:textId="355210EF" w:rsidR="000C50BD" w:rsidRPr="00AA14F6" w:rsidRDefault="000C50BD" w:rsidP="00AA14F6">
      <w:pPr>
        <w:numPr>
          <w:ilvl w:val="0"/>
          <w:numId w:val="58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4 kosze na śmieci nie mniejsze niż </w:t>
      </w:r>
      <w:smartTag w:uri="urn:schemas-microsoft-com:office:smarttags" w:element="metricconverter">
        <w:smartTagPr>
          <w:attr w:name="ProductID" w:val="30 litr￳w"/>
        </w:smartTagPr>
        <w:r w:rsidRPr="00AA14F6">
          <w:rPr>
            <w:rFonts w:ascii="Arial" w:eastAsia="Times New Roman" w:hAnsi="Arial" w:cs="Arial"/>
            <w:sz w:val="24"/>
            <w:szCs w:val="24"/>
            <w:lang w:eastAsia="pl-PL"/>
          </w:rPr>
          <w:t>30 litrów</w:t>
        </w:r>
      </w:smartTag>
      <w:r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 pojemności</w:t>
      </w:r>
      <w:r w:rsidR="00877D43" w:rsidRPr="00AA14F6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6A375A2D" w14:textId="4E7960D8" w:rsidR="000C50BD" w:rsidRPr="00D2671A" w:rsidRDefault="005E298C" w:rsidP="00AA14F6">
      <w:pPr>
        <w:numPr>
          <w:ilvl w:val="0"/>
          <w:numId w:val="35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</w:t>
      </w:r>
      <w:r w:rsidR="000C50BD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aplecze</w:t>
      </w:r>
      <w:r w:rsidR="00D460F1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socjaln</w:t>
      </w:r>
      <w:r w:rsidR="006C5802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o-magazynowe</w:t>
      </w:r>
      <w:r w:rsidR="00B62D2F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(</w:t>
      </w:r>
      <w:r w:rsidR="000C50BD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nie mniejsze niż </w:t>
      </w:r>
      <w:r w:rsidR="00173C28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10</w:t>
      </w:r>
      <w:r w:rsidR="000C50BD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m²</w:t>
      </w:r>
      <w:r w:rsidR="00B62D2F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)</w:t>
      </w:r>
      <w:r w:rsidR="000C50BD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pozwalające na rozmieszczenie i swobodne korzystanie z następujących elementów</w:t>
      </w:r>
      <w:r w:rsidR="00B62D2F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:</w:t>
      </w:r>
    </w:p>
    <w:p w14:paraId="31F28647" w14:textId="77777777" w:rsidR="006C0E8F" w:rsidRPr="00A12DD4" w:rsidRDefault="006C0E8F" w:rsidP="00AA14F6">
      <w:pPr>
        <w:numPr>
          <w:ilvl w:val="0"/>
          <w:numId w:val="5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4 regały systemowe wyposażone w co najmniej 4 półki każdy, </w:t>
      </w:r>
    </w:p>
    <w:p w14:paraId="4016220B" w14:textId="77777777" w:rsidR="006C0E8F" w:rsidRPr="00A12DD4" w:rsidRDefault="006C0E8F" w:rsidP="00AA14F6">
      <w:pPr>
        <w:numPr>
          <w:ilvl w:val="0"/>
          <w:numId w:val="5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12DD4">
        <w:rPr>
          <w:rFonts w:ascii="Arial" w:eastAsia="Times New Roman" w:hAnsi="Arial" w:cs="Arial"/>
          <w:sz w:val="24"/>
          <w:szCs w:val="24"/>
          <w:lang w:eastAsia="pl-PL"/>
        </w:rPr>
        <w:t>4 szafki zamykane na klucz o wymiarach minimalnych: wysokość 0,8 m, szerokość 0,7 m, głębokość 0,3 m,</w:t>
      </w:r>
    </w:p>
    <w:p w14:paraId="177C30C7" w14:textId="0B796856" w:rsidR="000E391A" w:rsidRPr="00A12DD4" w:rsidRDefault="000E391A" w:rsidP="00AA14F6">
      <w:pPr>
        <w:numPr>
          <w:ilvl w:val="0"/>
          <w:numId w:val="5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12DD4">
        <w:rPr>
          <w:rFonts w:ascii="Arial" w:eastAsia="Times New Roman" w:hAnsi="Arial" w:cs="Arial"/>
          <w:sz w:val="24"/>
          <w:szCs w:val="24"/>
          <w:lang w:eastAsia="pl-PL"/>
        </w:rPr>
        <w:lastRenderedPageBreak/>
        <w:t>stół cateringowy</w:t>
      </w:r>
      <w:r w:rsidR="00542358"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 nie mniejszy niż</w:t>
      </w:r>
      <w:r w:rsidR="00B63494"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790FE2" w:rsidRPr="00A12DD4">
        <w:rPr>
          <w:rFonts w:ascii="Arial" w:eastAsia="Times New Roman" w:hAnsi="Arial" w:cs="Arial"/>
          <w:sz w:val="24"/>
          <w:szCs w:val="24"/>
          <w:lang w:eastAsia="pl-PL"/>
        </w:rPr>
        <w:t>1</w:t>
      </w:r>
      <w:r w:rsidR="0071678E" w:rsidRPr="00A12DD4">
        <w:rPr>
          <w:rFonts w:ascii="Arial" w:eastAsia="Times New Roman" w:hAnsi="Arial" w:cs="Arial"/>
          <w:sz w:val="24"/>
          <w:szCs w:val="24"/>
          <w:lang w:eastAsia="pl-PL"/>
        </w:rPr>
        <w:t>0</w:t>
      </w:r>
      <w:r w:rsidR="00790FE2" w:rsidRPr="00A12DD4">
        <w:rPr>
          <w:rFonts w:ascii="Arial" w:eastAsia="Times New Roman" w:hAnsi="Arial" w:cs="Arial"/>
          <w:sz w:val="24"/>
          <w:szCs w:val="24"/>
          <w:lang w:eastAsia="pl-PL"/>
        </w:rPr>
        <w:t>0 cm</w:t>
      </w:r>
      <w:r w:rsidR="00B63494"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 długości, </w:t>
      </w:r>
      <w:r w:rsidR="00790FE2"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80 cm </w:t>
      </w:r>
      <w:r w:rsidR="00B63494"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szerokości, </w:t>
      </w:r>
      <w:r w:rsidR="00790FE2"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60 cm </w:t>
      </w:r>
      <w:r w:rsidR="00B63494" w:rsidRPr="00A12DD4">
        <w:rPr>
          <w:rFonts w:ascii="Arial" w:eastAsia="Times New Roman" w:hAnsi="Arial" w:cs="Arial"/>
          <w:sz w:val="24"/>
          <w:szCs w:val="24"/>
          <w:lang w:eastAsia="pl-PL"/>
        </w:rPr>
        <w:t>wysokości,</w:t>
      </w:r>
    </w:p>
    <w:p w14:paraId="67FB4839" w14:textId="79B648E5" w:rsidR="00B63494" w:rsidRPr="00A12DD4" w:rsidRDefault="007F156A" w:rsidP="00AA14F6">
      <w:pPr>
        <w:numPr>
          <w:ilvl w:val="0"/>
          <w:numId w:val="5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12DD4"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="00B63494"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 krzesła,</w:t>
      </w:r>
    </w:p>
    <w:p w14:paraId="2C24C814" w14:textId="24D0E03D" w:rsidR="006C0E8F" w:rsidRPr="00A12DD4" w:rsidRDefault="006C0E8F" w:rsidP="00AA14F6">
      <w:pPr>
        <w:numPr>
          <w:ilvl w:val="0"/>
          <w:numId w:val="5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12DD4">
        <w:rPr>
          <w:rFonts w:ascii="Arial" w:eastAsia="Times New Roman" w:hAnsi="Arial" w:cs="Arial"/>
          <w:sz w:val="24"/>
          <w:szCs w:val="24"/>
          <w:lang w:eastAsia="pl-PL"/>
        </w:rPr>
        <w:t>4 wieszaki na garderobę, umożliwiające zawieszenie minimum 4 okryć wierzchnich każdy,</w:t>
      </w:r>
    </w:p>
    <w:p w14:paraId="1A1C7711" w14:textId="77777777" w:rsidR="006C0E8F" w:rsidRPr="00A12DD4" w:rsidRDefault="006C0E8F" w:rsidP="00AA14F6">
      <w:pPr>
        <w:numPr>
          <w:ilvl w:val="0"/>
          <w:numId w:val="5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12DD4">
        <w:rPr>
          <w:rFonts w:ascii="Arial" w:eastAsia="Times New Roman" w:hAnsi="Arial" w:cs="Arial"/>
          <w:sz w:val="24"/>
          <w:szCs w:val="24"/>
          <w:lang w:eastAsia="pl-PL"/>
        </w:rPr>
        <w:t>2 kosze około 60 litrów pojemności wraz z workami na cały okres trwania targów,</w:t>
      </w:r>
    </w:p>
    <w:p w14:paraId="51108BCF" w14:textId="77777777" w:rsidR="006C0E8F" w:rsidRPr="00A12DD4" w:rsidRDefault="006C0E8F" w:rsidP="00AA14F6">
      <w:pPr>
        <w:numPr>
          <w:ilvl w:val="0"/>
          <w:numId w:val="5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12DD4">
        <w:rPr>
          <w:rFonts w:ascii="Arial" w:eastAsia="Times New Roman" w:hAnsi="Arial" w:cs="Arial"/>
          <w:sz w:val="24"/>
          <w:szCs w:val="24"/>
          <w:lang w:eastAsia="pl-PL"/>
        </w:rPr>
        <w:t>1 lustro wiszące/stojące,</w:t>
      </w:r>
    </w:p>
    <w:p w14:paraId="02D06CBA" w14:textId="7ECB057C" w:rsidR="006C0E8F" w:rsidRPr="00A12DD4" w:rsidRDefault="000A5BFB" w:rsidP="00AA14F6">
      <w:pPr>
        <w:numPr>
          <w:ilvl w:val="0"/>
          <w:numId w:val="5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12DD4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="006A0006" w:rsidRPr="00A12DD4">
        <w:rPr>
          <w:rFonts w:ascii="Arial" w:eastAsia="Times New Roman" w:hAnsi="Arial" w:cs="Arial"/>
          <w:sz w:val="24"/>
          <w:szCs w:val="24"/>
          <w:lang w:eastAsia="pl-PL"/>
        </w:rPr>
        <w:t>zajnik elektryczny</w:t>
      </w:r>
    </w:p>
    <w:p w14:paraId="10E7DDF6" w14:textId="167172E7" w:rsidR="006C0E8F" w:rsidRPr="00A12DD4" w:rsidRDefault="000F2B47" w:rsidP="00AA14F6">
      <w:pPr>
        <w:numPr>
          <w:ilvl w:val="0"/>
          <w:numId w:val="5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12DD4">
        <w:rPr>
          <w:rFonts w:ascii="Arial" w:eastAsia="Times New Roman" w:hAnsi="Arial" w:cs="Arial"/>
          <w:sz w:val="24"/>
          <w:szCs w:val="24"/>
          <w:lang w:eastAsia="pl-PL"/>
        </w:rPr>
        <w:t>1</w:t>
      </w:r>
      <w:r w:rsidR="006C0E8F"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00 sztuk biodegradowalnych kubków jednorazowego użytku do napojów zimnych o pojemności min. 200 ml, </w:t>
      </w:r>
      <w:r w:rsidR="007644E1" w:rsidRPr="00A12DD4">
        <w:rPr>
          <w:rFonts w:ascii="Arial" w:eastAsia="Times New Roman" w:hAnsi="Arial" w:cs="Arial"/>
          <w:sz w:val="24"/>
          <w:szCs w:val="24"/>
          <w:lang w:eastAsia="pl-PL"/>
        </w:rPr>
        <w:t>1</w:t>
      </w:r>
      <w:r w:rsidR="006C0E8F"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00 sztuk kubków </w:t>
      </w:r>
      <w:r w:rsidR="004779D1" w:rsidRPr="00A12DD4">
        <w:rPr>
          <w:rFonts w:ascii="Arial" w:eastAsia="Times New Roman" w:hAnsi="Arial" w:cs="Arial"/>
          <w:sz w:val="24"/>
          <w:szCs w:val="24"/>
          <w:lang w:eastAsia="pl-PL"/>
        </w:rPr>
        <w:t>biodegradowalnych</w:t>
      </w:r>
      <w:r w:rsidR="006C0E8F"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 jednorazowego użytku do napojów gorących o pojemności min. 200 ml, </w:t>
      </w:r>
      <w:r w:rsidR="003D1222" w:rsidRPr="00A12DD4"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="006C0E8F" w:rsidRPr="00A12DD4">
        <w:rPr>
          <w:rFonts w:ascii="Arial" w:eastAsia="Times New Roman" w:hAnsi="Arial" w:cs="Arial"/>
          <w:sz w:val="24"/>
          <w:szCs w:val="24"/>
          <w:lang w:eastAsia="pl-PL"/>
        </w:rPr>
        <w:t>00 sztuk łyżeczek</w:t>
      </w:r>
      <w:r w:rsidR="004779D1"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 biodegradowalnych</w:t>
      </w:r>
      <w:r w:rsidR="006C0E8F"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 jednorazowego użytku</w:t>
      </w:r>
      <w:r w:rsidR="00877D43" w:rsidRPr="00A12DD4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="006C0E8F"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2E62608B" w14:textId="3C4B3CD8" w:rsidR="006C0E8F" w:rsidRPr="00A12DD4" w:rsidRDefault="006C0E8F" w:rsidP="00AA14F6">
      <w:pPr>
        <w:numPr>
          <w:ilvl w:val="0"/>
          <w:numId w:val="5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12DD4">
        <w:rPr>
          <w:rFonts w:ascii="Arial" w:eastAsia="Times New Roman" w:hAnsi="Arial" w:cs="Arial"/>
          <w:sz w:val="24"/>
          <w:szCs w:val="24"/>
          <w:lang w:eastAsia="pl-PL"/>
        </w:rPr>
        <w:t>ręczniki papierowe na cały okres trwania targów,</w:t>
      </w:r>
    </w:p>
    <w:p w14:paraId="0F1E777C" w14:textId="77777777" w:rsidR="006C0E8F" w:rsidRPr="00A12DD4" w:rsidRDefault="006C0E8F" w:rsidP="00AA14F6">
      <w:pPr>
        <w:numPr>
          <w:ilvl w:val="0"/>
          <w:numId w:val="5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12DD4">
        <w:rPr>
          <w:rFonts w:ascii="Arial" w:eastAsia="Times New Roman" w:hAnsi="Arial" w:cs="Arial"/>
          <w:sz w:val="24"/>
          <w:szCs w:val="24"/>
          <w:lang w:eastAsia="pl-PL"/>
        </w:rPr>
        <w:t>1 elektryczny ekspres do parzenia kawy z funkcją spieniania mleka, ciśnienie 15 bar,</w:t>
      </w:r>
    </w:p>
    <w:p w14:paraId="1EDA925C" w14:textId="6621BFA1" w:rsidR="006C0E8F" w:rsidRPr="00A12DD4" w:rsidRDefault="006C0E8F" w:rsidP="00AA14F6">
      <w:pPr>
        <w:numPr>
          <w:ilvl w:val="0"/>
          <w:numId w:val="5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12DD4">
        <w:rPr>
          <w:rFonts w:ascii="Arial" w:eastAsia="Times New Roman" w:hAnsi="Arial" w:cs="Arial"/>
          <w:sz w:val="24"/>
          <w:szCs w:val="24"/>
          <w:lang w:eastAsia="pl-PL"/>
        </w:rPr>
        <w:t>kawa w ziarnach 3 kg i wybór herbat czarnych i owocowych (</w:t>
      </w:r>
      <w:r w:rsidR="000A5BFB" w:rsidRPr="00A12DD4"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Pr="00A12DD4">
        <w:rPr>
          <w:rFonts w:ascii="Arial" w:eastAsia="Times New Roman" w:hAnsi="Arial" w:cs="Arial"/>
          <w:sz w:val="24"/>
          <w:szCs w:val="24"/>
          <w:lang w:eastAsia="pl-PL"/>
        </w:rPr>
        <w:t> opakowania po minimum 50 szt.: każde) oraz dodatki (mleko 4l, cukier 1kg),</w:t>
      </w:r>
    </w:p>
    <w:p w14:paraId="422DA3BF" w14:textId="1951B481" w:rsidR="006C0E8F" w:rsidRPr="00A12DD4" w:rsidRDefault="006C0E8F" w:rsidP="00AA14F6">
      <w:pPr>
        <w:numPr>
          <w:ilvl w:val="0"/>
          <w:numId w:val="5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12DD4">
        <w:rPr>
          <w:rFonts w:ascii="Arial" w:eastAsia="Times New Roman" w:hAnsi="Arial" w:cs="Arial"/>
          <w:sz w:val="24"/>
          <w:szCs w:val="24"/>
          <w:lang w:eastAsia="pl-PL"/>
        </w:rPr>
        <w:t>wod</w:t>
      </w:r>
      <w:r w:rsidR="00B62D2F" w:rsidRPr="00A12DD4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 mineraln</w:t>
      </w:r>
      <w:r w:rsidR="00877D43" w:rsidRPr="00A12DD4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 gazowan</w:t>
      </w:r>
      <w:r w:rsidR="005E472F" w:rsidRPr="00A12DD4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 i niegazowan</w:t>
      </w:r>
      <w:r w:rsidR="005E472F" w:rsidRPr="00A12DD4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 w butelkach o pojemności 0,5l po </w:t>
      </w:r>
      <w:r w:rsidR="00601C4B" w:rsidRPr="00A12DD4">
        <w:rPr>
          <w:rFonts w:ascii="Arial" w:eastAsia="Times New Roman" w:hAnsi="Arial" w:cs="Arial"/>
          <w:sz w:val="24"/>
          <w:szCs w:val="24"/>
          <w:lang w:eastAsia="pl-PL"/>
        </w:rPr>
        <w:t>12</w:t>
      </w:r>
      <w:r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 szt.: na każdy dzień trwania targów,</w:t>
      </w:r>
    </w:p>
    <w:p w14:paraId="6BEFA56F" w14:textId="53D2E34C" w:rsidR="006C0E8F" w:rsidRPr="00A12DD4" w:rsidRDefault="006C0E8F" w:rsidP="00AA14F6">
      <w:pPr>
        <w:numPr>
          <w:ilvl w:val="0"/>
          <w:numId w:val="5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1 dystrybutor do wody – nie mniejszy </w:t>
      </w:r>
      <w:r w:rsidR="007644E1" w:rsidRPr="00A12DD4">
        <w:rPr>
          <w:rFonts w:ascii="Arial" w:eastAsia="Times New Roman" w:hAnsi="Arial" w:cs="Arial"/>
          <w:sz w:val="24"/>
          <w:szCs w:val="24"/>
          <w:lang w:eastAsia="pl-PL"/>
        </w:rPr>
        <w:t>niż 10</w:t>
      </w:r>
      <w:r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 litrów pojemności wraz z zapasem wody na cały okres trwania targów (10 litrów na każdy dzień targów),</w:t>
      </w:r>
    </w:p>
    <w:p w14:paraId="63AA855D" w14:textId="6E866F42" w:rsidR="006C0E8F" w:rsidRPr="00A12DD4" w:rsidRDefault="00117422" w:rsidP="00AA14F6">
      <w:pPr>
        <w:numPr>
          <w:ilvl w:val="0"/>
          <w:numId w:val="5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12DD4">
        <w:rPr>
          <w:rFonts w:ascii="Arial" w:eastAsia="Times New Roman" w:hAnsi="Arial" w:cs="Arial"/>
          <w:sz w:val="24"/>
          <w:szCs w:val="24"/>
          <w:lang w:eastAsia="pl-PL"/>
        </w:rPr>
        <w:t>p</w:t>
      </w:r>
      <w:r w:rsidR="00802BF2"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łyn do szyb – </w:t>
      </w:r>
      <w:r w:rsidR="007644E1" w:rsidRPr="00A12DD4">
        <w:rPr>
          <w:rFonts w:ascii="Arial" w:eastAsia="Times New Roman" w:hAnsi="Arial" w:cs="Arial"/>
          <w:sz w:val="24"/>
          <w:szCs w:val="24"/>
          <w:lang w:eastAsia="pl-PL"/>
        </w:rPr>
        <w:t>0,5</w:t>
      </w:r>
      <w:r w:rsidRPr="00A12DD4">
        <w:rPr>
          <w:rFonts w:ascii="Arial" w:eastAsia="Times New Roman" w:hAnsi="Arial" w:cs="Arial"/>
          <w:sz w:val="24"/>
          <w:szCs w:val="24"/>
          <w:lang w:eastAsia="pl-PL"/>
        </w:rPr>
        <w:t>l</w:t>
      </w:r>
      <w:r w:rsidR="00877D43" w:rsidRPr="00A12DD4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3340769F" w14:textId="6417AE41" w:rsidR="004779D1" w:rsidRPr="00A12DD4" w:rsidRDefault="006C0E8F" w:rsidP="00AA14F6">
      <w:pPr>
        <w:numPr>
          <w:ilvl w:val="0"/>
          <w:numId w:val="5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12DD4">
        <w:rPr>
          <w:rFonts w:ascii="Arial" w:eastAsia="Times New Roman" w:hAnsi="Arial" w:cs="Arial"/>
          <w:sz w:val="24"/>
          <w:szCs w:val="24"/>
          <w:lang w:eastAsia="pl-PL"/>
        </w:rPr>
        <w:t>płyn do dezynfekcji – 1l;</w:t>
      </w:r>
    </w:p>
    <w:p w14:paraId="016B3B9F" w14:textId="3667323C" w:rsidR="000C50BD" w:rsidRPr="00D2671A" w:rsidRDefault="000C50BD" w:rsidP="00AA14F6">
      <w:pPr>
        <w:numPr>
          <w:ilvl w:val="0"/>
          <w:numId w:val="35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sprzęt przeciwpożarowy, apteczka pierwszej pomocy oraz instalacja odgromowa stoiska</w:t>
      </w:r>
      <w:r w:rsidR="00877D43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;</w:t>
      </w:r>
    </w:p>
    <w:p w14:paraId="3E6C554F" w14:textId="2FFEF9FF" w:rsidR="004779D1" w:rsidRPr="00D2671A" w:rsidRDefault="000C50BD" w:rsidP="00AA14F6">
      <w:pPr>
        <w:numPr>
          <w:ilvl w:val="0"/>
          <w:numId w:val="35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instalacja elektryczna: w zapleczu socjalno-</w:t>
      </w:r>
      <w:r w:rsidR="00802BF2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magazynowym</w:t>
      </w:r>
      <w:r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4779D1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zostanie zamontowane </w:t>
      </w:r>
      <w:r w:rsidR="00942A77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8</w:t>
      </w:r>
      <w:r w:rsidR="004779D1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sztuk gniazd 230 V</w:t>
      </w:r>
      <w:r w:rsidR="00877D43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;</w:t>
      </w:r>
    </w:p>
    <w:p w14:paraId="2779C629" w14:textId="4AD4F41C" w:rsidR="000C50BD" w:rsidRDefault="00E51FF9" w:rsidP="00AA14F6">
      <w:pPr>
        <w:numPr>
          <w:ilvl w:val="0"/>
          <w:numId w:val="35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5E472F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</w:t>
      </w:r>
      <w:r w:rsidR="000C50BD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zory logotypów do zamieszczenia na stoisku:</w:t>
      </w:r>
    </w:p>
    <w:p w14:paraId="2F37663B" w14:textId="77777777" w:rsidR="00193161" w:rsidRDefault="00193161" w:rsidP="00AA14F6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14:paraId="535D6EB5" w14:textId="77777777" w:rsidR="00193161" w:rsidRPr="00D2671A" w:rsidRDefault="00193161" w:rsidP="00193161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inline distT="0" distB="0" distL="0" distR="0" wp14:anchorId="6BB42369" wp14:editId="78BF5AFE">
            <wp:extent cx="3143250" cy="1087862"/>
            <wp:effectExtent l="0" t="0" r="0" b="0"/>
            <wp:docPr id="1104608060" name="Obraz 1104608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6383" cy="110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3C83F" w14:textId="603A7FBB" w:rsidR="000C50BD" w:rsidRPr="00D2671A" w:rsidRDefault="00193161" w:rsidP="00205E1A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6012B92F" wp14:editId="4957241A">
            <wp:extent cx="3333749" cy="1175207"/>
            <wp:effectExtent l="0" t="0" r="635" b="6350"/>
            <wp:docPr id="6174281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20343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2123" cy="117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(ChNP, ChOG i GTS)</w:t>
      </w:r>
    </w:p>
    <w:p w14:paraId="2A30C7BB" w14:textId="08296B03" w:rsidR="000C50BD" w:rsidRPr="00D2671A" w:rsidRDefault="000C50BD" w:rsidP="00A3272F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inline distT="0" distB="0" distL="0" distR="0" wp14:anchorId="061CAF4C" wp14:editId="31267A27">
            <wp:extent cx="2708910" cy="873457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49" cy="894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FE837C" w14:textId="3323939D" w:rsidR="000C50BD" w:rsidRPr="00D2671A" w:rsidRDefault="000C50BD" w:rsidP="00A3272F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inline distT="0" distB="0" distL="0" distR="0" wp14:anchorId="1026C8D9" wp14:editId="3AF3F7E9">
            <wp:extent cx="2457450" cy="86677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6E79E" w14:textId="77777777" w:rsidR="000C50BD" w:rsidRPr="00D2671A" w:rsidRDefault="000C50BD" w:rsidP="000C50BD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inline distT="0" distB="0" distL="0" distR="0" wp14:anchorId="3C7A7FA2" wp14:editId="427F4976">
            <wp:extent cx="2501900" cy="93662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41F1F" w14:textId="77777777" w:rsidR="000C50BD" w:rsidRPr="00D2671A" w:rsidRDefault="000C50BD" w:rsidP="000C50BD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14:paraId="1F8ADD9B" w14:textId="6179A3F8" w:rsidR="00A3272F" w:rsidRPr="00205E1A" w:rsidRDefault="000C50BD" w:rsidP="00205E1A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inline distT="0" distB="0" distL="0" distR="0" wp14:anchorId="28320504" wp14:editId="21F7396E">
            <wp:extent cx="1836420" cy="1163320"/>
            <wp:effectExtent l="0" t="0" r="0" b="0"/>
            <wp:docPr id="13" name="Obraz 13" descr="22_05_2017_logo KOW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22_05_2017_logo KOWRb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AB777" w14:textId="1B54CEB6" w:rsidR="000C50BD" w:rsidRPr="00D2671A" w:rsidRDefault="000C50BD" w:rsidP="00205E1A">
      <w:pPr>
        <w:tabs>
          <w:tab w:val="num" w:pos="39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t>Tablica informacyjna PS WPR 2023-2027</w:t>
      </w:r>
    </w:p>
    <w:p w14:paraId="52E21EA5" w14:textId="3F4308EB" w:rsidR="000C50BD" w:rsidRPr="00D2671A" w:rsidRDefault="000C50BD" w:rsidP="00205E1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0DB13F7" wp14:editId="3F99AAF2">
            <wp:extent cx="5549900" cy="924005"/>
            <wp:effectExtent l="0" t="0" r="0" b="9525"/>
            <wp:docPr id="175478862" name="Obraz 175478862" descr="C:\Users\asienicki\AppData\Local\Microsoft\Windows\INetCache\Content.Outlook\4UHR9967\pasek_P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ienicki\AppData\Local\Microsoft\Windows\INetCache\Content.Outlook\4UHR9967\pasek_PRO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888" cy="93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E8C10" w14:textId="77777777" w:rsidR="000C50BD" w:rsidRPr="00D2671A" w:rsidRDefault="000C50BD" w:rsidP="000C7BE7">
      <w:pPr>
        <w:suppressAutoHyphens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Przy zamieszczeniu logotypów/znaków graficznych w ramach stoiska Wykonawca zobowiązany jest stosować postanowienia zawarte w księdze wizualizacji logo</w:t>
      </w:r>
    </w:p>
    <w:p w14:paraId="53319C17" w14:textId="09B9ED00" w:rsidR="000C50BD" w:rsidRPr="00D2671A" w:rsidRDefault="000C50BD" w:rsidP="000C7BE7">
      <w:pPr>
        <w:suppressAutoHyphens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PS WPR 2023-2027 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>https://www.gov.pl/web/rolnictwo/ksiega-wizualizacji</w:t>
      </w:r>
    </w:p>
    <w:sectPr w:rsidR="000C50BD" w:rsidRPr="00D2671A" w:rsidSect="006B3741">
      <w:type w:val="continuous"/>
      <w:pgSz w:w="11906" w:h="16838"/>
      <w:pgMar w:top="993" w:right="1417" w:bottom="1417" w:left="1417" w:header="568" w:footer="567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093561" w14:textId="77777777" w:rsidR="00557F0E" w:rsidRDefault="00557F0E" w:rsidP="00E22E4C">
      <w:pPr>
        <w:spacing w:after="0" w:line="240" w:lineRule="auto"/>
      </w:pPr>
      <w:r>
        <w:separator/>
      </w:r>
    </w:p>
  </w:endnote>
  <w:endnote w:type="continuationSeparator" w:id="0">
    <w:p w14:paraId="11903B55" w14:textId="77777777" w:rsidR="00557F0E" w:rsidRDefault="00557F0E" w:rsidP="00E22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C40BE" w14:textId="77777777" w:rsidR="00E22E4C" w:rsidRDefault="00E22E4C">
    <w:pPr>
      <w:pStyle w:val="Stopka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12</w:t>
    </w:r>
    <w:r>
      <w:fldChar w:fldCharType="end"/>
    </w:r>
  </w:p>
  <w:p w14:paraId="504C6934" w14:textId="77777777" w:rsidR="00E22E4C" w:rsidRDefault="00E22E4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60A2F" w14:textId="63EE5CB8" w:rsidR="00E22E4C" w:rsidRDefault="00E22E4C">
    <w:pPr>
      <w:pStyle w:val="Stopka"/>
      <w:jc w:val="right"/>
    </w:pPr>
    <w:r>
      <w:fldChar w:fldCharType="begin"/>
    </w:r>
    <w:r>
      <w:instrText xml:space="preserve"> PAGE </w:instrText>
    </w:r>
    <w:r>
      <w:fldChar w:fldCharType="separate"/>
    </w:r>
    <w:r w:rsidR="0037571B">
      <w:rPr>
        <w:noProof/>
      </w:rPr>
      <w:t>19</w:t>
    </w:r>
    <w:r>
      <w:fldChar w:fldCharType="end"/>
    </w:r>
  </w:p>
  <w:p w14:paraId="78D1912D" w14:textId="77777777" w:rsidR="00E22E4C" w:rsidRDefault="00E22E4C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8A3161" w14:textId="77777777" w:rsidR="00557F0E" w:rsidRDefault="00557F0E" w:rsidP="00E22E4C">
      <w:pPr>
        <w:spacing w:after="0" w:line="240" w:lineRule="auto"/>
      </w:pPr>
      <w:r>
        <w:separator/>
      </w:r>
    </w:p>
  </w:footnote>
  <w:footnote w:type="continuationSeparator" w:id="0">
    <w:p w14:paraId="47411E92" w14:textId="77777777" w:rsidR="00557F0E" w:rsidRDefault="00557F0E" w:rsidP="00E22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015B8" w14:textId="77777777" w:rsidR="00E22E4C" w:rsidRDefault="00E22E4C">
    <w:pPr>
      <w:pStyle w:val="Nagwek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12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multilevel"/>
    <w:tmpl w:val="363E7A8A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6"/>
    <w:multiLevelType w:val="multi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7"/>
    <w:multiLevelType w:val="multilevel"/>
    <w:tmpl w:val="39782CC0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1068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28" w:hanging="180"/>
      </w:pPr>
    </w:lvl>
  </w:abstractNum>
  <w:abstractNum w:abstractNumId="3" w15:restartNumberingAfterBreak="0">
    <w:nsid w:val="0000000A"/>
    <w:multiLevelType w:val="multilevel"/>
    <w:tmpl w:val="08421B60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Arial" w:eastAsia="Times New Roman" w:hAnsi="Arial" w:cs="Arial"/>
        <w:b/>
        <w:bCs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</w:lvl>
  </w:abstractNum>
  <w:abstractNum w:abstractNumId="4" w15:restartNumberingAfterBreak="0">
    <w:nsid w:val="0000000D"/>
    <w:multiLevelType w:val="multilevel"/>
    <w:tmpl w:val="372C18FA"/>
    <w:name w:val="WW8Num1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eastAsia="Times New Roman" w:cs="Times New Roman"/>
        <w:color w:val="00000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E"/>
    <w:multiLevelType w:val="multilevel"/>
    <w:tmpl w:val="1DB27D38"/>
    <w:name w:val="WW8Num1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eastAsia="Calibri"/>
        <w:b w:val="0"/>
        <w:color w:val="00000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eastAsia="Times New Roman" w:cs="Times New Roman"/>
      </w:r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000000F"/>
    <w:multiLevelType w:val="multilevel"/>
    <w:tmpl w:val="0000000F"/>
    <w:name w:val="WW8Num17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10"/>
    <w:multiLevelType w:val="multilevel"/>
    <w:tmpl w:val="8028F490"/>
    <w:name w:val="WW8Num1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11"/>
    <w:multiLevelType w:val="multilevel"/>
    <w:tmpl w:val="00000011"/>
    <w:name w:val="WW8Num1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A45137"/>
    <w:multiLevelType w:val="hybridMultilevel"/>
    <w:tmpl w:val="CF5C9CE0"/>
    <w:name w:val="WW8Num192"/>
    <w:lvl w:ilvl="0" w:tplc="CD282656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8A52DD"/>
    <w:multiLevelType w:val="hybridMultilevel"/>
    <w:tmpl w:val="57524C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CF1B8C"/>
    <w:multiLevelType w:val="hybridMultilevel"/>
    <w:tmpl w:val="0B4C9DD4"/>
    <w:name w:val="WW8Num172"/>
    <w:lvl w:ilvl="0" w:tplc="40C2A32C">
      <w:start w:val="8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CE7CF6"/>
    <w:multiLevelType w:val="hybridMultilevel"/>
    <w:tmpl w:val="9FDC6D9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1BF7FA6"/>
    <w:multiLevelType w:val="hybridMultilevel"/>
    <w:tmpl w:val="309AD9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C80595"/>
    <w:multiLevelType w:val="hybridMultilevel"/>
    <w:tmpl w:val="C090D6F0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17A96B1B"/>
    <w:multiLevelType w:val="hybridMultilevel"/>
    <w:tmpl w:val="12B4E26E"/>
    <w:lvl w:ilvl="0" w:tplc="FFFFFFFF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633CEC"/>
    <w:multiLevelType w:val="hybridMultilevel"/>
    <w:tmpl w:val="12B4E26E"/>
    <w:lvl w:ilvl="0" w:tplc="FFFFFFFF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84035E"/>
    <w:multiLevelType w:val="hybridMultilevel"/>
    <w:tmpl w:val="8D625B2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8533F6"/>
    <w:multiLevelType w:val="hybridMultilevel"/>
    <w:tmpl w:val="4CA84FE0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1F721D1E"/>
    <w:multiLevelType w:val="multilevel"/>
    <w:tmpl w:val="C00AED46"/>
    <w:name w:val="WW8Num152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eastAsia="Calibri" w:hint="default"/>
        <w:color w:val="00000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eastAsia="Times New Roman" w:cs="Times New Roman" w:hint="default"/>
      </w:r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0" w15:restartNumberingAfterBreak="0">
    <w:nsid w:val="20004910"/>
    <w:multiLevelType w:val="hybridMultilevel"/>
    <w:tmpl w:val="12B4E26E"/>
    <w:lvl w:ilvl="0" w:tplc="1D3CFBE6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A20E5B"/>
    <w:multiLevelType w:val="hybridMultilevel"/>
    <w:tmpl w:val="7D36FA38"/>
    <w:lvl w:ilvl="0" w:tplc="FC722FA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282020"/>
    <w:multiLevelType w:val="hybridMultilevel"/>
    <w:tmpl w:val="3FDC67DE"/>
    <w:lvl w:ilvl="0" w:tplc="04150017">
      <w:start w:val="1"/>
      <w:numFmt w:val="lowerLetter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3" w15:restartNumberingAfterBreak="0">
    <w:nsid w:val="259F003C"/>
    <w:multiLevelType w:val="hybridMultilevel"/>
    <w:tmpl w:val="F15A92E6"/>
    <w:lvl w:ilvl="0" w:tplc="727C5E0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  <w:bCs w:val="0"/>
      </w:rPr>
    </w:lvl>
    <w:lvl w:ilvl="1" w:tplc="6D5E1CD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74E0772"/>
    <w:multiLevelType w:val="hybridMultilevel"/>
    <w:tmpl w:val="E6167578"/>
    <w:lvl w:ilvl="0" w:tplc="C54C7A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BA81E9E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8C24FFD"/>
    <w:multiLevelType w:val="hybridMultilevel"/>
    <w:tmpl w:val="EB22FFD4"/>
    <w:lvl w:ilvl="0" w:tplc="4176D920">
      <w:start w:val="5"/>
      <w:numFmt w:val="bullet"/>
      <w:lvlText w:val="-"/>
      <w:lvlJc w:val="left"/>
      <w:pPr>
        <w:ind w:left="1068" w:hanging="360"/>
      </w:pPr>
      <w:rPr>
        <w:rFonts w:ascii="Arial" w:eastAsia="Arial Unicode MS" w:hAnsi="Arial"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29473FA1"/>
    <w:multiLevelType w:val="hybridMultilevel"/>
    <w:tmpl w:val="57524C2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EFF1F0C"/>
    <w:multiLevelType w:val="hybridMultilevel"/>
    <w:tmpl w:val="7B4C7C20"/>
    <w:name w:val="WW8Num1123"/>
    <w:lvl w:ilvl="0" w:tplc="3C12CDDE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E75D8D"/>
    <w:multiLevelType w:val="hybridMultilevel"/>
    <w:tmpl w:val="72EE9BDC"/>
    <w:lvl w:ilvl="0" w:tplc="12046788">
      <w:start w:val="8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0BE37C6"/>
    <w:multiLevelType w:val="hybridMultilevel"/>
    <w:tmpl w:val="782CBC9C"/>
    <w:lvl w:ilvl="0" w:tplc="5E12739A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3465335E"/>
    <w:multiLevelType w:val="hybridMultilevel"/>
    <w:tmpl w:val="B7EA0A14"/>
    <w:lvl w:ilvl="0" w:tplc="04150017">
      <w:start w:val="1"/>
      <w:numFmt w:val="lowerLetter"/>
      <w:lvlText w:val="%1)"/>
      <w:lvlJc w:val="left"/>
      <w:pPr>
        <w:ind w:left="1503" w:hanging="360"/>
      </w:pPr>
    </w:lvl>
    <w:lvl w:ilvl="1" w:tplc="04150019" w:tentative="1">
      <w:start w:val="1"/>
      <w:numFmt w:val="lowerLetter"/>
      <w:lvlText w:val="%2."/>
      <w:lvlJc w:val="left"/>
      <w:pPr>
        <w:ind w:left="2223" w:hanging="360"/>
      </w:pPr>
    </w:lvl>
    <w:lvl w:ilvl="2" w:tplc="0415001B" w:tentative="1">
      <w:start w:val="1"/>
      <w:numFmt w:val="lowerRoman"/>
      <w:lvlText w:val="%3."/>
      <w:lvlJc w:val="right"/>
      <w:pPr>
        <w:ind w:left="2943" w:hanging="180"/>
      </w:pPr>
    </w:lvl>
    <w:lvl w:ilvl="3" w:tplc="0415000F" w:tentative="1">
      <w:start w:val="1"/>
      <w:numFmt w:val="decimal"/>
      <w:lvlText w:val="%4."/>
      <w:lvlJc w:val="left"/>
      <w:pPr>
        <w:ind w:left="3663" w:hanging="360"/>
      </w:pPr>
    </w:lvl>
    <w:lvl w:ilvl="4" w:tplc="04150019" w:tentative="1">
      <w:start w:val="1"/>
      <w:numFmt w:val="lowerLetter"/>
      <w:lvlText w:val="%5."/>
      <w:lvlJc w:val="left"/>
      <w:pPr>
        <w:ind w:left="4383" w:hanging="360"/>
      </w:pPr>
    </w:lvl>
    <w:lvl w:ilvl="5" w:tplc="0415001B" w:tentative="1">
      <w:start w:val="1"/>
      <w:numFmt w:val="lowerRoman"/>
      <w:lvlText w:val="%6."/>
      <w:lvlJc w:val="right"/>
      <w:pPr>
        <w:ind w:left="5103" w:hanging="180"/>
      </w:pPr>
    </w:lvl>
    <w:lvl w:ilvl="6" w:tplc="0415000F" w:tentative="1">
      <w:start w:val="1"/>
      <w:numFmt w:val="decimal"/>
      <w:lvlText w:val="%7."/>
      <w:lvlJc w:val="left"/>
      <w:pPr>
        <w:ind w:left="5823" w:hanging="360"/>
      </w:pPr>
    </w:lvl>
    <w:lvl w:ilvl="7" w:tplc="04150019" w:tentative="1">
      <w:start w:val="1"/>
      <w:numFmt w:val="lowerLetter"/>
      <w:lvlText w:val="%8."/>
      <w:lvlJc w:val="left"/>
      <w:pPr>
        <w:ind w:left="6543" w:hanging="360"/>
      </w:pPr>
    </w:lvl>
    <w:lvl w:ilvl="8" w:tplc="0415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31" w15:restartNumberingAfterBreak="0">
    <w:nsid w:val="356D5C7C"/>
    <w:multiLevelType w:val="hybridMultilevel"/>
    <w:tmpl w:val="7130CFE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BA43CB3"/>
    <w:multiLevelType w:val="hybridMultilevel"/>
    <w:tmpl w:val="C4DE16BC"/>
    <w:lvl w:ilvl="0" w:tplc="16D66F18">
      <w:start w:val="9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C541C97"/>
    <w:multiLevelType w:val="hybridMultilevel"/>
    <w:tmpl w:val="E4FE9974"/>
    <w:name w:val="WW8Num11222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4" w15:restartNumberingAfterBreak="0">
    <w:nsid w:val="3DBE54F5"/>
    <w:multiLevelType w:val="singleLevel"/>
    <w:tmpl w:val="FAB21B36"/>
    <w:lvl w:ilvl="0">
      <w:start w:val="2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  <w:b w:val="0"/>
        <w:sz w:val="24"/>
        <w:szCs w:val="24"/>
      </w:rPr>
    </w:lvl>
  </w:abstractNum>
  <w:abstractNum w:abstractNumId="35" w15:restartNumberingAfterBreak="0">
    <w:nsid w:val="3F1B368D"/>
    <w:multiLevelType w:val="hybridMultilevel"/>
    <w:tmpl w:val="BD3C484C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Lato" w:hAnsi="Lato" w:cs="Lato"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2CB1ABC"/>
    <w:multiLevelType w:val="hybridMultilevel"/>
    <w:tmpl w:val="A30699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6F86917"/>
    <w:multiLevelType w:val="hybridMultilevel"/>
    <w:tmpl w:val="AA4CDA6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  <w:bCs w:val="0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487F7DA0"/>
    <w:multiLevelType w:val="hybridMultilevel"/>
    <w:tmpl w:val="FE04A4CA"/>
    <w:lvl w:ilvl="0" w:tplc="5D10B8E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8AD5B35"/>
    <w:multiLevelType w:val="hybridMultilevel"/>
    <w:tmpl w:val="56C2A9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4CA645AC"/>
    <w:multiLevelType w:val="hybridMultilevel"/>
    <w:tmpl w:val="E8CA12BC"/>
    <w:lvl w:ilvl="0" w:tplc="04150011">
      <w:start w:val="1"/>
      <w:numFmt w:val="decimal"/>
      <w:lvlText w:val="%1)"/>
      <w:lvlJc w:val="left"/>
      <w:pPr>
        <w:ind w:left="1126" w:hanging="360"/>
      </w:pPr>
    </w:lvl>
    <w:lvl w:ilvl="1" w:tplc="04150019" w:tentative="1">
      <w:start w:val="1"/>
      <w:numFmt w:val="lowerLetter"/>
      <w:lvlText w:val="%2."/>
      <w:lvlJc w:val="left"/>
      <w:pPr>
        <w:ind w:left="1846" w:hanging="360"/>
      </w:pPr>
    </w:lvl>
    <w:lvl w:ilvl="2" w:tplc="0415001B" w:tentative="1">
      <w:start w:val="1"/>
      <w:numFmt w:val="lowerRoman"/>
      <w:lvlText w:val="%3."/>
      <w:lvlJc w:val="right"/>
      <w:pPr>
        <w:ind w:left="2566" w:hanging="180"/>
      </w:pPr>
    </w:lvl>
    <w:lvl w:ilvl="3" w:tplc="19F4F638">
      <w:start w:val="1"/>
      <w:numFmt w:val="decimal"/>
      <w:lvlText w:val="%4."/>
      <w:lvlJc w:val="left"/>
      <w:pPr>
        <w:ind w:left="3286" w:hanging="360"/>
      </w:pPr>
      <w:rPr>
        <w:b w:val="0"/>
        <w:sz w:val="24"/>
        <w:szCs w:val="24"/>
      </w:rPr>
    </w:lvl>
    <w:lvl w:ilvl="4" w:tplc="04150019" w:tentative="1">
      <w:start w:val="1"/>
      <w:numFmt w:val="lowerLetter"/>
      <w:lvlText w:val="%5."/>
      <w:lvlJc w:val="left"/>
      <w:pPr>
        <w:ind w:left="4006" w:hanging="360"/>
      </w:pPr>
    </w:lvl>
    <w:lvl w:ilvl="5" w:tplc="0415001B" w:tentative="1">
      <w:start w:val="1"/>
      <w:numFmt w:val="lowerRoman"/>
      <w:lvlText w:val="%6."/>
      <w:lvlJc w:val="right"/>
      <w:pPr>
        <w:ind w:left="4726" w:hanging="180"/>
      </w:pPr>
    </w:lvl>
    <w:lvl w:ilvl="6" w:tplc="A146632C">
      <w:start w:val="3"/>
      <w:numFmt w:val="decimal"/>
      <w:lvlText w:val="%7."/>
      <w:lvlJc w:val="left"/>
      <w:pPr>
        <w:ind w:left="5747" w:hanging="360"/>
      </w:pPr>
      <w:rPr>
        <w:rFonts w:hint="default"/>
        <w:b w:val="0"/>
        <w:sz w:val="24"/>
        <w:szCs w:val="24"/>
      </w:rPr>
    </w:lvl>
    <w:lvl w:ilvl="7" w:tplc="04150019" w:tentative="1">
      <w:start w:val="1"/>
      <w:numFmt w:val="lowerLetter"/>
      <w:lvlText w:val="%8."/>
      <w:lvlJc w:val="left"/>
      <w:pPr>
        <w:ind w:left="6166" w:hanging="360"/>
      </w:pPr>
    </w:lvl>
    <w:lvl w:ilvl="8" w:tplc="0415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41" w15:restartNumberingAfterBreak="0">
    <w:nsid w:val="4F7B6C94"/>
    <w:multiLevelType w:val="hybridMultilevel"/>
    <w:tmpl w:val="61FA118E"/>
    <w:name w:val="WW8Num1722"/>
    <w:lvl w:ilvl="0" w:tplc="F6E092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4742A3E"/>
    <w:multiLevelType w:val="hybridMultilevel"/>
    <w:tmpl w:val="A30699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638760B"/>
    <w:multiLevelType w:val="hybridMultilevel"/>
    <w:tmpl w:val="898C6B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7B32FD1"/>
    <w:multiLevelType w:val="hybridMultilevel"/>
    <w:tmpl w:val="3F88D478"/>
    <w:lvl w:ilvl="0" w:tplc="C1B84F92">
      <w:start w:val="1"/>
      <w:numFmt w:val="decimal"/>
      <w:lvlText w:val="%1."/>
      <w:lvlJc w:val="left"/>
      <w:pPr>
        <w:ind w:left="720" w:hanging="360"/>
      </w:pPr>
      <w:rPr>
        <w:rFonts w:ascii="Lato" w:eastAsia="Times New Roman" w:hAnsi="Lato" w:cs="La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8200B91"/>
    <w:multiLevelType w:val="hybridMultilevel"/>
    <w:tmpl w:val="61FA118E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BDE2CF2"/>
    <w:multiLevelType w:val="hybridMultilevel"/>
    <w:tmpl w:val="B986F6FE"/>
    <w:lvl w:ilvl="0" w:tplc="315ACAE4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C08634C"/>
    <w:multiLevelType w:val="hybridMultilevel"/>
    <w:tmpl w:val="8250AB92"/>
    <w:name w:val="WW8Num112"/>
    <w:lvl w:ilvl="0" w:tplc="A112DEFC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EA6469F"/>
    <w:multiLevelType w:val="hybridMultilevel"/>
    <w:tmpl w:val="12B4E26E"/>
    <w:lvl w:ilvl="0" w:tplc="FFFFFFFF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F2B4A4E"/>
    <w:multiLevelType w:val="hybridMultilevel"/>
    <w:tmpl w:val="B7E8B4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F8A71C2"/>
    <w:multiLevelType w:val="hybridMultilevel"/>
    <w:tmpl w:val="61FA118E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22020DF"/>
    <w:multiLevelType w:val="hybridMultilevel"/>
    <w:tmpl w:val="830AC088"/>
    <w:lvl w:ilvl="0" w:tplc="9A845BAC">
      <w:start w:val="1"/>
      <w:numFmt w:val="decimal"/>
      <w:lvlText w:val="%1)"/>
      <w:lvlJc w:val="left"/>
      <w:pPr>
        <w:ind w:left="720" w:hanging="360"/>
      </w:pPr>
      <w:rPr>
        <w:rFonts w:ascii="Lato" w:hAnsi="Lato" w:cs="Lato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59A0CF4"/>
    <w:multiLevelType w:val="hybridMultilevel"/>
    <w:tmpl w:val="443ABD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6CA18C7"/>
    <w:multiLevelType w:val="hybridMultilevel"/>
    <w:tmpl w:val="9582499A"/>
    <w:name w:val="WW8Num17222"/>
    <w:lvl w:ilvl="0" w:tplc="29B452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93F70BC"/>
    <w:multiLevelType w:val="hybridMultilevel"/>
    <w:tmpl w:val="83107000"/>
    <w:lvl w:ilvl="0" w:tplc="10D2BF2C">
      <w:start w:val="4"/>
      <w:numFmt w:val="decimal"/>
      <w:lvlText w:val="%1."/>
      <w:lvlJc w:val="left"/>
      <w:pPr>
        <w:ind w:left="288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A4E092F"/>
    <w:multiLevelType w:val="multilevel"/>
    <w:tmpl w:val="5275180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2B30C93"/>
    <w:multiLevelType w:val="hybridMultilevel"/>
    <w:tmpl w:val="117C319E"/>
    <w:lvl w:ilvl="0" w:tplc="B21C73AA">
      <w:start w:val="1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4A81395"/>
    <w:multiLevelType w:val="hybridMultilevel"/>
    <w:tmpl w:val="A7A61302"/>
    <w:lvl w:ilvl="0" w:tplc="B0B21F4A">
      <w:start w:val="1"/>
      <w:numFmt w:val="decimal"/>
      <w:lvlText w:val="%1."/>
      <w:lvlJc w:val="left"/>
      <w:pPr>
        <w:ind w:left="96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680" w:hanging="360"/>
      </w:p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</w:lvl>
    <w:lvl w:ilvl="3" w:tplc="0415000F" w:tentative="1">
      <w:start w:val="1"/>
      <w:numFmt w:val="decimal"/>
      <w:lvlText w:val="%4."/>
      <w:lvlJc w:val="left"/>
      <w:pPr>
        <w:ind w:left="3120" w:hanging="360"/>
      </w:p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</w:lvl>
    <w:lvl w:ilvl="6" w:tplc="0415000F" w:tentative="1">
      <w:start w:val="1"/>
      <w:numFmt w:val="decimal"/>
      <w:lvlText w:val="%7."/>
      <w:lvlJc w:val="left"/>
      <w:pPr>
        <w:ind w:left="5280" w:hanging="360"/>
      </w:p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8" w15:restartNumberingAfterBreak="0">
    <w:nsid w:val="7BD1435E"/>
    <w:multiLevelType w:val="hybridMultilevel"/>
    <w:tmpl w:val="57524C2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1087525">
    <w:abstractNumId w:val="0"/>
  </w:num>
  <w:num w:numId="2" w16cid:durableId="1087964598">
    <w:abstractNumId w:val="1"/>
  </w:num>
  <w:num w:numId="3" w16cid:durableId="1664043408">
    <w:abstractNumId w:val="2"/>
  </w:num>
  <w:num w:numId="4" w16cid:durableId="2096243350">
    <w:abstractNumId w:val="3"/>
  </w:num>
  <w:num w:numId="5" w16cid:durableId="621958695">
    <w:abstractNumId w:val="4"/>
  </w:num>
  <w:num w:numId="6" w16cid:durableId="1991129591">
    <w:abstractNumId w:val="5"/>
  </w:num>
  <w:num w:numId="7" w16cid:durableId="1420061214">
    <w:abstractNumId w:val="6"/>
  </w:num>
  <w:num w:numId="8" w16cid:durableId="368577215">
    <w:abstractNumId w:val="7"/>
  </w:num>
  <w:num w:numId="9" w16cid:durableId="352608223">
    <w:abstractNumId w:val="8"/>
  </w:num>
  <w:num w:numId="10" w16cid:durableId="1718552049">
    <w:abstractNumId w:val="40"/>
  </w:num>
  <w:num w:numId="11" w16cid:durableId="1179657982">
    <w:abstractNumId w:val="47"/>
  </w:num>
  <w:num w:numId="12" w16cid:durableId="2080975493">
    <w:abstractNumId w:val="29"/>
  </w:num>
  <w:num w:numId="13" w16cid:durableId="1511673521">
    <w:abstractNumId w:val="54"/>
  </w:num>
  <w:num w:numId="14" w16cid:durableId="15430931">
    <w:abstractNumId w:val="33"/>
  </w:num>
  <w:num w:numId="15" w16cid:durableId="11424011">
    <w:abstractNumId w:val="27"/>
  </w:num>
  <w:num w:numId="16" w16cid:durableId="498079814">
    <w:abstractNumId w:val="19"/>
  </w:num>
  <w:num w:numId="17" w16cid:durableId="991714725">
    <w:abstractNumId w:val="9"/>
  </w:num>
  <w:num w:numId="18" w16cid:durableId="1705206718">
    <w:abstractNumId w:val="11"/>
  </w:num>
  <w:num w:numId="19" w16cid:durableId="2027712543">
    <w:abstractNumId w:val="41"/>
  </w:num>
  <w:num w:numId="20" w16cid:durableId="26756248">
    <w:abstractNumId w:val="43"/>
  </w:num>
  <w:num w:numId="21" w16cid:durableId="1931574524">
    <w:abstractNumId w:val="53"/>
  </w:num>
  <w:num w:numId="22" w16cid:durableId="650713989">
    <w:abstractNumId w:val="49"/>
  </w:num>
  <w:num w:numId="23" w16cid:durableId="134837002">
    <w:abstractNumId w:val="34"/>
  </w:num>
  <w:num w:numId="24" w16cid:durableId="740761166">
    <w:abstractNumId w:val="31"/>
  </w:num>
  <w:num w:numId="25" w16cid:durableId="1715274582">
    <w:abstractNumId w:val="14"/>
  </w:num>
  <w:num w:numId="26" w16cid:durableId="151024199">
    <w:abstractNumId w:val="39"/>
  </w:num>
  <w:num w:numId="27" w16cid:durableId="636685475">
    <w:abstractNumId w:val="57"/>
  </w:num>
  <w:num w:numId="28" w16cid:durableId="1661155306">
    <w:abstractNumId w:val="44"/>
  </w:num>
  <w:num w:numId="29" w16cid:durableId="2002349253">
    <w:abstractNumId w:val="12"/>
  </w:num>
  <w:num w:numId="30" w16cid:durableId="1573808723">
    <w:abstractNumId w:val="21"/>
  </w:num>
  <w:num w:numId="31" w16cid:durableId="766464909">
    <w:abstractNumId w:val="36"/>
  </w:num>
  <w:num w:numId="32" w16cid:durableId="543832271">
    <w:abstractNumId w:val="42"/>
  </w:num>
  <w:num w:numId="33" w16cid:durableId="235407912">
    <w:abstractNumId w:val="55"/>
  </w:num>
  <w:num w:numId="34" w16cid:durableId="485048115">
    <w:abstractNumId w:val="23"/>
  </w:num>
  <w:num w:numId="35" w16cid:durableId="876619846">
    <w:abstractNumId w:val="24"/>
  </w:num>
  <w:num w:numId="36" w16cid:durableId="874846886">
    <w:abstractNumId w:val="52"/>
  </w:num>
  <w:num w:numId="37" w16cid:durableId="476578355">
    <w:abstractNumId w:val="46"/>
  </w:num>
  <w:num w:numId="38" w16cid:durableId="1664121486">
    <w:abstractNumId w:val="13"/>
  </w:num>
  <w:num w:numId="39" w16cid:durableId="923958225">
    <w:abstractNumId w:val="22"/>
  </w:num>
  <w:num w:numId="40" w16cid:durableId="1815216532">
    <w:abstractNumId w:val="30"/>
  </w:num>
  <w:num w:numId="41" w16cid:durableId="1239050742">
    <w:abstractNumId w:val="18"/>
  </w:num>
  <w:num w:numId="42" w16cid:durableId="1720546034">
    <w:abstractNumId w:val="20"/>
  </w:num>
  <w:num w:numId="43" w16cid:durableId="1535464498">
    <w:abstractNumId w:val="28"/>
  </w:num>
  <w:num w:numId="44" w16cid:durableId="323438095">
    <w:abstractNumId w:val="32"/>
  </w:num>
  <w:num w:numId="45" w16cid:durableId="1407145884">
    <w:abstractNumId w:val="56"/>
  </w:num>
  <w:num w:numId="46" w16cid:durableId="1269896536">
    <w:abstractNumId w:val="51"/>
  </w:num>
  <w:num w:numId="47" w16cid:durableId="1546138394">
    <w:abstractNumId w:val="17"/>
  </w:num>
  <w:num w:numId="48" w16cid:durableId="654728347">
    <w:abstractNumId w:val="35"/>
  </w:num>
  <w:num w:numId="49" w16cid:durableId="277103262">
    <w:abstractNumId w:val="25"/>
  </w:num>
  <w:num w:numId="50" w16cid:durableId="1778286578">
    <w:abstractNumId w:val="37"/>
  </w:num>
  <w:num w:numId="51" w16cid:durableId="1700280696">
    <w:abstractNumId w:val="45"/>
  </w:num>
  <w:num w:numId="52" w16cid:durableId="626081926">
    <w:abstractNumId w:val="10"/>
  </w:num>
  <w:num w:numId="53" w16cid:durableId="610288423">
    <w:abstractNumId w:val="58"/>
  </w:num>
  <w:num w:numId="54" w16cid:durableId="1380277979">
    <w:abstractNumId w:val="26"/>
  </w:num>
  <w:num w:numId="55" w16cid:durableId="1696031683">
    <w:abstractNumId w:val="50"/>
  </w:num>
  <w:num w:numId="56" w16cid:durableId="1171602520">
    <w:abstractNumId w:val="38"/>
  </w:num>
  <w:num w:numId="57" w16cid:durableId="1948999189">
    <w:abstractNumId w:val="16"/>
  </w:num>
  <w:num w:numId="58" w16cid:durableId="272832762">
    <w:abstractNumId w:val="48"/>
  </w:num>
  <w:num w:numId="59" w16cid:durableId="711538821">
    <w:abstractNumId w:val="15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E4C"/>
    <w:rsid w:val="00002D7A"/>
    <w:rsid w:val="000070E1"/>
    <w:rsid w:val="0001617D"/>
    <w:rsid w:val="00024547"/>
    <w:rsid w:val="00032AB4"/>
    <w:rsid w:val="00040B1D"/>
    <w:rsid w:val="0004452C"/>
    <w:rsid w:val="0005479E"/>
    <w:rsid w:val="00055B96"/>
    <w:rsid w:val="000616D5"/>
    <w:rsid w:val="00064890"/>
    <w:rsid w:val="00066530"/>
    <w:rsid w:val="00067722"/>
    <w:rsid w:val="0008184A"/>
    <w:rsid w:val="00082CED"/>
    <w:rsid w:val="000A2E45"/>
    <w:rsid w:val="000A5BFB"/>
    <w:rsid w:val="000B085D"/>
    <w:rsid w:val="000B597C"/>
    <w:rsid w:val="000B5BDF"/>
    <w:rsid w:val="000B5F6E"/>
    <w:rsid w:val="000C50BD"/>
    <w:rsid w:val="000C7BE7"/>
    <w:rsid w:val="000E391A"/>
    <w:rsid w:val="000F09C9"/>
    <w:rsid w:val="000F2B47"/>
    <w:rsid w:val="000F31CC"/>
    <w:rsid w:val="000F7F13"/>
    <w:rsid w:val="0010038C"/>
    <w:rsid w:val="00107718"/>
    <w:rsid w:val="0011389D"/>
    <w:rsid w:val="00114BC3"/>
    <w:rsid w:val="00117422"/>
    <w:rsid w:val="0012328D"/>
    <w:rsid w:val="001269E0"/>
    <w:rsid w:val="001341E5"/>
    <w:rsid w:val="00142C60"/>
    <w:rsid w:val="001471EA"/>
    <w:rsid w:val="00173C28"/>
    <w:rsid w:val="00176DDA"/>
    <w:rsid w:val="001824F3"/>
    <w:rsid w:val="00183118"/>
    <w:rsid w:val="0019168F"/>
    <w:rsid w:val="00192AB4"/>
    <w:rsid w:val="00193161"/>
    <w:rsid w:val="00193E79"/>
    <w:rsid w:val="001A3683"/>
    <w:rsid w:val="001A5007"/>
    <w:rsid w:val="001A695F"/>
    <w:rsid w:val="001B3421"/>
    <w:rsid w:val="001C3008"/>
    <w:rsid w:val="001C58D7"/>
    <w:rsid w:val="001C6CC3"/>
    <w:rsid w:val="001F35B4"/>
    <w:rsid w:val="001F4867"/>
    <w:rsid w:val="00203D8C"/>
    <w:rsid w:val="00205E1A"/>
    <w:rsid w:val="00207897"/>
    <w:rsid w:val="00216069"/>
    <w:rsid w:val="0022204E"/>
    <w:rsid w:val="00241C37"/>
    <w:rsid w:val="00245956"/>
    <w:rsid w:val="00262E83"/>
    <w:rsid w:val="00274DC5"/>
    <w:rsid w:val="00275C3D"/>
    <w:rsid w:val="00277162"/>
    <w:rsid w:val="00277914"/>
    <w:rsid w:val="00286D22"/>
    <w:rsid w:val="002A375D"/>
    <w:rsid w:val="002A55AC"/>
    <w:rsid w:val="002D3B47"/>
    <w:rsid w:val="002E3473"/>
    <w:rsid w:val="0030387C"/>
    <w:rsid w:val="003052CF"/>
    <w:rsid w:val="00305F1B"/>
    <w:rsid w:val="00315491"/>
    <w:rsid w:val="00356653"/>
    <w:rsid w:val="00356F50"/>
    <w:rsid w:val="00362237"/>
    <w:rsid w:val="00362537"/>
    <w:rsid w:val="003634FC"/>
    <w:rsid w:val="00370F9D"/>
    <w:rsid w:val="00374C62"/>
    <w:rsid w:val="003750E1"/>
    <w:rsid w:val="0037571B"/>
    <w:rsid w:val="003A5CDE"/>
    <w:rsid w:val="003D1222"/>
    <w:rsid w:val="003D516A"/>
    <w:rsid w:val="003E521B"/>
    <w:rsid w:val="003E5459"/>
    <w:rsid w:val="003E61CA"/>
    <w:rsid w:val="00412C56"/>
    <w:rsid w:val="00413911"/>
    <w:rsid w:val="004166DA"/>
    <w:rsid w:val="00417E71"/>
    <w:rsid w:val="00433C15"/>
    <w:rsid w:val="00461D1F"/>
    <w:rsid w:val="00465175"/>
    <w:rsid w:val="004651D0"/>
    <w:rsid w:val="00465877"/>
    <w:rsid w:val="00467D13"/>
    <w:rsid w:val="004779D1"/>
    <w:rsid w:val="00486B32"/>
    <w:rsid w:val="00487868"/>
    <w:rsid w:val="004933F8"/>
    <w:rsid w:val="00493E52"/>
    <w:rsid w:val="004A0F29"/>
    <w:rsid w:val="004D22D4"/>
    <w:rsid w:val="004E44E5"/>
    <w:rsid w:val="00536E21"/>
    <w:rsid w:val="00542358"/>
    <w:rsid w:val="005438A1"/>
    <w:rsid w:val="00552FB7"/>
    <w:rsid w:val="00557F0E"/>
    <w:rsid w:val="005658A6"/>
    <w:rsid w:val="00570C5B"/>
    <w:rsid w:val="00580DD0"/>
    <w:rsid w:val="005A052B"/>
    <w:rsid w:val="005A0CD9"/>
    <w:rsid w:val="005A3677"/>
    <w:rsid w:val="005B3F4E"/>
    <w:rsid w:val="005D78CA"/>
    <w:rsid w:val="005E298C"/>
    <w:rsid w:val="005E472F"/>
    <w:rsid w:val="005E5507"/>
    <w:rsid w:val="005F05A9"/>
    <w:rsid w:val="00601C4B"/>
    <w:rsid w:val="006042D6"/>
    <w:rsid w:val="00610682"/>
    <w:rsid w:val="00612063"/>
    <w:rsid w:val="00630B2E"/>
    <w:rsid w:val="00632581"/>
    <w:rsid w:val="00635F9C"/>
    <w:rsid w:val="00642896"/>
    <w:rsid w:val="00642990"/>
    <w:rsid w:val="006679A2"/>
    <w:rsid w:val="00672ABC"/>
    <w:rsid w:val="00673195"/>
    <w:rsid w:val="0068532D"/>
    <w:rsid w:val="0069089C"/>
    <w:rsid w:val="00692208"/>
    <w:rsid w:val="006A0006"/>
    <w:rsid w:val="006A08F0"/>
    <w:rsid w:val="006C0E8F"/>
    <w:rsid w:val="006C5802"/>
    <w:rsid w:val="006D538A"/>
    <w:rsid w:val="006E1D2E"/>
    <w:rsid w:val="006F1378"/>
    <w:rsid w:val="006F593E"/>
    <w:rsid w:val="00702C67"/>
    <w:rsid w:val="00705014"/>
    <w:rsid w:val="007128D6"/>
    <w:rsid w:val="00715208"/>
    <w:rsid w:val="00715E1C"/>
    <w:rsid w:val="0071678E"/>
    <w:rsid w:val="00717C58"/>
    <w:rsid w:val="00730450"/>
    <w:rsid w:val="0073541B"/>
    <w:rsid w:val="00742BF0"/>
    <w:rsid w:val="00750594"/>
    <w:rsid w:val="00751C4B"/>
    <w:rsid w:val="00752342"/>
    <w:rsid w:val="007644E1"/>
    <w:rsid w:val="00772786"/>
    <w:rsid w:val="00785188"/>
    <w:rsid w:val="00790FE2"/>
    <w:rsid w:val="00793794"/>
    <w:rsid w:val="007A0B98"/>
    <w:rsid w:val="007C1503"/>
    <w:rsid w:val="007C521C"/>
    <w:rsid w:val="007D5E8B"/>
    <w:rsid w:val="007D7D5F"/>
    <w:rsid w:val="007E482C"/>
    <w:rsid w:val="007E5305"/>
    <w:rsid w:val="007E645C"/>
    <w:rsid w:val="007F156A"/>
    <w:rsid w:val="007F6858"/>
    <w:rsid w:val="008022B0"/>
    <w:rsid w:val="00802BF2"/>
    <w:rsid w:val="008034D7"/>
    <w:rsid w:val="00803F0F"/>
    <w:rsid w:val="00807ABC"/>
    <w:rsid w:val="0083289B"/>
    <w:rsid w:val="008331C5"/>
    <w:rsid w:val="008339E4"/>
    <w:rsid w:val="00837262"/>
    <w:rsid w:val="00842C49"/>
    <w:rsid w:val="00844189"/>
    <w:rsid w:val="008721C8"/>
    <w:rsid w:val="00875BEA"/>
    <w:rsid w:val="00877D43"/>
    <w:rsid w:val="008945A7"/>
    <w:rsid w:val="008976D9"/>
    <w:rsid w:val="008A030E"/>
    <w:rsid w:val="008A4493"/>
    <w:rsid w:val="008B5FDA"/>
    <w:rsid w:val="008B7168"/>
    <w:rsid w:val="008B7F8F"/>
    <w:rsid w:val="008C445E"/>
    <w:rsid w:val="008C44FD"/>
    <w:rsid w:val="008D05E4"/>
    <w:rsid w:val="008D186A"/>
    <w:rsid w:val="008D718D"/>
    <w:rsid w:val="008E5357"/>
    <w:rsid w:val="008E76C9"/>
    <w:rsid w:val="008F0DC3"/>
    <w:rsid w:val="0090546E"/>
    <w:rsid w:val="00911284"/>
    <w:rsid w:val="009359D0"/>
    <w:rsid w:val="009415F4"/>
    <w:rsid w:val="00942A77"/>
    <w:rsid w:val="00945B87"/>
    <w:rsid w:val="00952411"/>
    <w:rsid w:val="009533B9"/>
    <w:rsid w:val="00964BBC"/>
    <w:rsid w:val="0097106E"/>
    <w:rsid w:val="0097732D"/>
    <w:rsid w:val="009773B9"/>
    <w:rsid w:val="0098629E"/>
    <w:rsid w:val="00986CAD"/>
    <w:rsid w:val="00992CD4"/>
    <w:rsid w:val="009A5198"/>
    <w:rsid w:val="009A74C0"/>
    <w:rsid w:val="009C3203"/>
    <w:rsid w:val="009D4829"/>
    <w:rsid w:val="009D6B5D"/>
    <w:rsid w:val="009E3622"/>
    <w:rsid w:val="009E5204"/>
    <w:rsid w:val="00A0434C"/>
    <w:rsid w:val="00A12B08"/>
    <w:rsid w:val="00A12DD4"/>
    <w:rsid w:val="00A2306D"/>
    <w:rsid w:val="00A3272F"/>
    <w:rsid w:val="00A37C57"/>
    <w:rsid w:val="00A401E9"/>
    <w:rsid w:val="00A471AC"/>
    <w:rsid w:val="00A56289"/>
    <w:rsid w:val="00A64407"/>
    <w:rsid w:val="00A655E4"/>
    <w:rsid w:val="00A75C85"/>
    <w:rsid w:val="00A904A9"/>
    <w:rsid w:val="00AA14F6"/>
    <w:rsid w:val="00AA7EC3"/>
    <w:rsid w:val="00AC1177"/>
    <w:rsid w:val="00AC4944"/>
    <w:rsid w:val="00AD23F4"/>
    <w:rsid w:val="00AE3AB4"/>
    <w:rsid w:val="00B029D5"/>
    <w:rsid w:val="00B0425D"/>
    <w:rsid w:val="00B07492"/>
    <w:rsid w:val="00B14690"/>
    <w:rsid w:val="00B2521F"/>
    <w:rsid w:val="00B2561B"/>
    <w:rsid w:val="00B3408B"/>
    <w:rsid w:val="00B5701D"/>
    <w:rsid w:val="00B60C55"/>
    <w:rsid w:val="00B626A7"/>
    <w:rsid w:val="00B62D2F"/>
    <w:rsid w:val="00B63494"/>
    <w:rsid w:val="00B653CE"/>
    <w:rsid w:val="00B71640"/>
    <w:rsid w:val="00B83652"/>
    <w:rsid w:val="00B930F4"/>
    <w:rsid w:val="00BB30C9"/>
    <w:rsid w:val="00BB3D2D"/>
    <w:rsid w:val="00BC6549"/>
    <w:rsid w:val="00BD6527"/>
    <w:rsid w:val="00BD7FEC"/>
    <w:rsid w:val="00BE48FE"/>
    <w:rsid w:val="00C01A25"/>
    <w:rsid w:val="00C06FEA"/>
    <w:rsid w:val="00C13F42"/>
    <w:rsid w:val="00C21464"/>
    <w:rsid w:val="00C237AB"/>
    <w:rsid w:val="00C266C4"/>
    <w:rsid w:val="00C3348C"/>
    <w:rsid w:val="00C356B4"/>
    <w:rsid w:val="00C45B31"/>
    <w:rsid w:val="00C46AA3"/>
    <w:rsid w:val="00C52DB6"/>
    <w:rsid w:val="00C709A1"/>
    <w:rsid w:val="00C820C4"/>
    <w:rsid w:val="00C85901"/>
    <w:rsid w:val="00C85E81"/>
    <w:rsid w:val="00CA1B2C"/>
    <w:rsid w:val="00CA3779"/>
    <w:rsid w:val="00CA59BA"/>
    <w:rsid w:val="00CE60C9"/>
    <w:rsid w:val="00CF11A4"/>
    <w:rsid w:val="00CF5787"/>
    <w:rsid w:val="00CF5B83"/>
    <w:rsid w:val="00D03B70"/>
    <w:rsid w:val="00D207B7"/>
    <w:rsid w:val="00D25210"/>
    <w:rsid w:val="00D2671A"/>
    <w:rsid w:val="00D40C32"/>
    <w:rsid w:val="00D418AD"/>
    <w:rsid w:val="00D460F1"/>
    <w:rsid w:val="00D47014"/>
    <w:rsid w:val="00D71678"/>
    <w:rsid w:val="00D73DBA"/>
    <w:rsid w:val="00D87441"/>
    <w:rsid w:val="00D97456"/>
    <w:rsid w:val="00DB3F2A"/>
    <w:rsid w:val="00DC69A1"/>
    <w:rsid w:val="00DE4307"/>
    <w:rsid w:val="00DF2536"/>
    <w:rsid w:val="00E11224"/>
    <w:rsid w:val="00E139F6"/>
    <w:rsid w:val="00E22E4C"/>
    <w:rsid w:val="00E45539"/>
    <w:rsid w:val="00E45EF7"/>
    <w:rsid w:val="00E51FF9"/>
    <w:rsid w:val="00E61004"/>
    <w:rsid w:val="00E644F3"/>
    <w:rsid w:val="00E70949"/>
    <w:rsid w:val="00E727B7"/>
    <w:rsid w:val="00E74311"/>
    <w:rsid w:val="00E7641C"/>
    <w:rsid w:val="00E83B46"/>
    <w:rsid w:val="00E849CC"/>
    <w:rsid w:val="00EA61E0"/>
    <w:rsid w:val="00EB1A81"/>
    <w:rsid w:val="00EC667D"/>
    <w:rsid w:val="00EC7B89"/>
    <w:rsid w:val="00ED6A1B"/>
    <w:rsid w:val="00EE2A72"/>
    <w:rsid w:val="00EE3E83"/>
    <w:rsid w:val="00EF3998"/>
    <w:rsid w:val="00F0408C"/>
    <w:rsid w:val="00F17140"/>
    <w:rsid w:val="00F37A6A"/>
    <w:rsid w:val="00F44777"/>
    <w:rsid w:val="00F5103D"/>
    <w:rsid w:val="00F72517"/>
    <w:rsid w:val="00F87F86"/>
    <w:rsid w:val="00FC02C8"/>
    <w:rsid w:val="00FC392A"/>
    <w:rsid w:val="00FC4D66"/>
    <w:rsid w:val="00FE061C"/>
    <w:rsid w:val="00FE3EDF"/>
    <w:rsid w:val="00FF17A5"/>
    <w:rsid w:val="00FF412B"/>
    <w:rsid w:val="00FF76CF"/>
    <w:rsid w:val="00FF776A"/>
    <w:rsid w:val="00FF7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5CEA7EA"/>
  <w15:chartTrackingRefBased/>
  <w15:docId w15:val="{B42AB842-52FC-4300-B0FE-9C6AB8641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0501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E22E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22E4C"/>
  </w:style>
  <w:style w:type="paragraph" w:styleId="Stopka">
    <w:name w:val="footer"/>
    <w:basedOn w:val="Normalny"/>
    <w:link w:val="StopkaZnak"/>
    <w:uiPriority w:val="99"/>
    <w:semiHidden/>
    <w:unhideWhenUsed/>
    <w:rsid w:val="00E22E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22E4C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22E4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22E4C"/>
    <w:rPr>
      <w:sz w:val="20"/>
      <w:szCs w:val="20"/>
    </w:rPr>
  </w:style>
  <w:style w:type="character" w:styleId="Odwoanieprzypisudolnego">
    <w:name w:val="footnote reference"/>
    <w:uiPriority w:val="99"/>
    <w:qFormat/>
    <w:rsid w:val="00E22E4C"/>
    <w:rPr>
      <w:vertAlign w:val="superscript"/>
    </w:rPr>
  </w:style>
  <w:style w:type="paragraph" w:styleId="Akapitzlist">
    <w:name w:val="List Paragraph"/>
    <w:aliases w:val="CW_Lista,Preambuła,List Paragraph,L1,Numerowanie,Wypunktowanie,BulletC,Wyliczanie,Obiekt,normalny tekst,Akapit z listą31,Bullets,List Paragraph1,sw tekst,T_SZ_List Paragraph"/>
    <w:basedOn w:val="Normalny"/>
    <w:link w:val="AkapitzlistZnak"/>
    <w:uiPriority w:val="99"/>
    <w:qFormat/>
    <w:rsid w:val="00A75C85"/>
    <w:pPr>
      <w:ind w:left="720"/>
      <w:contextualSpacing/>
    </w:pPr>
  </w:style>
  <w:style w:type="character" w:customStyle="1" w:styleId="AkapitzlistZnak">
    <w:name w:val="Akapit z listą Znak"/>
    <w:aliases w:val="CW_Lista Znak,Preambuła Znak,List Paragraph Znak,L1 Znak,Numerowanie Znak,Wypunktowanie Znak,BulletC Znak,Wyliczanie Znak,Obiekt Znak,normalny tekst Znak,Akapit z listą31 Znak,Bullets Znak,List Paragraph1 Znak,sw tekst Znak"/>
    <w:link w:val="Akapitzlist"/>
    <w:uiPriority w:val="99"/>
    <w:qFormat/>
    <w:rsid w:val="00A75C85"/>
  </w:style>
  <w:style w:type="character" w:styleId="Hipercze">
    <w:name w:val="Hyperlink"/>
    <w:basedOn w:val="Domylnaczcionkaakapitu"/>
    <w:uiPriority w:val="99"/>
    <w:unhideWhenUsed/>
    <w:rsid w:val="00BD7FEC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52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52CF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052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052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052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052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052CF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1122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11224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C44F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C44F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C44FD"/>
    <w:rPr>
      <w:vertAlign w:val="superscript"/>
    </w:rPr>
  </w:style>
  <w:style w:type="paragraph" w:styleId="Poprawka">
    <w:name w:val="Revision"/>
    <w:hidden/>
    <w:uiPriority w:val="99"/>
    <w:semiHidden/>
    <w:rsid w:val="00356F50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4139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sekretariat_bdg@kowr.gov.pl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mailto:info@arimr.gov.pl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tiff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aktury@minrol.gov.p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DAF5D-F624-483D-8808-6F25A472A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15</Pages>
  <Words>3334</Words>
  <Characters>20008</Characters>
  <Application>Microsoft Office Word</Application>
  <DocSecurity>0</DocSecurity>
  <Lines>166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Ministerstwo Rolnictwa i Rozwoju Wsi</Company>
  <LinksUpToDate>false</LinksUpToDate>
  <CharactersWithSpaces>23296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Maciołek Piotr</dc:creator>
  <cp:keywords/>
  <dc:description/>
  <cp:lastModifiedBy>Olszewska Katarzyna</cp:lastModifiedBy>
  <cp:revision>15</cp:revision>
  <dcterms:created xsi:type="dcterms:W3CDTF">2026-05-26T13:04:00Z</dcterms:created>
  <dcterms:modified xsi:type="dcterms:W3CDTF">2026-05-27T13:38:00Z</dcterms:modified>
</cp:coreProperties>
</file>