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C0C27" w:rsidRDefault="0040068C">
      <w:pPr>
        <w:jc w:val="center"/>
        <w:rPr>
          <w:b/>
        </w:rPr>
      </w:pPr>
      <w:r>
        <w:rPr>
          <w:b/>
        </w:rPr>
        <w:t>NOTKA BIOGRAFICZNA</w:t>
      </w:r>
    </w:p>
    <w:p w14:paraId="16DF2394" w14:textId="77777777" w:rsidR="0003674D" w:rsidRDefault="0003674D" w:rsidP="0003674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</w:p>
    <w:p w14:paraId="00000003" w14:textId="5F63E899" w:rsidR="002C0C27" w:rsidRDefault="0003674D" w:rsidP="0003674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  <w:r>
        <w:t>D</w:t>
      </w:r>
      <w:r w:rsidR="0040068C">
        <w:t>r hab. inż.</w:t>
      </w:r>
    </w:p>
    <w:p w14:paraId="00000004" w14:textId="11B9B061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  <w:r>
        <w:t>Tomasz Kowalczyk</w:t>
      </w:r>
    </w:p>
    <w:p w14:paraId="00000005" w14:textId="2B604013" w:rsidR="002C0C27" w:rsidRDefault="0003674D" w:rsidP="0003674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>
        <w:rPr>
          <w:color w:val="000000"/>
        </w:rPr>
        <w:t>O</w:t>
      </w:r>
      <w:r w:rsidR="0040068C">
        <w:rPr>
          <w:color w:val="000000"/>
        </w:rPr>
        <w:t>chrona i kształtowanie środowiska,</w:t>
      </w:r>
      <w:r w:rsidR="0040068C">
        <w:t xml:space="preserve"> gospodarowanie zasobami wodnymi</w:t>
      </w:r>
      <w:r w:rsidR="0040068C">
        <w:rPr>
          <w:color w:val="000000"/>
        </w:rPr>
        <w:t>,</w:t>
      </w:r>
      <w:r w:rsidR="0040068C">
        <w:t xml:space="preserve"> adaptacja do zmian klimatu</w:t>
      </w:r>
      <w:r w:rsidR="0040068C">
        <w:rPr>
          <w:color w:val="000000"/>
        </w:rPr>
        <w:t xml:space="preserve">  </w:t>
      </w:r>
    </w:p>
    <w:p w14:paraId="2DC691BC" w14:textId="77777777" w:rsidR="0003674D" w:rsidRDefault="0003674D" w:rsidP="0003674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color w:val="000000"/>
        </w:rPr>
      </w:pPr>
    </w:p>
    <w:p w14:paraId="00000008" w14:textId="597E5A88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</w:pPr>
      <w:r>
        <w:t xml:space="preserve">Moja aktywność zawodowa, jak również naukowa na Uniwersytecie Przyrodniczym we Wrocławiu, jest od ponad 20 lat związana z problematyką ochrony i kształtowania zasobów wodnych </w:t>
      </w:r>
      <w:r w:rsidR="0003674D">
        <w:br/>
      </w:r>
      <w:r>
        <w:t xml:space="preserve">na terenach zurbanizowanych, zalesionych, zadrzewionych oraz rolniczych. Aktualnie zajmuję się m. in. działaniami na rzecz adaptacji do zmian klimatu poprzez rozwój błękitno-zielonej infrastruktury oraz wprowadzaniem rozwiązań bazujących na naturze. Realizowałem w tym zakresie liczne prace badawcze oraz działania o charakterze praktycznym. Uczestniczę także aktywnie w pracach zespołów eksperckich zajmujących się powyższym zakresem tematycznym, </w:t>
      </w:r>
      <w:r w:rsidR="0003674D">
        <w:br/>
      </w:r>
      <w:r>
        <w:t xml:space="preserve">m. in. jestem członkiem Państwowej Rady Gospodarki Wodnej. Prowadzę działania edukacyjne </w:t>
      </w:r>
      <w:r w:rsidR="0003674D">
        <w:br/>
      </w:r>
      <w:r>
        <w:t xml:space="preserve">i praktyczne na rzecz upowszechniania rozwoju małej retencji oraz proekologicznych metod zagospodarowaniu wód opadowych na terenach zurbanizowanych. W mojej działalności ważne </w:t>
      </w:r>
      <w:r w:rsidR="0003674D">
        <w:br/>
      </w:r>
      <w:r>
        <w:t xml:space="preserve">są także aspekty ochrony i poprawy jakości środowiska glebowego, </w:t>
      </w:r>
      <w:proofErr w:type="spellStart"/>
      <w:r>
        <w:t>renaturyzacji</w:t>
      </w:r>
      <w:proofErr w:type="spellEnd"/>
      <w:r>
        <w:t xml:space="preserve"> wód powierzchniowych i dolin rzecznych. Ostatnio rozwijam również badania nad klimatem akustycznym.</w:t>
      </w:r>
    </w:p>
    <w:p w14:paraId="00000009" w14:textId="34414F17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</w:pPr>
      <w:r>
        <w:rPr>
          <w:color w:val="000000"/>
        </w:rPr>
        <w:t>Osiągnięcia</w:t>
      </w:r>
      <w:r w:rsidR="0003674D">
        <w:rPr>
          <w:color w:val="000000"/>
        </w:rPr>
        <w:t>:</w:t>
      </w:r>
      <w:r>
        <w:rPr>
          <w:color w:val="000000"/>
        </w:rPr>
        <w:t xml:space="preserve"> </w:t>
      </w:r>
    </w:p>
    <w:p w14:paraId="0000000A" w14:textId="7A508571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Chrobak G., Kowalczyk T., Fischer T.B., </w:t>
      </w:r>
      <w:proofErr w:type="spellStart"/>
      <w:r>
        <w:rPr>
          <w:color w:val="000000"/>
        </w:rPr>
        <w:t>Szewrański</w:t>
      </w:r>
      <w:proofErr w:type="spellEnd"/>
      <w:r>
        <w:rPr>
          <w:color w:val="000000"/>
        </w:rPr>
        <w:t xml:space="preserve"> Sz., Chrobak K., </w:t>
      </w:r>
      <w:proofErr w:type="spellStart"/>
      <w:r>
        <w:rPr>
          <w:color w:val="000000"/>
        </w:rPr>
        <w:t>Kazak</w:t>
      </w:r>
      <w:proofErr w:type="spellEnd"/>
      <w:r>
        <w:rPr>
          <w:color w:val="000000"/>
        </w:rPr>
        <w:t xml:space="preserve"> J.K., 2021: </w:t>
      </w:r>
      <w:proofErr w:type="spellStart"/>
      <w:r>
        <w:rPr>
          <w:color w:val="000000"/>
        </w:rPr>
        <w:t>Ecological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evaluation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lake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ecosystems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revisited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Latent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variables</w:t>
      </w:r>
      <w:proofErr w:type="spellEnd"/>
      <w:r>
        <w:rPr>
          <w:color w:val="000000"/>
        </w:rPr>
        <w:t xml:space="preserve"> with </w:t>
      </w:r>
      <w:proofErr w:type="spellStart"/>
      <w:r>
        <w:rPr>
          <w:color w:val="000000"/>
        </w:rPr>
        <w:t>kSVM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algorithm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approach</w:t>
      </w:r>
      <w:proofErr w:type="spellEnd"/>
      <w:r>
        <w:rPr>
          <w:color w:val="000000"/>
        </w:rPr>
        <w:t xml:space="preserve"> for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automatization</w:t>
      </w:r>
      <w:proofErr w:type="spellEnd"/>
      <w:r>
        <w:rPr>
          <w:color w:val="000000"/>
        </w:rPr>
        <w:t xml:space="preserve"> and data </w:t>
      </w:r>
      <w:proofErr w:type="spellStart"/>
      <w:r>
        <w:rPr>
          <w:color w:val="000000"/>
        </w:rPr>
        <w:t>comprehension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Ecological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Indicators</w:t>
      </w:r>
      <w:proofErr w:type="spellEnd"/>
      <w:r>
        <w:rPr>
          <w:color w:val="000000"/>
        </w:rPr>
        <w:t xml:space="preserve"> 125 (</w:t>
      </w:r>
      <w:proofErr w:type="spellStart"/>
      <w:r>
        <w:rPr>
          <w:color w:val="000000"/>
        </w:rPr>
        <w:t>June</w:t>
      </w:r>
      <w:proofErr w:type="spellEnd"/>
      <w:r>
        <w:rPr>
          <w:color w:val="000000"/>
        </w:rPr>
        <w:t xml:space="preserve"> 2021); https://doi.org/10.1016/j.ecolind.2021.107567</w:t>
      </w:r>
    </w:p>
    <w:p w14:paraId="0000000B" w14:textId="77777777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proofErr w:type="spellStart"/>
      <w:r>
        <w:rPr>
          <w:color w:val="000000"/>
        </w:rPr>
        <w:t>Pęczkowski</w:t>
      </w:r>
      <w:proofErr w:type="spellEnd"/>
      <w:r>
        <w:rPr>
          <w:color w:val="000000"/>
        </w:rPr>
        <w:t xml:space="preserve"> G., </w:t>
      </w:r>
      <w:proofErr w:type="spellStart"/>
      <w:r>
        <w:rPr>
          <w:color w:val="000000"/>
        </w:rPr>
        <w:t>Szawernoga</w:t>
      </w:r>
      <w:proofErr w:type="spellEnd"/>
      <w:r>
        <w:rPr>
          <w:color w:val="000000"/>
        </w:rPr>
        <w:t xml:space="preserve"> K., Kowalczyk T., </w:t>
      </w:r>
      <w:proofErr w:type="spellStart"/>
      <w:r>
        <w:rPr>
          <w:color w:val="000000"/>
        </w:rPr>
        <w:t>Orzepowski</w:t>
      </w:r>
      <w:proofErr w:type="spellEnd"/>
      <w:r>
        <w:rPr>
          <w:color w:val="000000"/>
        </w:rPr>
        <w:t xml:space="preserve"> W., </w:t>
      </w:r>
      <w:proofErr w:type="spellStart"/>
      <w:r>
        <w:rPr>
          <w:color w:val="000000"/>
        </w:rPr>
        <w:t>Pokładek</w:t>
      </w:r>
      <w:proofErr w:type="spellEnd"/>
      <w:r>
        <w:rPr>
          <w:color w:val="000000"/>
        </w:rPr>
        <w:t xml:space="preserve"> R., 2020: </w:t>
      </w:r>
      <w:proofErr w:type="spellStart"/>
      <w:r>
        <w:rPr>
          <w:color w:val="000000"/>
        </w:rPr>
        <w:t>Runoff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in the </w:t>
      </w:r>
      <w:proofErr w:type="spellStart"/>
      <w:r>
        <w:rPr>
          <w:color w:val="000000"/>
        </w:rPr>
        <w:t>Aspect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Assessment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Experimental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Area</w:t>
      </w:r>
      <w:proofErr w:type="spellEnd"/>
      <w:r>
        <w:rPr>
          <w:color w:val="000000"/>
        </w:rPr>
        <w:t xml:space="preserve"> of Green </w:t>
      </w:r>
      <w:proofErr w:type="spellStart"/>
      <w:r>
        <w:rPr>
          <w:color w:val="000000"/>
        </w:rPr>
        <w:t>Roofs</w:t>
      </w:r>
      <w:proofErr w:type="spellEnd"/>
      <w:r>
        <w:rPr>
          <w:color w:val="000000"/>
        </w:rPr>
        <w:t xml:space="preserve"> in Lower Silesia. </w:t>
      </w:r>
      <w:proofErr w:type="spellStart"/>
      <w:r>
        <w:rPr>
          <w:color w:val="000000"/>
        </w:rPr>
        <w:t>Sustainability</w:t>
      </w:r>
      <w:proofErr w:type="spellEnd"/>
      <w:r>
        <w:rPr>
          <w:color w:val="000000"/>
        </w:rPr>
        <w:t xml:space="preserve"> 2020, 12, 4793; doi:10.3390/su12114793</w:t>
      </w:r>
    </w:p>
    <w:p w14:paraId="0000000C" w14:textId="77777777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 xml:space="preserve">Pardela Ł., Kowalczyk T., Bogacz A., </w:t>
      </w:r>
      <w:proofErr w:type="spellStart"/>
      <w:r>
        <w:rPr>
          <w:color w:val="000000"/>
        </w:rPr>
        <w:t>Kasowska</w:t>
      </w:r>
      <w:proofErr w:type="spellEnd"/>
      <w:r>
        <w:rPr>
          <w:color w:val="000000"/>
        </w:rPr>
        <w:t xml:space="preserve"> D, 2020: </w:t>
      </w:r>
      <w:proofErr w:type="spellStart"/>
      <w:r>
        <w:rPr>
          <w:color w:val="000000"/>
        </w:rPr>
        <w:t>Sustainable</w:t>
      </w:r>
      <w:proofErr w:type="spellEnd"/>
      <w:r>
        <w:rPr>
          <w:color w:val="000000"/>
        </w:rPr>
        <w:t xml:space="preserve"> Green </w:t>
      </w:r>
      <w:proofErr w:type="spellStart"/>
      <w:r>
        <w:rPr>
          <w:color w:val="000000"/>
        </w:rPr>
        <w:t>Roof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Ecosystems</w:t>
      </w:r>
      <w:proofErr w:type="spellEnd"/>
      <w:r>
        <w:rPr>
          <w:color w:val="000000"/>
        </w:rPr>
        <w:t xml:space="preserve">: 100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Functioning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Fortifications</w:t>
      </w:r>
      <w:proofErr w:type="spellEnd"/>
      <w:r>
        <w:rPr>
          <w:color w:val="000000"/>
        </w:rPr>
        <w:t xml:space="preserve">—A Case </w:t>
      </w:r>
      <w:proofErr w:type="spellStart"/>
      <w:r>
        <w:rPr>
          <w:color w:val="000000"/>
        </w:rPr>
        <w:t>Study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Sustainability</w:t>
      </w:r>
      <w:proofErr w:type="spellEnd"/>
      <w:r>
        <w:rPr>
          <w:color w:val="000000"/>
        </w:rPr>
        <w:t xml:space="preserve"> 2020, 12, 4721, doi:10.3390/su12114721</w:t>
      </w:r>
    </w:p>
    <w:p w14:paraId="0000000D" w14:textId="77777777" w:rsidR="002C0C27" w:rsidRDefault="0040068C" w:rsidP="0003674D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i/>
        </w:rPr>
      </w:pPr>
      <w:r>
        <w:rPr>
          <w:color w:val="000000"/>
        </w:rPr>
        <w:t xml:space="preserve">Kowalczyk T., </w:t>
      </w:r>
      <w:proofErr w:type="spellStart"/>
      <w:r>
        <w:rPr>
          <w:color w:val="000000"/>
        </w:rPr>
        <w:t>Pokładek</w:t>
      </w:r>
      <w:proofErr w:type="spellEnd"/>
      <w:r>
        <w:rPr>
          <w:color w:val="000000"/>
        </w:rPr>
        <w:t xml:space="preserve"> R., </w:t>
      </w:r>
      <w:proofErr w:type="spellStart"/>
      <w:r>
        <w:rPr>
          <w:color w:val="000000"/>
        </w:rPr>
        <w:t>Orzepowski</w:t>
      </w:r>
      <w:proofErr w:type="spellEnd"/>
      <w:r>
        <w:rPr>
          <w:color w:val="000000"/>
        </w:rPr>
        <w:t xml:space="preserve"> W., Dąbek P., </w:t>
      </w:r>
      <w:proofErr w:type="spellStart"/>
      <w:r>
        <w:rPr>
          <w:color w:val="000000"/>
        </w:rPr>
        <w:t>Pęczkowski</w:t>
      </w:r>
      <w:proofErr w:type="spellEnd"/>
      <w:r>
        <w:rPr>
          <w:color w:val="000000"/>
        </w:rPr>
        <w:t xml:space="preserve"> G. 2019: Ocena efektów kształtowania retencji na zalesionych gruntach porolnych we Wrocławiu. SYLWAN 163 (2):111-120; DOI: 10.26202/sylwan.2018071</w:t>
      </w:r>
    </w:p>
    <w:sectPr w:rsidR="002C0C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5FD6"/>
    <w:multiLevelType w:val="multilevel"/>
    <w:tmpl w:val="A8CC4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27"/>
    <w:rsid w:val="0003674D"/>
    <w:rsid w:val="002C0C27"/>
    <w:rsid w:val="0040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99EE"/>
  <w15:docId w15:val="{14F05011-3FE1-42EF-9FAA-6EE878E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Xs1HTDvr3x9UPdWs/coENNu61w==">AMUW2mWAIKnSUeAV5Ij9Wm5Am8O9ujqifJbuS5gdWUzq8xuHmijyfB1KuKIFlGTLgeznjYq652gdTwWiWR6q71ULqCFMcrYvLdhnWdCEBTQdJ8tCU5RRRlg=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Szczepański Krystian</dc:creator>
  <cp:lastModifiedBy>LEWICKA Magdalena</cp:lastModifiedBy>
  <cp:revision>3</cp:revision>
  <dcterms:created xsi:type="dcterms:W3CDTF">2021-05-04T11:51:00Z</dcterms:created>
  <dcterms:modified xsi:type="dcterms:W3CDTF">2021-05-27T12:13:00Z</dcterms:modified>
</cp:coreProperties>
</file>