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3361" w14:textId="77777777" w:rsidR="00983CA9" w:rsidRDefault="00983CA9" w:rsidP="00983CA9">
      <w:pPr>
        <w:tabs>
          <w:tab w:val="left" w:pos="2085"/>
        </w:tabs>
        <w:spacing w:before="120" w:line="276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 E M I N A R I U M</w:t>
      </w:r>
    </w:p>
    <w:p w14:paraId="3010E071" w14:textId="77777777" w:rsidR="006F70AF" w:rsidRPr="0062792B" w:rsidRDefault="006F70AF" w:rsidP="006F70AF">
      <w:pPr>
        <w:spacing w:after="20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2792B">
        <w:rPr>
          <w:rFonts w:ascii="Arial" w:hAnsi="Arial" w:cs="Arial"/>
          <w:bCs/>
          <w:sz w:val="24"/>
          <w:szCs w:val="24"/>
        </w:rPr>
        <w:t>realizowan</w:t>
      </w:r>
      <w:r>
        <w:rPr>
          <w:rFonts w:ascii="Arial" w:hAnsi="Arial" w:cs="Arial"/>
          <w:bCs/>
          <w:sz w:val="24"/>
          <w:szCs w:val="24"/>
        </w:rPr>
        <w:t>e</w:t>
      </w:r>
      <w:r w:rsidRPr="0062792B">
        <w:rPr>
          <w:rFonts w:ascii="Arial" w:hAnsi="Arial" w:cs="Arial"/>
          <w:bCs/>
          <w:sz w:val="24"/>
          <w:szCs w:val="24"/>
        </w:rPr>
        <w:t xml:space="preserve"> w ramach projektu „Wsparcie beneficjentów polityki spójności </w:t>
      </w:r>
      <w:r w:rsidRPr="0062792B">
        <w:rPr>
          <w:rFonts w:ascii="Arial" w:hAnsi="Arial" w:cs="Arial"/>
          <w:bCs/>
          <w:sz w:val="24"/>
          <w:szCs w:val="24"/>
        </w:rPr>
        <w:br/>
        <w:t>w obszarze zamówień publicznych” (Pomoc Techniczna dla Funduszy Europejskich)</w:t>
      </w:r>
    </w:p>
    <w:p w14:paraId="63F3D704" w14:textId="77777777" w:rsidR="00B55D7F" w:rsidRPr="00A272C5" w:rsidRDefault="00983CA9" w:rsidP="00983CA9">
      <w:pPr>
        <w:spacing w:after="200" w:line="240" w:lineRule="auto"/>
        <w:ind w:left="-426" w:right="-567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2C5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„Umowy w sprawie zamówienia publicznego </w:t>
      </w:r>
      <w:r w:rsidR="00C531FB" w:rsidRPr="00A272C5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wzorcowe zapisy</w:t>
      </w:r>
      <w:r w:rsidR="00B55D7F" w:rsidRPr="00A272C5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A33B39D" w14:textId="69A5D236" w:rsidR="00956DA8" w:rsidRPr="00A272C5" w:rsidRDefault="0062175F" w:rsidP="00983CA9">
      <w:pPr>
        <w:spacing w:after="200" w:line="240" w:lineRule="auto"/>
        <w:ind w:left="-426" w:right="-567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2C5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Rozwiązywanie sporów </w:t>
      </w:r>
      <w:r w:rsidR="007B4D3D" w:rsidRPr="00A272C5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dotyczących umów zamówieniowych</w:t>
      </w:r>
      <w:r w:rsidR="00956DA8" w:rsidRPr="00A272C5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061D955D" w14:textId="68DCC1AF" w:rsidR="00983CA9" w:rsidRPr="00A272C5" w:rsidRDefault="00983CA9" w:rsidP="00983CA9">
      <w:pPr>
        <w:tabs>
          <w:tab w:val="left" w:pos="2085"/>
        </w:tabs>
        <w:spacing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A272C5">
        <w:rPr>
          <w:rFonts w:ascii="Arial" w:hAnsi="Arial" w:cs="Arial"/>
          <w:bCs/>
          <w:i/>
          <w:sz w:val="24"/>
          <w:szCs w:val="24"/>
        </w:rPr>
        <w:t xml:space="preserve">online, </w:t>
      </w:r>
      <w:r w:rsidR="00D6177E" w:rsidRPr="00A272C5">
        <w:rPr>
          <w:rFonts w:ascii="Arial" w:hAnsi="Arial" w:cs="Arial"/>
          <w:bCs/>
          <w:i/>
          <w:sz w:val="24"/>
          <w:szCs w:val="24"/>
        </w:rPr>
        <w:t>26 listopada</w:t>
      </w:r>
      <w:r w:rsidRPr="00A272C5">
        <w:rPr>
          <w:rFonts w:ascii="Arial" w:hAnsi="Arial" w:cs="Arial"/>
          <w:bCs/>
          <w:i/>
          <w:sz w:val="24"/>
          <w:szCs w:val="24"/>
        </w:rPr>
        <w:t xml:space="preserve"> 202</w:t>
      </w:r>
      <w:r w:rsidR="00D6177E" w:rsidRPr="00A272C5">
        <w:rPr>
          <w:rFonts w:ascii="Arial" w:hAnsi="Arial" w:cs="Arial"/>
          <w:bCs/>
          <w:i/>
          <w:sz w:val="24"/>
          <w:szCs w:val="24"/>
        </w:rPr>
        <w:t>5</w:t>
      </w:r>
      <w:r w:rsidRPr="00A272C5">
        <w:rPr>
          <w:rFonts w:ascii="Arial" w:hAnsi="Arial" w:cs="Arial"/>
          <w:bCs/>
          <w:i/>
          <w:sz w:val="24"/>
          <w:szCs w:val="24"/>
        </w:rPr>
        <w:t xml:space="preserve"> r.</w:t>
      </w:r>
    </w:p>
    <w:p w14:paraId="1470AE42" w14:textId="77777777" w:rsidR="00936297" w:rsidRPr="0028257F" w:rsidRDefault="00936297" w:rsidP="00513483">
      <w:pPr>
        <w:tabs>
          <w:tab w:val="left" w:pos="2085"/>
        </w:tabs>
        <w:spacing w:line="240" w:lineRule="auto"/>
        <w:jc w:val="center"/>
        <w:rPr>
          <w:rFonts w:ascii="Arial" w:hAnsi="Arial" w:cs="Arial"/>
          <w:b/>
          <w:bCs/>
          <w:i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7938"/>
      </w:tblGrid>
      <w:tr w:rsidR="008337C0" w:rsidRPr="00540ED9" w14:paraId="2B4C1310" w14:textId="77777777" w:rsidTr="001305CA">
        <w:trPr>
          <w:trHeight w:val="567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59DA5E29" w14:textId="2B303C30" w:rsidR="008337C0" w:rsidRPr="00540ED9" w:rsidRDefault="00D54E60" w:rsidP="006E376A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540ED9">
              <w:rPr>
                <w:rFonts w:ascii="Arial" w:eastAsiaTheme="minorEastAsia" w:hAnsi="Arial" w:cs="Arial"/>
                <w:b/>
              </w:rPr>
              <w:t>0</w:t>
            </w:r>
            <w:r w:rsidR="008337C0" w:rsidRPr="00540ED9">
              <w:rPr>
                <w:rFonts w:ascii="Arial" w:eastAsiaTheme="minorEastAsia" w:hAnsi="Arial" w:cs="Arial"/>
                <w:b/>
              </w:rPr>
              <w:t>9:30 – 10:00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295B36A5" w14:textId="77777777" w:rsidR="008337C0" w:rsidRPr="00540ED9" w:rsidRDefault="008337C0" w:rsidP="001553F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540ED9">
              <w:rPr>
                <w:rFonts w:ascii="Arial" w:eastAsiaTheme="minorEastAsia" w:hAnsi="Arial" w:cs="Arial"/>
                <w:b/>
              </w:rPr>
              <w:t>Rejestracja uczestników</w:t>
            </w:r>
          </w:p>
        </w:tc>
      </w:tr>
      <w:tr w:rsidR="008337C0" w:rsidRPr="00D54E60" w14:paraId="60F77DB0" w14:textId="77777777" w:rsidTr="00004735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840C5B" w14:textId="6E6EDB00" w:rsidR="008337C0" w:rsidRPr="00D54E60" w:rsidRDefault="008337C0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10:00 – 1</w:t>
            </w:r>
            <w:r w:rsidR="00BF4FA7" w:rsidRPr="00D54E60">
              <w:rPr>
                <w:rFonts w:ascii="Arial" w:eastAsiaTheme="minorEastAsia" w:hAnsi="Arial" w:cs="Arial"/>
                <w:b/>
              </w:rPr>
              <w:t>0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0D08B3" w:rsidRPr="00D54E60">
              <w:rPr>
                <w:rFonts w:ascii="Arial" w:eastAsiaTheme="minorEastAsia" w:hAnsi="Arial" w:cs="Arial"/>
                <w:b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DAB3BD" w14:textId="604FE09B" w:rsidR="008337C0" w:rsidRPr="00D54E60" w:rsidRDefault="00E04BDD" w:rsidP="00004735">
            <w:pPr>
              <w:spacing w:before="100" w:after="12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</w:rPr>
            </w:pPr>
            <w:r w:rsidRPr="00D54E60">
              <w:rPr>
                <w:rFonts w:ascii="Arial" w:eastAsiaTheme="minorEastAsia" w:hAnsi="Arial" w:cs="Arial"/>
                <w:b/>
                <w:bCs/>
                <w:iCs/>
              </w:rPr>
              <w:t>Powitanie uczestników.</w:t>
            </w:r>
            <w:r w:rsidR="001553FC" w:rsidRPr="00D54E60">
              <w:rPr>
                <w:rFonts w:ascii="Arial" w:eastAsiaTheme="minorEastAsia" w:hAnsi="Arial" w:cs="Arial"/>
                <w:b/>
                <w:bCs/>
                <w:iCs/>
              </w:rPr>
              <w:t xml:space="preserve"> </w:t>
            </w:r>
            <w:r w:rsidR="008337C0" w:rsidRPr="00D54E60">
              <w:rPr>
                <w:rFonts w:ascii="Arial" w:eastAsiaTheme="minorEastAsia" w:hAnsi="Arial" w:cs="Arial"/>
                <w:b/>
                <w:bCs/>
                <w:iCs/>
              </w:rPr>
              <w:t>Wystąpieni</w:t>
            </w:r>
            <w:r w:rsidR="00862FC0" w:rsidRPr="00D54E60">
              <w:rPr>
                <w:rFonts w:ascii="Arial" w:eastAsiaTheme="minorEastAsia" w:hAnsi="Arial" w:cs="Arial"/>
                <w:b/>
                <w:bCs/>
                <w:iCs/>
              </w:rPr>
              <w:t>a</w:t>
            </w:r>
            <w:r w:rsidR="008337C0" w:rsidRPr="00D54E60">
              <w:rPr>
                <w:rFonts w:ascii="Arial" w:eastAsiaTheme="minorEastAsia" w:hAnsi="Arial" w:cs="Arial"/>
                <w:b/>
                <w:bCs/>
                <w:iCs/>
              </w:rPr>
              <w:t xml:space="preserve"> wprowadzające</w:t>
            </w:r>
          </w:p>
          <w:p w14:paraId="552E015F" w14:textId="52ED13A0" w:rsidR="00862FC0" w:rsidRPr="00D54E60" w:rsidRDefault="00C96D58" w:rsidP="00004735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>Przedstawiciel Kierownictwa</w:t>
            </w:r>
            <w:r w:rsidR="00D63581" w:rsidRPr="00D54E60">
              <w:rPr>
                <w:rFonts w:ascii="Arial" w:eastAsiaTheme="minorEastAsia" w:hAnsi="Arial" w:cs="Arial"/>
                <w:i/>
              </w:rPr>
              <w:t xml:space="preserve"> </w:t>
            </w:r>
            <w:r w:rsidR="00402268" w:rsidRPr="00D54E60">
              <w:rPr>
                <w:rFonts w:ascii="Arial" w:eastAsiaTheme="minorEastAsia" w:hAnsi="Arial" w:cs="Arial"/>
                <w:i/>
              </w:rPr>
              <w:t>U</w:t>
            </w:r>
            <w:r w:rsidR="00DA47A7" w:rsidRPr="00D54E60">
              <w:rPr>
                <w:rFonts w:ascii="Arial" w:eastAsiaTheme="minorEastAsia" w:hAnsi="Arial" w:cs="Arial"/>
                <w:i/>
              </w:rPr>
              <w:t xml:space="preserve">rzędu Zamówień </w:t>
            </w:r>
            <w:r w:rsidR="00793958" w:rsidRPr="00D54E60">
              <w:rPr>
                <w:rFonts w:ascii="Arial" w:eastAsiaTheme="minorEastAsia" w:hAnsi="Arial" w:cs="Arial"/>
                <w:i/>
              </w:rPr>
              <w:t>Publicznych</w:t>
            </w:r>
          </w:p>
        </w:tc>
      </w:tr>
      <w:tr w:rsidR="00D3641E" w:rsidRPr="00D54E60" w14:paraId="7C5B78BC" w14:textId="77777777" w:rsidTr="006F70AF">
        <w:trPr>
          <w:trHeight w:val="1469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516B82" w14:textId="29BEB698" w:rsidR="00D3641E" w:rsidRPr="00D54E60" w:rsidRDefault="00B803B1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10:30 – 11:</w:t>
            </w:r>
            <w:r w:rsidR="000D79DD">
              <w:rPr>
                <w:rFonts w:ascii="Arial" w:eastAsiaTheme="minorEastAsia" w:hAnsi="Arial" w:cs="Arial"/>
                <w:b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7045A9" w14:textId="77777777" w:rsidR="00722DEF" w:rsidRPr="00722DEF" w:rsidRDefault="00722DEF" w:rsidP="006F70AF">
            <w:pPr>
              <w:spacing w:before="100" w:after="120" w:line="276" w:lineRule="auto"/>
              <w:ind w:left="174"/>
              <w:rPr>
                <w:rFonts w:ascii="Arial" w:hAnsi="Arial" w:cs="Arial"/>
                <w:b/>
                <w:bCs/>
              </w:rPr>
            </w:pPr>
            <w:r w:rsidRPr="00722DEF">
              <w:rPr>
                <w:rFonts w:ascii="Arial" w:hAnsi="Arial" w:cs="Arial"/>
                <w:b/>
                <w:bCs/>
              </w:rPr>
              <w:t>Klauzule przeglądowe jako instrument sprawnej realizacji umowy w sprawie zamówienia publicznego</w:t>
            </w:r>
          </w:p>
          <w:p w14:paraId="559626CD" w14:textId="78F5A963" w:rsidR="00D3641E" w:rsidRPr="00D54E60" w:rsidRDefault="00BF5B37" w:rsidP="006F70AF">
            <w:pPr>
              <w:spacing w:before="100" w:after="120" w:line="276" w:lineRule="auto"/>
              <w:ind w:left="174"/>
              <w:rPr>
                <w:rFonts w:ascii="Arial" w:eastAsiaTheme="minorEastAsia" w:hAnsi="Arial" w:cs="Arial"/>
                <w:b/>
                <w:bCs/>
                <w:iCs/>
              </w:rPr>
            </w:pPr>
            <w:r>
              <w:rPr>
                <w:rFonts w:ascii="Arial" w:eastAsiaTheme="minorEastAsia" w:hAnsi="Arial" w:cs="Arial"/>
                <w:i/>
              </w:rPr>
              <w:t>Anna Węcławska, naczelnik</w:t>
            </w:r>
            <w:r w:rsidR="00D639C2">
              <w:rPr>
                <w:rFonts w:ascii="Arial" w:eastAsiaTheme="minorEastAsia" w:hAnsi="Arial" w:cs="Arial"/>
                <w:i/>
              </w:rPr>
              <w:t>,</w:t>
            </w:r>
            <w:r>
              <w:rPr>
                <w:rFonts w:ascii="Arial" w:eastAsiaTheme="minorEastAsia" w:hAnsi="Arial" w:cs="Arial"/>
                <w:i/>
              </w:rPr>
              <w:t xml:space="preserve"> Departamen</w:t>
            </w:r>
            <w:r w:rsidR="00D639C2">
              <w:rPr>
                <w:rFonts w:ascii="Arial" w:eastAsiaTheme="minorEastAsia" w:hAnsi="Arial" w:cs="Arial"/>
                <w:i/>
              </w:rPr>
              <w:t>t</w:t>
            </w:r>
            <w:r>
              <w:rPr>
                <w:rFonts w:ascii="Arial" w:eastAsiaTheme="minorEastAsia" w:hAnsi="Arial" w:cs="Arial"/>
                <w:i/>
              </w:rPr>
              <w:t xml:space="preserve"> Prawny</w:t>
            </w:r>
            <w:r w:rsidR="00D639C2">
              <w:rPr>
                <w:rFonts w:ascii="Arial" w:eastAsiaTheme="minorEastAsia" w:hAnsi="Arial" w:cs="Arial"/>
                <w:i/>
              </w:rPr>
              <w:t>,</w:t>
            </w:r>
            <w:r>
              <w:rPr>
                <w:rFonts w:ascii="Arial" w:eastAsiaTheme="minorEastAsia" w:hAnsi="Arial" w:cs="Arial"/>
                <w:i/>
              </w:rPr>
              <w:t xml:space="preserve"> Urz</w:t>
            </w:r>
            <w:r w:rsidR="00D639C2">
              <w:rPr>
                <w:rFonts w:ascii="Arial" w:eastAsiaTheme="minorEastAsia" w:hAnsi="Arial" w:cs="Arial"/>
                <w:i/>
              </w:rPr>
              <w:t>ą</w:t>
            </w:r>
            <w:r>
              <w:rPr>
                <w:rFonts w:ascii="Arial" w:eastAsiaTheme="minorEastAsia" w:hAnsi="Arial" w:cs="Arial"/>
                <w:i/>
              </w:rPr>
              <w:t>d Zamówie</w:t>
            </w:r>
            <w:r w:rsidR="00D639C2">
              <w:rPr>
                <w:rFonts w:ascii="Arial" w:eastAsiaTheme="minorEastAsia" w:hAnsi="Arial" w:cs="Arial"/>
                <w:i/>
              </w:rPr>
              <w:t>ń</w:t>
            </w:r>
            <w:r>
              <w:rPr>
                <w:rFonts w:ascii="Arial" w:eastAsiaTheme="minorEastAsia" w:hAnsi="Arial" w:cs="Arial"/>
                <w:i/>
              </w:rPr>
              <w:t xml:space="preserve"> </w:t>
            </w:r>
            <w:r w:rsidR="00D639C2">
              <w:rPr>
                <w:rFonts w:ascii="Arial" w:eastAsiaTheme="minorEastAsia" w:hAnsi="Arial" w:cs="Arial"/>
                <w:i/>
              </w:rPr>
              <w:t>Publicznych</w:t>
            </w:r>
            <w:r w:rsidR="00155CA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54E60" w:rsidRPr="00D54E60" w14:paraId="553C2D3E" w14:textId="77777777" w:rsidTr="00440FB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2A78CE65" w14:textId="4880B47B" w:rsidR="00D54E60" w:rsidRPr="00D54E60" w:rsidRDefault="00D54E60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 w:rsidR="000D79DD">
              <w:rPr>
                <w:rFonts w:ascii="Arial" w:eastAsiaTheme="minorEastAsia" w:hAnsi="Arial" w:cs="Arial"/>
                <w:b/>
              </w:rPr>
              <w:t>1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0D79DD">
              <w:rPr>
                <w:rFonts w:ascii="Arial" w:eastAsiaTheme="minorEastAsia" w:hAnsi="Arial" w:cs="Arial"/>
                <w:b/>
              </w:rPr>
              <w:t>30</w:t>
            </w:r>
            <w:r w:rsidRPr="00D54E60">
              <w:rPr>
                <w:rFonts w:ascii="Arial" w:eastAsiaTheme="minorEastAsia" w:hAnsi="Arial" w:cs="Arial"/>
                <w:b/>
              </w:rPr>
              <w:t xml:space="preserve"> – 1</w:t>
            </w:r>
            <w:r w:rsidR="000D79DD">
              <w:rPr>
                <w:rFonts w:ascii="Arial" w:eastAsiaTheme="minorEastAsia" w:hAnsi="Arial" w:cs="Arial"/>
                <w:b/>
              </w:rPr>
              <w:t>1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0D79DD">
              <w:rPr>
                <w:rFonts w:ascii="Arial" w:eastAsiaTheme="minorEastAsia" w:hAnsi="Arial" w:cs="Arial"/>
                <w:b/>
              </w:rPr>
              <w:t>4</w:t>
            </w:r>
            <w:r w:rsidRPr="00D54E60">
              <w:rPr>
                <w:rFonts w:ascii="Arial" w:eastAsiaTheme="minorEastAsia" w:hAnsi="Arial" w:cs="Arial"/>
                <w:b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7792C929" w14:textId="28AF9E66" w:rsidR="00D54E60" w:rsidRPr="00D54E60" w:rsidRDefault="00D54E60" w:rsidP="00862FC0">
            <w:pPr>
              <w:spacing w:after="0"/>
              <w:ind w:left="142"/>
              <w:rPr>
                <w:rFonts w:ascii="Arial" w:eastAsiaTheme="minorEastAsia" w:hAnsi="Arial" w:cs="Arial"/>
                <w:b/>
                <w:bCs/>
                <w:iCs/>
              </w:rPr>
            </w:pPr>
            <w:r w:rsidRPr="00D54E60">
              <w:rPr>
                <w:rFonts w:ascii="Arial" w:eastAsiaTheme="minorEastAsia" w:hAnsi="Arial" w:cs="Arial"/>
                <w:b/>
                <w:bCs/>
                <w:iCs/>
              </w:rPr>
              <w:t>Przerwa</w:t>
            </w:r>
          </w:p>
        </w:tc>
      </w:tr>
      <w:tr w:rsidR="008337C0" w:rsidRPr="00D54E60" w14:paraId="7D2932A4" w14:textId="77777777" w:rsidTr="00440FB4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79A828" w14:textId="351FFA90" w:rsidR="008337C0" w:rsidRPr="00D54E60" w:rsidRDefault="002F292A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 w:rsidR="000D79DD">
              <w:rPr>
                <w:rFonts w:ascii="Arial" w:eastAsiaTheme="minorEastAsia" w:hAnsi="Arial" w:cs="Arial"/>
                <w:b/>
              </w:rPr>
              <w:t>1</w:t>
            </w:r>
            <w:r w:rsidR="008337C0" w:rsidRPr="00D54E60">
              <w:rPr>
                <w:rFonts w:ascii="Arial" w:eastAsiaTheme="minorEastAsia" w:hAnsi="Arial" w:cs="Arial"/>
                <w:b/>
              </w:rPr>
              <w:t>:</w:t>
            </w:r>
            <w:r w:rsidR="000D79DD">
              <w:rPr>
                <w:rFonts w:ascii="Arial" w:eastAsiaTheme="minorEastAsia" w:hAnsi="Arial" w:cs="Arial"/>
                <w:b/>
              </w:rPr>
              <w:t>4</w:t>
            </w:r>
            <w:r w:rsidR="00440FB4">
              <w:rPr>
                <w:rFonts w:ascii="Arial" w:eastAsiaTheme="minorEastAsia" w:hAnsi="Arial" w:cs="Arial"/>
                <w:b/>
              </w:rPr>
              <w:t>5</w:t>
            </w:r>
            <w:r w:rsidR="008337C0" w:rsidRPr="00D54E60">
              <w:rPr>
                <w:rFonts w:ascii="Arial" w:eastAsiaTheme="minorEastAsia" w:hAnsi="Arial" w:cs="Arial"/>
                <w:b/>
              </w:rPr>
              <w:t xml:space="preserve"> – </w:t>
            </w:r>
            <w:r w:rsidR="00862FC0" w:rsidRPr="00D54E60">
              <w:rPr>
                <w:rFonts w:ascii="Arial" w:eastAsiaTheme="minorEastAsia" w:hAnsi="Arial" w:cs="Arial"/>
                <w:b/>
              </w:rPr>
              <w:t>1</w:t>
            </w:r>
            <w:r w:rsidR="000D79DD">
              <w:rPr>
                <w:rFonts w:ascii="Arial" w:eastAsiaTheme="minorEastAsia" w:hAnsi="Arial" w:cs="Arial"/>
                <w:b/>
              </w:rPr>
              <w:t>2</w:t>
            </w:r>
            <w:r w:rsidR="0011479C" w:rsidRPr="00D54E60">
              <w:rPr>
                <w:rFonts w:ascii="Arial" w:eastAsiaTheme="minorEastAsia" w:hAnsi="Arial" w:cs="Arial"/>
                <w:b/>
              </w:rPr>
              <w:t>:</w:t>
            </w:r>
            <w:r w:rsidR="000D79DD">
              <w:rPr>
                <w:rFonts w:ascii="Arial" w:eastAsiaTheme="minorEastAsia" w:hAnsi="Arial" w:cs="Arial"/>
                <w:b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C62598" w14:textId="345123D6" w:rsidR="00155CA4" w:rsidRDefault="007D6821" w:rsidP="00155CA4">
            <w:pPr>
              <w:spacing w:before="100" w:after="120" w:line="276" w:lineRule="auto"/>
              <w:ind w:left="1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Ugoda w zamówieniach</w:t>
            </w:r>
            <w:r w:rsidR="00515A34">
              <w:rPr>
                <w:rFonts w:ascii="Arial" w:hAnsi="Arial" w:cs="Arial"/>
                <w:b/>
                <w:bCs/>
              </w:rPr>
              <w:t xml:space="preserve"> publicznych i </w:t>
            </w:r>
            <w:r w:rsidR="00155CA4" w:rsidRPr="00613C75">
              <w:rPr>
                <w:rFonts w:ascii="Arial" w:hAnsi="Arial" w:cs="Arial"/>
                <w:b/>
                <w:bCs/>
              </w:rPr>
              <w:t xml:space="preserve">korzystności </w:t>
            </w:r>
            <w:r w:rsidR="00960581">
              <w:rPr>
                <w:rFonts w:ascii="Arial" w:hAnsi="Arial" w:cs="Arial"/>
                <w:b/>
                <w:bCs/>
              </w:rPr>
              <w:t>związane z jej zawarciem – regulacje prawne i praktyka</w:t>
            </w:r>
          </w:p>
          <w:p w14:paraId="61AE7772" w14:textId="1C9CE6E7" w:rsidR="00BC7A59" w:rsidRPr="00D54E60" w:rsidRDefault="00155CA4" w:rsidP="00155CA4">
            <w:pPr>
              <w:spacing w:after="60"/>
              <w:ind w:left="142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Theme="minorEastAsia" w:hAnsi="Arial" w:cs="Arial"/>
                <w:i/>
              </w:rPr>
              <w:t>Agnieszka Suchecka, członek Rady Zamówień Publicznych</w:t>
            </w:r>
          </w:p>
        </w:tc>
      </w:tr>
      <w:tr w:rsidR="00A00454" w:rsidRPr="00D54E60" w14:paraId="279DEB90" w14:textId="77777777" w:rsidTr="00440FB4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AD88B4" w14:textId="44221AA6" w:rsidR="00A00454" w:rsidRPr="00D54E60" w:rsidRDefault="00862FC0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 w:rsidR="00645052">
              <w:rPr>
                <w:rFonts w:ascii="Arial" w:eastAsiaTheme="minorEastAsia" w:hAnsi="Arial" w:cs="Arial"/>
                <w:b/>
              </w:rPr>
              <w:t>2</w:t>
            </w:r>
            <w:r w:rsidR="0011479C" w:rsidRPr="00D54E60">
              <w:rPr>
                <w:rFonts w:ascii="Arial" w:eastAsiaTheme="minorEastAsia" w:hAnsi="Arial" w:cs="Arial"/>
                <w:b/>
              </w:rPr>
              <w:t>:</w:t>
            </w:r>
            <w:r w:rsidR="00645052">
              <w:rPr>
                <w:rFonts w:ascii="Arial" w:eastAsiaTheme="minorEastAsia" w:hAnsi="Arial" w:cs="Arial"/>
                <w:b/>
              </w:rPr>
              <w:t>45</w:t>
            </w:r>
            <w:r w:rsidRPr="00D54E60">
              <w:rPr>
                <w:rFonts w:ascii="Arial" w:eastAsiaTheme="minorEastAsia" w:hAnsi="Arial" w:cs="Arial"/>
                <w:b/>
              </w:rPr>
              <w:t xml:space="preserve"> – 1</w:t>
            </w:r>
            <w:r w:rsidR="009A2F67" w:rsidRPr="00D54E60">
              <w:rPr>
                <w:rFonts w:ascii="Arial" w:eastAsiaTheme="minorEastAsia" w:hAnsi="Arial" w:cs="Arial"/>
                <w:b/>
              </w:rPr>
              <w:t>3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E04FAD">
              <w:rPr>
                <w:rFonts w:ascii="Arial" w:eastAsiaTheme="minorEastAsia" w:hAnsi="Arial" w:cs="Arial"/>
                <w:b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4C9C0D" w14:textId="0CF86E99" w:rsidR="00155CA4" w:rsidRDefault="00E77E25" w:rsidP="00155CA4">
            <w:pPr>
              <w:spacing w:before="100" w:after="120"/>
              <w:ind w:left="142"/>
              <w:rPr>
                <w:rFonts w:ascii="Arial" w:eastAsiaTheme="minorEastAsia" w:hAnsi="Arial" w:cs="Arial"/>
                <w:b/>
                <w:bCs/>
                <w:iCs/>
              </w:rPr>
            </w:pPr>
            <w:r w:rsidRPr="004215C3">
              <w:rPr>
                <w:rFonts w:ascii="Arial" w:hAnsi="Arial" w:cs="Arial"/>
                <w:i/>
                <w:iCs/>
              </w:rPr>
              <w:t xml:space="preserve"> </w:t>
            </w:r>
            <w:r w:rsidR="00E53458" w:rsidRPr="00E53458">
              <w:rPr>
                <w:rFonts w:ascii="Arial" w:hAnsi="Arial" w:cs="Arial"/>
                <w:b/>
                <w:bCs/>
                <w:i/>
                <w:iCs/>
              </w:rPr>
              <w:t>Polubowne metody rozwiązywania sporów na etapie wykonywania umowy oraz po jej zakończeniu.</w:t>
            </w:r>
            <w:r w:rsidR="00E53458" w:rsidRPr="00E53458">
              <w:rPr>
                <w:rFonts w:ascii="Arial" w:hAnsi="Arial" w:cs="Arial"/>
                <w:b/>
                <w:bCs/>
                <w:i/>
                <w:iCs/>
              </w:rPr>
              <w:br/>
              <w:t>Działalność Sądu Polubownego przy Prokuratorii Generalnej RP</w:t>
            </w:r>
          </w:p>
          <w:p w14:paraId="090B46F6" w14:textId="77777777" w:rsidR="00155CA4" w:rsidRPr="00AA05CA" w:rsidRDefault="00155CA4" w:rsidP="00155CA4">
            <w:pPr>
              <w:spacing w:before="100" w:after="120"/>
              <w:ind w:left="142"/>
              <w:rPr>
                <w:rFonts w:ascii="Arial" w:hAnsi="Arial" w:cs="Arial"/>
                <w:i/>
                <w:iCs/>
              </w:rPr>
            </w:pPr>
            <w:r w:rsidRPr="004215C3">
              <w:rPr>
                <w:rFonts w:ascii="Arial" w:hAnsi="Arial" w:cs="Arial"/>
                <w:i/>
                <w:iCs/>
              </w:rPr>
              <w:t>Magdalena Kajkowska-Gratys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4215C3">
              <w:rPr>
                <w:rFonts w:ascii="Arial" w:hAnsi="Arial" w:cs="Arial"/>
                <w:i/>
                <w:iCs/>
              </w:rPr>
              <w:t xml:space="preserve">Radca Prokuratorii Generalnej Rzeczypospolitej Polskiej Dyrektor Departamentu Osób Prawnych </w:t>
            </w:r>
          </w:p>
          <w:p w14:paraId="6F62427F" w14:textId="10AE139A" w:rsidR="00A00454" w:rsidRPr="00D54E60" w:rsidRDefault="00A00454" w:rsidP="00004735">
            <w:pPr>
              <w:spacing w:after="60"/>
              <w:ind w:left="142"/>
              <w:rPr>
                <w:rFonts w:ascii="Arial" w:hAnsi="Arial" w:cs="Arial"/>
                <w:b/>
                <w:bCs/>
              </w:rPr>
            </w:pPr>
          </w:p>
        </w:tc>
      </w:tr>
      <w:tr w:rsidR="008337C0" w:rsidRPr="00D54E60" w14:paraId="6C2FE222" w14:textId="77777777" w:rsidTr="00440FB4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FC391F" w14:textId="13D64DDB" w:rsidR="008337C0" w:rsidRPr="00D54E60" w:rsidRDefault="00D7041D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1</w:t>
            </w:r>
            <w:r w:rsidR="00804E20">
              <w:rPr>
                <w:rFonts w:ascii="Arial" w:eastAsiaTheme="minorEastAsia" w:hAnsi="Arial" w:cs="Arial"/>
                <w:b/>
              </w:rPr>
              <w:t>3</w:t>
            </w:r>
            <w:r>
              <w:rPr>
                <w:rFonts w:ascii="Arial" w:eastAsiaTheme="minorEastAsia" w:hAnsi="Arial" w:cs="Arial"/>
                <w:b/>
              </w:rPr>
              <w:t>:</w:t>
            </w:r>
            <w:r w:rsidR="00505F46">
              <w:rPr>
                <w:rFonts w:ascii="Arial" w:eastAsiaTheme="minorEastAsia" w:hAnsi="Arial" w:cs="Arial"/>
                <w:b/>
              </w:rPr>
              <w:t>45</w:t>
            </w:r>
            <w:r>
              <w:rPr>
                <w:rFonts w:ascii="Arial" w:eastAsiaTheme="minorEastAsia" w:hAnsi="Arial" w:cs="Arial"/>
                <w:b/>
              </w:rPr>
              <w:t xml:space="preserve"> – 1</w:t>
            </w:r>
            <w:r w:rsidR="00804E20">
              <w:rPr>
                <w:rFonts w:ascii="Arial" w:eastAsiaTheme="minorEastAsia" w:hAnsi="Arial" w:cs="Arial"/>
                <w:b/>
              </w:rPr>
              <w:t>4</w:t>
            </w:r>
            <w:r>
              <w:rPr>
                <w:rFonts w:ascii="Arial" w:eastAsiaTheme="minorEastAsia" w:hAnsi="Arial" w:cs="Arial"/>
                <w:b/>
              </w:rPr>
              <w:t>:</w:t>
            </w:r>
            <w:r w:rsidR="00505F46">
              <w:rPr>
                <w:rFonts w:ascii="Arial" w:eastAsiaTheme="minorEastAsia" w:hAnsi="Arial" w:cs="Arial"/>
                <w:b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5E7EB6" w14:textId="602A2D19" w:rsidR="009B2D3D" w:rsidRPr="00D54E60" w:rsidRDefault="00DE798D" w:rsidP="00004735">
            <w:pPr>
              <w:pStyle w:val="NormalnyWeb"/>
              <w:spacing w:before="60" w:beforeAutospacing="0" w:after="60" w:afterAutospacing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Zakończenie </w:t>
            </w:r>
            <w:r w:rsidR="00155CA4">
              <w:rPr>
                <w:rFonts w:ascii="Arial" w:eastAsiaTheme="minorEastAsia" w:hAnsi="Arial" w:cs="Arial"/>
                <w:b/>
                <w:sz w:val="22"/>
                <w:szCs w:val="22"/>
              </w:rPr>
              <w:t>spotkania</w:t>
            </w:r>
            <w:r w:rsidR="0011479C" w:rsidRPr="00D54E60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7661C35B" w14:textId="109B43FD" w:rsidR="00725473" w:rsidRPr="00355602" w:rsidRDefault="00725473" w:rsidP="002653D6">
      <w:pPr>
        <w:spacing w:before="100" w:after="60" w:line="276" w:lineRule="auto"/>
        <w:rPr>
          <w:rFonts w:ascii="Arial" w:hAnsi="Arial" w:cs="Arial"/>
          <w:i/>
          <w:iCs/>
        </w:rPr>
      </w:pPr>
    </w:p>
    <w:sectPr w:rsidR="00725473" w:rsidRPr="00355602" w:rsidSect="00F832A9">
      <w:headerReference w:type="default" r:id="rId6"/>
      <w:pgSz w:w="11906" w:h="16838"/>
      <w:pgMar w:top="1134" w:right="1418" w:bottom="851" w:left="1418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2BBD" w14:textId="77777777" w:rsidR="00816098" w:rsidRDefault="00816098" w:rsidP="00D9174B">
      <w:pPr>
        <w:spacing w:after="0" w:line="240" w:lineRule="auto"/>
      </w:pPr>
      <w:r>
        <w:separator/>
      </w:r>
    </w:p>
  </w:endnote>
  <w:endnote w:type="continuationSeparator" w:id="0">
    <w:p w14:paraId="2B9106AD" w14:textId="77777777" w:rsidR="00816098" w:rsidRDefault="00816098" w:rsidP="00D9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CB8E" w14:textId="77777777" w:rsidR="00816098" w:rsidRDefault="00816098" w:rsidP="00D9174B">
      <w:pPr>
        <w:spacing w:after="0" w:line="240" w:lineRule="auto"/>
      </w:pPr>
      <w:r>
        <w:separator/>
      </w:r>
    </w:p>
  </w:footnote>
  <w:footnote w:type="continuationSeparator" w:id="0">
    <w:p w14:paraId="5ED66C41" w14:textId="77777777" w:rsidR="00816098" w:rsidRDefault="00816098" w:rsidP="00D9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4944" w14:textId="784D8522" w:rsidR="00A62A10" w:rsidRPr="00A62A10" w:rsidRDefault="00AE5862" w:rsidP="00A62A1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F950AD" wp14:editId="4CABB6DC">
          <wp:simplePos x="0" y="0"/>
          <wp:positionH relativeFrom="page">
            <wp:posOffset>375920</wp:posOffset>
          </wp:positionH>
          <wp:positionV relativeFrom="page">
            <wp:posOffset>247650</wp:posOffset>
          </wp:positionV>
          <wp:extent cx="6868215" cy="828000"/>
          <wp:effectExtent l="0" t="0" r="0" b="0"/>
          <wp:wrapNone/>
          <wp:docPr id="1614060669" name="Obraz 1614060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821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395F0" w14:textId="1BE6FE58" w:rsidR="00D9174B" w:rsidRPr="000A0909" w:rsidRDefault="00D9174B" w:rsidP="000A09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93"/>
    <w:rsid w:val="00004735"/>
    <w:rsid w:val="00011570"/>
    <w:rsid w:val="00015C0C"/>
    <w:rsid w:val="000223ED"/>
    <w:rsid w:val="000225C3"/>
    <w:rsid w:val="000277C0"/>
    <w:rsid w:val="0004676E"/>
    <w:rsid w:val="0006690D"/>
    <w:rsid w:val="000713A0"/>
    <w:rsid w:val="000741F9"/>
    <w:rsid w:val="00081725"/>
    <w:rsid w:val="00083E8A"/>
    <w:rsid w:val="00085D02"/>
    <w:rsid w:val="00095717"/>
    <w:rsid w:val="00095DC5"/>
    <w:rsid w:val="00097B48"/>
    <w:rsid w:val="000A0909"/>
    <w:rsid w:val="000B1E0B"/>
    <w:rsid w:val="000B5610"/>
    <w:rsid w:val="000C48CE"/>
    <w:rsid w:val="000D08B3"/>
    <w:rsid w:val="000D2864"/>
    <w:rsid w:val="000D79DD"/>
    <w:rsid w:val="000E1282"/>
    <w:rsid w:val="000F00CD"/>
    <w:rsid w:val="00100CB2"/>
    <w:rsid w:val="0011479C"/>
    <w:rsid w:val="00116C16"/>
    <w:rsid w:val="001305CA"/>
    <w:rsid w:val="00133D68"/>
    <w:rsid w:val="001553FC"/>
    <w:rsid w:val="00155CA4"/>
    <w:rsid w:val="0017027F"/>
    <w:rsid w:val="00170892"/>
    <w:rsid w:val="001A210B"/>
    <w:rsid w:val="001A4898"/>
    <w:rsid w:val="001C1551"/>
    <w:rsid w:val="001C7D56"/>
    <w:rsid w:val="001D6BAC"/>
    <w:rsid w:val="001F111B"/>
    <w:rsid w:val="002120CD"/>
    <w:rsid w:val="00216F9A"/>
    <w:rsid w:val="00223FA7"/>
    <w:rsid w:val="002350DC"/>
    <w:rsid w:val="00263624"/>
    <w:rsid w:val="002653D6"/>
    <w:rsid w:val="002668C6"/>
    <w:rsid w:val="00274FE0"/>
    <w:rsid w:val="0028257F"/>
    <w:rsid w:val="00296136"/>
    <w:rsid w:val="002B402D"/>
    <w:rsid w:val="002C1CD9"/>
    <w:rsid w:val="002C1DBB"/>
    <w:rsid w:val="002E57E2"/>
    <w:rsid w:val="002F1B1A"/>
    <w:rsid w:val="002F292A"/>
    <w:rsid w:val="003073AC"/>
    <w:rsid w:val="00322B6B"/>
    <w:rsid w:val="00326538"/>
    <w:rsid w:val="00331102"/>
    <w:rsid w:val="00337543"/>
    <w:rsid w:val="00355602"/>
    <w:rsid w:val="003559CB"/>
    <w:rsid w:val="00357793"/>
    <w:rsid w:val="00380815"/>
    <w:rsid w:val="003867A9"/>
    <w:rsid w:val="003923D0"/>
    <w:rsid w:val="003A3D39"/>
    <w:rsid w:val="003B0922"/>
    <w:rsid w:val="003B69B6"/>
    <w:rsid w:val="003C2034"/>
    <w:rsid w:val="003C3153"/>
    <w:rsid w:val="003C5C6C"/>
    <w:rsid w:val="003E23EB"/>
    <w:rsid w:val="003E6989"/>
    <w:rsid w:val="003E69D5"/>
    <w:rsid w:val="003F487A"/>
    <w:rsid w:val="004003A6"/>
    <w:rsid w:val="00402268"/>
    <w:rsid w:val="0041182D"/>
    <w:rsid w:val="00411860"/>
    <w:rsid w:val="00414423"/>
    <w:rsid w:val="00415295"/>
    <w:rsid w:val="004215C3"/>
    <w:rsid w:val="004240F8"/>
    <w:rsid w:val="00426418"/>
    <w:rsid w:val="00440FB4"/>
    <w:rsid w:val="00470977"/>
    <w:rsid w:val="00472F12"/>
    <w:rsid w:val="004A1BC5"/>
    <w:rsid w:val="004A43E4"/>
    <w:rsid w:val="004A5EBB"/>
    <w:rsid w:val="004C0DD7"/>
    <w:rsid w:val="004E60AA"/>
    <w:rsid w:val="005058C7"/>
    <w:rsid w:val="00505F46"/>
    <w:rsid w:val="0050692A"/>
    <w:rsid w:val="005131ED"/>
    <w:rsid w:val="00513483"/>
    <w:rsid w:val="00515A34"/>
    <w:rsid w:val="00540ED9"/>
    <w:rsid w:val="00542EE7"/>
    <w:rsid w:val="00557860"/>
    <w:rsid w:val="00564D88"/>
    <w:rsid w:val="005730DF"/>
    <w:rsid w:val="00593276"/>
    <w:rsid w:val="005B0442"/>
    <w:rsid w:val="005E59B3"/>
    <w:rsid w:val="005F075A"/>
    <w:rsid w:val="005F18C6"/>
    <w:rsid w:val="005F3311"/>
    <w:rsid w:val="006013B6"/>
    <w:rsid w:val="006046E6"/>
    <w:rsid w:val="00613B8B"/>
    <w:rsid w:val="0062175F"/>
    <w:rsid w:val="00631A36"/>
    <w:rsid w:val="006437CB"/>
    <w:rsid w:val="00645052"/>
    <w:rsid w:val="00647F81"/>
    <w:rsid w:val="00664E85"/>
    <w:rsid w:val="0067681A"/>
    <w:rsid w:val="00680084"/>
    <w:rsid w:val="006C0770"/>
    <w:rsid w:val="006C7D5A"/>
    <w:rsid w:val="006E1545"/>
    <w:rsid w:val="006E63F3"/>
    <w:rsid w:val="006F11F4"/>
    <w:rsid w:val="006F3391"/>
    <w:rsid w:val="006F70AF"/>
    <w:rsid w:val="006F782C"/>
    <w:rsid w:val="00722691"/>
    <w:rsid w:val="00722DEF"/>
    <w:rsid w:val="00725473"/>
    <w:rsid w:val="007261B1"/>
    <w:rsid w:val="0074609A"/>
    <w:rsid w:val="00746882"/>
    <w:rsid w:val="00760B40"/>
    <w:rsid w:val="00763DFD"/>
    <w:rsid w:val="007641A9"/>
    <w:rsid w:val="00777971"/>
    <w:rsid w:val="00793958"/>
    <w:rsid w:val="00794018"/>
    <w:rsid w:val="00795845"/>
    <w:rsid w:val="007A3D4B"/>
    <w:rsid w:val="007B4D3D"/>
    <w:rsid w:val="007C1C8B"/>
    <w:rsid w:val="007D6821"/>
    <w:rsid w:val="007D7156"/>
    <w:rsid w:val="007F1C6A"/>
    <w:rsid w:val="007F76A7"/>
    <w:rsid w:val="00804E20"/>
    <w:rsid w:val="008101AB"/>
    <w:rsid w:val="00816098"/>
    <w:rsid w:val="00827747"/>
    <w:rsid w:val="008337C0"/>
    <w:rsid w:val="008406EE"/>
    <w:rsid w:val="00850AEB"/>
    <w:rsid w:val="00862FC0"/>
    <w:rsid w:val="00876CD0"/>
    <w:rsid w:val="00884560"/>
    <w:rsid w:val="00885444"/>
    <w:rsid w:val="0089096A"/>
    <w:rsid w:val="008A1C98"/>
    <w:rsid w:val="008A3FBB"/>
    <w:rsid w:val="008B19D3"/>
    <w:rsid w:val="008C4E9A"/>
    <w:rsid w:val="008D61C6"/>
    <w:rsid w:val="008E2E5C"/>
    <w:rsid w:val="009169DA"/>
    <w:rsid w:val="009241F5"/>
    <w:rsid w:val="00926863"/>
    <w:rsid w:val="009321F0"/>
    <w:rsid w:val="00936297"/>
    <w:rsid w:val="00937F2D"/>
    <w:rsid w:val="00956DA8"/>
    <w:rsid w:val="009572DC"/>
    <w:rsid w:val="00960581"/>
    <w:rsid w:val="00965ACF"/>
    <w:rsid w:val="0098263A"/>
    <w:rsid w:val="00983CA9"/>
    <w:rsid w:val="0098746C"/>
    <w:rsid w:val="00987BE0"/>
    <w:rsid w:val="0099145D"/>
    <w:rsid w:val="009969C6"/>
    <w:rsid w:val="009A2F67"/>
    <w:rsid w:val="009A5CB5"/>
    <w:rsid w:val="009B225B"/>
    <w:rsid w:val="009B2D3D"/>
    <w:rsid w:val="009B44A5"/>
    <w:rsid w:val="009C1CDA"/>
    <w:rsid w:val="009C5760"/>
    <w:rsid w:val="009D3EE7"/>
    <w:rsid w:val="009E189C"/>
    <w:rsid w:val="009F6B44"/>
    <w:rsid w:val="00A00454"/>
    <w:rsid w:val="00A05A13"/>
    <w:rsid w:val="00A122C2"/>
    <w:rsid w:val="00A22508"/>
    <w:rsid w:val="00A24F5B"/>
    <w:rsid w:val="00A26134"/>
    <w:rsid w:val="00A272C5"/>
    <w:rsid w:val="00A400EF"/>
    <w:rsid w:val="00A51CB1"/>
    <w:rsid w:val="00A54C0F"/>
    <w:rsid w:val="00A56D09"/>
    <w:rsid w:val="00A62A10"/>
    <w:rsid w:val="00A66114"/>
    <w:rsid w:val="00A6702D"/>
    <w:rsid w:val="00A86EA3"/>
    <w:rsid w:val="00AA05CA"/>
    <w:rsid w:val="00AA187A"/>
    <w:rsid w:val="00AA41E7"/>
    <w:rsid w:val="00AA4B6F"/>
    <w:rsid w:val="00AB6D8A"/>
    <w:rsid w:val="00AD39CE"/>
    <w:rsid w:val="00AD6896"/>
    <w:rsid w:val="00AE5862"/>
    <w:rsid w:val="00AF1004"/>
    <w:rsid w:val="00B41679"/>
    <w:rsid w:val="00B41C52"/>
    <w:rsid w:val="00B4406E"/>
    <w:rsid w:val="00B54DF0"/>
    <w:rsid w:val="00B55D7F"/>
    <w:rsid w:val="00B72373"/>
    <w:rsid w:val="00B72D55"/>
    <w:rsid w:val="00B803B1"/>
    <w:rsid w:val="00B80804"/>
    <w:rsid w:val="00B82A1E"/>
    <w:rsid w:val="00B8498D"/>
    <w:rsid w:val="00BA5751"/>
    <w:rsid w:val="00BB5C25"/>
    <w:rsid w:val="00BB6464"/>
    <w:rsid w:val="00BC0C1A"/>
    <w:rsid w:val="00BC6D85"/>
    <w:rsid w:val="00BC7821"/>
    <w:rsid w:val="00BC7A59"/>
    <w:rsid w:val="00BD5ED0"/>
    <w:rsid w:val="00BF4FA7"/>
    <w:rsid w:val="00BF5B37"/>
    <w:rsid w:val="00C008AF"/>
    <w:rsid w:val="00C11521"/>
    <w:rsid w:val="00C1718E"/>
    <w:rsid w:val="00C42B1A"/>
    <w:rsid w:val="00C51714"/>
    <w:rsid w:val="00C51E5D"/>
    <w:rsid w:val="00C531FB"/>
    <w:rsid w:val="00C60EA2"/>
    <w:rsid w:val="00C63451"/>
    <w:rsid w:val="00C7750C"/>
    <w:rsid w:val="00C93363"/>
    <w:rsid w:val="00C9470B"/>
    <w:rsid w:val="00C96105"/>
    <w:rsid w:val="00C96D58"/>
    <w:rsid w:val="00CA16B2"/>
    <w:rsid w:val="00CA47E3"/>
    <w:rsid w:val="00CB136A"/>
    <w:rsid w:val="00CD1C5A"/>
    <w:rsid w:val="00CE497E"/>
    <w:rsid w:val="00CE730A"/>
    <w:rsid w:val="00CF6F65"/>
    <w:rsid w:val="00D0065F"/>
    <w:rsid w:val="00D14CED"/>
    <w:rsid w:val="00D2520B"/>
    <w:rsid w:val="00D3641E"/>
    <w:rsid w:val="00D50C86"/>
    <w:rsid w:val="00D5290C"/>
    <w:rsid w:val="00D547AA"/>
    <w:rsid w:val="00D54E60"/>
    <w:rsid w:val="00D57724"/>
    <w:rsid w:val="00D6177E"/>
    <w:rsid w:val="00D63581"/>
    <w:rsid w:val="00D639C2"/>
    <w:rsid w:val="00D7041D"/>
    <w:rsid w:val="00D90705"/>
    <w:rsid w:val="00D9174B"/>
    <w:rsid w:val="00D977DD"/>
    <w:rsid w:val="00DA0E00"/>
    <w:rsid w:val="00DA18F9"/>
    <w:rsid w:val="00DA47A7"/>
    <w:rsid w:val="00DB5705"/>
    <w:rsid w:val="00DC2D95"/>
    <w:rsid w:val="00DC7350"/>
    <w:rsid w:val="00DD0DC9"/>
    <w:rsid w:val="00DD5DAF"/>
    <w:rsid w:val="00DE798D"/>
    <w:rsid w:val="00DF4917"/>
    <w:rsid w:val="00E04BDD"/>
    <w:rsid w:val="00E04FAD"/>
    <w:rsid w:val="00E409CD"/>
    <w:rsid w:val="00E42A35"/>
    <w:rsid w:val="00E43602"/>
    <w:rsid w:val="00E51EEA"/>
    <w:rsid w:val="00E53458"/>
    <w:rsid w:val="00E56605"/>
    <w:rsid w:val="00E57CB8"/>
    <w:rsid w:val="00E65D65"/>
    <w:rsid w:val="00E77E25"/>
    <w:rsid w:val="00E91696"/>
    <w:rsid w:val="00EB0C3E"/>
    <w:rsid w:val="00EC6996"/>
    <w:rsid w:val="00EE604B"/>
    <w:rsid w:val="00EE7209"/>
    <w:rsid w:val="00F05EC7"/>
    <w:rsid w:val="00F06E33"/>
    <w:rsid w:val="00F10C5A"/>
    <w:rsid w:val="00F24808"/>
    <w:rsid w:val="00F51469"/>
    <w:rsid w:val="00F7483A"/>
    <w:rsid w:val="00F832A9"/>
    <w:rsid w:val="00FC103B"/>
    <w:rsid w:val="00FC1390"/>
    <w:rsid w:val="00FC1893"/>
    <w:rsid w:val="00FC2D74"/>
    <w:rsid w:val="00FE60A9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7206B"/>
  <w15:chartTrackingRefBased/>
  <w15:docId w15:val="{EFCF74AB-B113-4C6A-8470-246F414B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7C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7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5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7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7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7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7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7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7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79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77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79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77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7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7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17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9174B"/>
  </w:style>
  <w:style w:type="paragraph" w:styleId="Stopka">
    <w:name w:val="footer"/>
    <w:basedOn w:val="Normalny"/>
    <w:link w:val="StopkaZnak"/>
    <w:uiPriority w:val="99"/>
    <w:unhideWhenUsed/>
    <w:rsid w:val="00D917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9174B"/>
  </w:style>
  <w:style w:type="paragraph" w:styleId="Bezodstpw">
    <w:name w:val="No Spacing"/>
    <w:uiPriority w:val="1"/>
    <w:qFormat/>
    <w:rsid w:val="008337C0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B7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2D5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89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89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Wichniak-Olczak Anita</dc:creator>
  <cp:keywords/>
  <dc:description/>
  <cp:lastModifiedBy>Jarosz Katarzyna</cp:lastModifiedBy>
  <cp:revision>7</cp:revision>
  <cp:lastPrinted>2025-05-28T13:03:00Z</cp:lastPrinted>
  <dcterms:created xsi:type="dcterms:W3CDTF">2025-11-03T10:18:00Z</dcterms:created>
  <dcterms:modified xsi:type="dcterms:W3CDTF">2025-11-17T11:07:00Z</dcterms:modified>
</cp:coreProperties>
</file>