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74DC" w14:textId="77777777" w:rsidR="008507C6" w:rsidRPr="004D4B40" w:rsidRDefault="00B1249E" w:rsidP="00A27465">
      <w:pPr>
        <w:spacing w:after="0"/>
        <w:ind w:left="2836" w:firstLine="709"/>
        <w:rPr>
          <w:rFonts w:ascii="Times New Roman" w:hAnsi="Times New Roman"/>
          <w:b/>
          <w:u w:val="single"/>
        </w:rPr>
      </w:pPr>
      <w:r w:rsidRPr="004D4B40">
        <w:rPr>
          <w:rFonts w:ascii="Times New Roman" w:hAnsi="Times New Roman"/>
          <w:b/>
          <w:u w:val="single"/>
        </w:rPr>
        <w:t>O</w:t>
      </w:r>
      <w:r w:rsidR="008507C6" w:rsidRPr="004D4B40">
        <w:rPr>
          <w:rFonts w:ascii="Times New Roman" w:hAnsi="Times New Roman"/>
          <w:b/>
          <w:u w:val="single"/>
        </w:rPr>
        <w:t>pis przedmiotu zamówienia</w:t>
      </w:r>
    </w:p>
    <w:p w14:paraId="34B4F0BE" w14:textId="77777777" w:rsidR="00BA0B8B" w:rsidRPr="004D4B40" w:rsidRDefault="00BA0B8B" w:rsidP="00D57852">
      <w:pPr>
        <w:pStyle w:val="Akapitzlist"/>
        <w:spacing w:after="0"/>
        <w:ind w:left="0"/>
        <w:jc w:val="both"/>
        <w:rPr>
          <w:rFonts w:ascii="Times New Roman" w:hAnsi="Times New Roman"/>
          <w:b/>
        </w:rPr>
      </w:pPr>
    </w:p>
    <w:p w14:paraId="1C848B2F" w14:textId="77777777" w:rsidR="002C4087" w:rsidRPr="004D4B40" w:rsidRDefault="00B562C4" w:rsidP="002C4087">
      <w:pPr>
        <w:spacing w:after="0"/>
        <w:jc w:val="both"/>
        <w:rPr>
          <w:rFonts w:ascii="Times New Roman" w:hAnsi="Times New Roman"/>
          <w:b/>
        </w:rPr>
      </w:pPr>
      <w:r>
        <w:rPr>
          <w:rFonts w:ascii="Times New Roman" w:hAnsi="Times New Roman"/>
          <w:b/>
        </w:rPr>
        <w:t>SAMOCHÓD</w:t>
      </w:r>
      <w:r w:rsidR="002C4087" w:rsidRPr="004D4B40">
        <w:rPr>
          <w:rFonts w:ascii="Times New Roman" w:hAnsi="Times New Roman"/>
          <w:b/>
        </w:rPr>
        <w:t xml:space="preserve"> </w:t>
      </w:r>
      <w:r w:rsidR="00A02176">
        <w:rPr>
          <w:rFonts w:ascii="Times New Roman" w:hAnsi="Times New Roman"/>
          <w:b/>
        </w:rPr>
        <w:t>O</w:t>
      </w:r>
      <w:r>
        <w:rPr>
          <w:rFonts w:ascii="Times New Roman" w:hAnsi="Times New Roman"/>
          <w:b/>
        </w:rPr>
        <w:t>SOBOWY</w:t>
      </w:r>
      <w:r w:rsidR="002C4087" w:rsidRPr="004D4B40">
        <w:rPr>
          <w:rFonts w:ascii="Times New Roman" w:hAnsi="Times New Roman"/>
          <w:b/>
        </w:rPr>
        <w:t xml:space="preserve"> Z NAPĘDEM SPALINOWYM</w:t>
      </w:r>
      <w:r>
        <w:rPr>
          <w:rFonts w:ascii="Times New Roman" w:hAnsi="Times New Roman"/>
          <w:b/>
        </w:rPr>
        <w:t xml:space="preserve"> DLA WOJEWÓDZKIEGO INSPEKTORATU INSPEKCJI HANDLOWEJ WE WROCŁAWIU – 2 szt.</w:t>
      </w:r>
      <w:r w:rsidR="002C4087" w:rsidRPr="004D4B40">
        <w:rPr>
          <w:rFonts w:ascii="Times New Roman" w:hAnsi="Times New Roman"/>
          <w:b/>
        </w:rPr>
        <w:t xml:space="preserve"> </w:t>
      </w:r>
      <w:r w:rsidR="002C4087" w:rsidRPr="004D4B40">
        <w:rPr>
          <w:rFonts w:ascii="Times New Roman" w:hAnsi="Times New Roman"/>
          <w:b/>
        </w:rPr>
        <w:br/>
      </w:r>
    </w:p>
    <w:p w14:paraId="23DC3B9B" w14:textId="77777777" w:rsidR="002C4087" w:rsidRPr="004D4B40" w:rsidRDefault="002C4087" w:rsidP="002C4087">
      <w:pPr>
        <w:spacing w:after="0"/>
        <w:jc w:val="both"/>
        <w:rPr>
          <w:rFonts w:ascii="Times New Roman" w:hAnsi="Times New Roman"/>
          <w:i/>
          <w:iCs/>
        </w:rPr>
      </w:pPr>
    </w:p>
    <w:p w14:paraId="52E75F42" w14:textId="77777777" w:rsidR="002C4087" w:rsidRPr="004D4B40" w:rsidRDefault="002C4087" w:rsidP="002C4087">
      <w:pPr>
        <w:spacing w:after="0"/>
        <w:jc w:val="both"/>
        <w:rPr>
          <w:rFonts w:ascii="Times New Roman" w:hAnsi="Times New Roman"/>
        </w:rPr>
      </w:pPr>
      <w:r w:rsidRPr="004D4B40">
        <w:rPr>
          <w:rFonts w:ascii="Times New Roman" w:hAnsi="Times New Roman"/>
        </w:rPr>
        <w:t>Oferowany samochód musi spełniać następujące wymagania:</w:t>
      </w:r>
    </w:p>
    <w:p w14:paraId="113E386D" w14:textId="26DA9AE1" w:rsidR="002C4087" w:rsidRPr="004D4B40" w:rsidRDefault="002C4087" w:rsidP="002C4087">
      <w:pPr>
        <w:spacing w:after="0"/>
        <w:jc w:val="both"/>
        <w:rPr>
          <w:rFonts w:ascii="Times New Roman" w:hAnsi="Times New Roman"/>
        </w:rPr>
      </w:pPr>
      <w:r w:rsidRPr="004D4B40">
        <w:rPr>
          <w:rFonts w:ascii="Times New Roman" w:hAnsi="Times New Roman"/>
        </w:rPr>
        <w:t>- musi być fabrycznie nowy, nie poddawany jakimkolwiek naprawom, pochodzić z produkcji nie wcześniej niż w 2023 roku oraz spełniać polskie wymagania, w tym warunki techniczne, wynikające z ustawy z dnia 20 czerwca 1997 r. Prawo o ruchu drogowym (tekst jednolity Dz. U. z 202</w:t>
      </w:r>
      <w:r w:rsidR="003706A5">
        <w:rPr>
          <w:rFonts w:ascii="Times New Roman" w:hAnsi="Times New Roman"/>
        </w:rPr>
        <w:t>3</w:t>
      </w:r>
      <w:r w:rsidRPr="004D4B40">
        <w:rPr>
          <w:rFonts w:ascii="Times New Roman" w:hAnsi="Times New Roman"/>
        </w:rPr>
        <w:t xml:space="preserve"> poz. </w:t>
      </w:r>
      <w:r w:rsidR="003706A5">
        <w:rPr>
          <w:rFonts w:ascii="Times New Roman" w:hAnsi="Times New Roman"/>
        </w:rPr>
        <w:t>1047</w:t>
      </w:r>
      <w:r w:rsidRPr="004D4B40">
        <w:rPr>
          <w:rFonts w:ascii="Times New Roman" w:hAnsi="Times New Roman"/>
        </w:rPr>
        <w:t xml:space="preserve"> ze zm.) oraz rozporządzeń wykonawczych do tej ustawy i wymogi co najmniej Dyrektywy CEE EURO 6 – 2007/715/EC w zakresie emisji zanieczyszczeń (tlenków azotu, cząstek stałych oraz węglowodorów), tj. normę emisji spalin - min. CEE EURO 6d-ISC-FCM w zakresie emisji spalin obowiązującą na dzień dostawy pojazdów,</w:t>
      </w:r>
    </w:p>
    <w:p w14:paraId="1B077216" w14:textId="77777777" w:rsidR="002C4087" w:rsidRPr="004D4B40" w:rsidRDefault="002C4087" w:rsidP="002C4087">
      <w:pPr>
        <w:spacing w:after="0"/>
        <w:jc w:val="both"/>
        <w:rPr>
          <w:rFonts w:ascii="Times New Roman" w:hAnsi="Times New Roman"/>
        </w:rPr>
      </w:pPr>
      <w:r w:rsidRPr="004D4B40">
        <w:rPr>
          <w:rFonts w:ascii="Times New Roman" w:hAnsi="Times New Roman"/>
        </w:rPr>
        <w:t>- musi być przystosowany do:</w:t>
      </w:r>
    </w:p>
    <w:p w14:paraId="07B06A39" w14:textId="77777777" w:rsidR="002C4087" w:rsidRPr="004D4B40" w:rsidRDefault="002C4087" w:rsidP="00BB3891">
      <w:pPr>
        <w:numPr>
          <w:ilvl w:val="0"/>
          <w:numId w:val="2"/>
        </w:numPr>
        <w:spacing w:after="0"/>
        <w:jc w:val="both"/>
        <w:rPr>
          <w:rFonts w:ascii="Times New Roman" w:hAnsi="Times New Roman"/>
        </w:rPr>
      </w:pPr>
      <w:r w:rsidRPr="004D4B40">
        <w:rPr>
          <w:rFonts w:ascii="Times New Roman" w:hAnsi="Times New Roman"/>
        </w:rPr>
        <w:t>eksploatacji we wszystkich porach roku i doby w warunkach atmosferycznych spotykanych w polskiej strefie klimatycznej,</w:t>
      </w:r>
    </w:p>
    <w:p w14:paraId="15E7B0FA" w14:textId="77777777" w:rsidR="002C4087" w:rsidRPr="004D4B40" w:rsidRDefault="002C4087" w:rsidP="00BB3891">
      <w:pPr>
        <w:numPr>
          <w:ilvl w:val="0"/>
          <w:numId w:val="2"/>
        </w:numPr>
        <w:spacing w:after="0"/>
        <w:jc w:val="both"/>
        <w:rPr>
          <w:rFonts w:ascii="Times New Roman" w:hAnsi="Times New Roman"/>
        </w:rPr>
      </w:pPr>
      <w:r w:rsidRPr="004D4B40">
        <w:rPr>
          <w:rFonts w:ascii="Times New Roman" w:hAnsi="Times New Roman"/>
        </w:rPr>
        <w:t>jazdy po drogach utwardzonych i gruntowych,</w:t>
      </w:r>
    </w:p>
    <w:p w14:paraId="747D16FF" w14:textId="77777777" w:rsidR="002C4087" w:rsidRPr="004D4B40" w:rsidRDefault="002C4087" w:rsidP="00BB3891">
      <w:pPr>
        <w:numPr>
          <w:ilvl w:val="0"/>
          <w:numId w:val="2"/>
        </w:numPr>
        <w:spacing w:after="0"/>
        <w:jc w:val="both"/>
        <w:rPr>
          <w:rFonts w:ascii="Times New Roman" w:hAnsi="Times New Roman"/>
        </w:rPr>
      </w:pPr>
      <w:r w:rsidRPr="004D4B40">
        <w:rPr>
          <w:rFonts w:ascii="Times New Roman" w:hAnsi="Times New Roman"/>
        </w:rPr>
        <w:t>przechowywania na wolnym powietrzu,</w:t>
      </w:r>
    </w:p>
    <w:p w14:paraId="7DE82CF8" w14:textId="77777777" w:rsidR="002C4087" w:rsidRPr="004D4B40" w:rsidRDefault="002C4087" w:rsidP="00BB3891">
      <w:pPr>
        <w:numPr>
          <w:ilvl w:val="0"/>
          <w:numId w:val="2"/>
        </w:numPr>
        <w:spacing w:after="0"/>
        <w:jc w:val="both"/>
        <w:rPr>
          <w:rFonts w:ascii="Times New Roman" w:hAnsi="Times New Roman"/>
        </w:rPr>
      </w:pPr>
      <w:r w:rsidRPr="004D4B40">
        <w:rPr>
          <w:rFonts w:ascii="Times New Roman" w:hAnsi="Times New Roman"/>
        </w:rPr>
        <w:t>mycia w myjniach automatycznych szczotkowych,</w:t>
      </w:r>
    </w:p>
    <w:p w14:paraId="4F121B81" w14:textId="77777777" w:rsidR="002C4087" w:rsidRPr="003706A5" w:rsidRDefault="002C4087" w:rsidP="002C4087">
      <w:pPr>
        <w:spacing w:after="0"/>
        <w:jc w:val="both"/>
        <w:rPr>
          <w:rFonts w:ascii="Times New Roman" w:hAnsi="Times New Roman"/>
        </w:rPr>
      </w:pPr>
      <w:r w:rsidRPr="004D4B40">
        <w:rPr>
          <w:rFonts w:ascii="Times New Roman" w:hAnsi="Times New Roman"/>
        </w:rPr>
        <w:t xml:space="preserve">- </w:t>
      </w:r>
      <w:r w:rsidRPr="003706A5">
        <w:rPr>
          <w:rFonts w:ascii="Times New Roman" w:hAnsi="Times New Roman"/>
        </w:rPr>
        <w:t xml:space="preserve">musi mieć wykonane przeglądy zerowe </w:t>
      </w:r>
      <w:r w:rsidR="00B562C4" w:rsidRPr="003706A5">
        <w:rPr>
          <w:rFonts w:ascii="Times New Roman" w:hAnsi="Times New Roman"/>
          <w:i/>
          <w:iCs/>
        </w:rPr>
        <w:t>(</w:t>
      </w:r>
      <w:r w:rsidRPr="003706A5">
        <w:rPr>
          <w:rFonts w:ascii="Times New Roman" w:hAnsi="Times New Roman"/>
          <w:i/>
          <w:iCs/>
        </w:rPr>
        <w:t>potwierdzenie zawarte w dokum</w:t>
      </w:r>
      <w:r w:rsidR="00B562C4" w:rsidRPr="003706A5">
        <w:rPr>
          <w:rFonts w:ascii="Times New Roman" w:hAnsi="Times New Roman"/>
          <w:i/>
          <w:iCs/>
        </w:rPr>
        <w:t>entacji w fazie odbioru pojazdu)</w:t>
      </w:r>
      <w:r w:rsidRPr="003706A5">
        <w:rPr>
          <w:rFonts w:ascii="Times New Roman" w:hAnsi="Times New Roman"/>
        </w:rPr>
        <w:t>.</w:t>
      </w:r>
    </w:p>
    <w:p w14:paraId="04B615FC" w14:textId="77777777" w:rsidR="00B1249E" w:rsidRPr="004D4B40" w:rsidRDefault="00B1249E" w:rsidP="00D57852">
      <w:pPr>
        <w:spacing w:after="0"/>
        <w:jc w:val="both"/>
        <w:rPr>
          <w:rFonts w:ascii="Times New Roman" w:hAnsi="Times New Roman"/>
        </w:rPr>
      </w:pPr>
    </w:p>
    <w:p w14:paraId="58760A29" w14:textId="77777777" w:rsidR="002C4087" w:rsidRPr="004D4B40" w:rsidRDefault="002C4087" w:rsidP="002C4087">
      <w:pPr>
        <w:spacing w:after="0"/>
        <w:jc w:val="both"/>
        <w:rPr>
          <w:rFonts w:ascii="Times New Roman" w:hAnsi="Times New Roman"/>
          <w:b/>
        </w:rPr>
      </w:pPr>
      <w:r w:rsidRPr="004D4B40">
        <w:rPr>
          <w:rFonts w:ascii="Times New Roman" w:hAnsi="Times New Roman"/>
          <w:b/>
        </w:rPr>
        <w:t>Samochód musi spełniać następujące minimalne wymagania: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833"/>
        <w:gridCol w:w="7114"/>
      </w:tblGrid>
      <w:tr w:rsidR="002C4087" w:rsidRPr="002C4087" w14:paraId="47B60920" w14:textId="77777777" w:rsidTr="002C4087">
        <w:trPr>
          <w:trHeight w:val="680"/>
        </w:trPr>
        <w:tc>
          <w:tcPr>
            <w:tcW w:w="829" w:type="dxa"/>
            <w:tcBorders>
              <w:top w:val="single" w:sz="4" w:space="0" w:color="auto"/>
              <w:left w:val="single" w:sz="4" w:space="0" w:color="auto"/>
              <w:bottom w:val="single" w:sz="4" w:space="0" w:color="auto"/>
              <w:right w:val="single" w:sz="4" w:space="0" w:color="auto"/>
            </w:tcBorders>
            <w:shd w:val="clear" w:color="auto" w:fill="FFFFFF"/>
          </w:tcPr>
          <w:p w14:paraId="4370A7C7" w14:textId="77777777" w:rsidR="002C4087" w:rsidRPr="002C4087" w:rsidRDefault="002C4087" w:rsidP="002C4087">
            <w:pPr>
              <w:spacing w:after="0" w:line="240" w:lineRule="auto"/>
              <w:jc w:val="center"/>
              <w:rPr>
                <w:rFonts w:ascii="Times New Roman" w:eastAsia="Times New Roman" w:hAnsi="Times New Roman"/>
                <w:b/>
                <w:color w:val="000000"/>
                <w:lang w:eastAsia="pl-PL"/>
              </w:rPr>
            </w:pPr>
          </w:p>
          <w:p w14:paraId="53E151D0" w14:textId="77777777" w:rsidR="002C4087" w:rsidRPr="002C4087" w:rsidRDefault="002C4087" w:rsidP="002C4087">
            <w:pPr>
              <w:spacing w:after="0" w:line="240" w:lineRule="auto"/>
              <w:jc w:val="center"/>
              <w:rPr>
                <w:rFonts w:ascii="Times New Roman" w:eastAsia="Times New Roman" w:hAnsi="Times New Roman"/>
                <w:b/>
                <w:color w:val="000000"/>
                <w:lang w:eastAsia="pl-PL"/>
              </w:rPr>
            </w:pPr>
            <w:r w:rsidRPr="002C4087">
              <w:rPr>
                <w:rFonts w:ascii="Times New Roman" w:eastAsia="Times New Roman" w:hAnsi="Times New Roman"/>
                <w:b/>
                <w:color w:val="000000"/>
                <w:lang w:eastAsia="pl-PL"/>
              </w:rPr>
              <w:t>L.p.</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060C6E36" w14:textId="77777777" w:rsidR="002C4087" w:rsidRPr="002C4087" w:rsidRDefault="002C4087" w:rsidP="002C4087">
            <w:pPr>
              <w:spacing w:after="0" w:line="240" w:lineRule="auto"/>
              <w:jc w:val="center"/>
              <w:rPr>
                <w:rFonts w:ascii="Times New Roman" w:eastAsia="Times New Roman" w:hAnsi="Times New Roman"/>
                <w:b/>
                <w:color w:val="000000"/>
                <w:lang w:eastAsia="pl-PL"/>
              </w:rPr>
            </w:pPr>
          </w:p>
          <w:p w14:paraId="25ECB255" w14:textId="77777777" w:rsidR="002C4087" w:rsidRPr="002C4087" w:rsidRDefault="002C4087" w:rsidP="002C4087">
            <w:pPr>
              <w:keepNext/>
              <w:spacing w:after="160" w:line="256" w:lineRule="auto"/>
              <w:outlineLvl w:val="0"/>
              <w:rPr>
                <w:rFonts w:ascii="Times New Roman" w:hAnsi="Times New Roman"/>
                <w:b/>
                <w:color w:val="000000"/>
              </w:rPr>
            </w:pPr>
            <w:r w:rsidRPr="002C4087">
              <w:rPr>
                <w:rFonts w:ascii="Times New Roman" w:hAnsi="Times New Roman"/>
                <w:b/>
                <w:color w:val="000000"/>
              </w:rPr>
              <w:t>Parametr</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048240DF" w14:textId="77777777" w:rsidR="002C4087" w:rsidRPr="002C4087" w:rsidRDefault="002C4087" w:rsidP="002C4087">
            <w:pPr>
              <w:spacing w:after="0" w:line="240" w:lineRule="auto"/>
              <w:jc w:val="center"/>
              <w:rPr>
                <w:rFonts w:ascii="Times New Roman" w:eastAsia="Times New Roman" w:hAnsi="Times New Roman"/>
                <w:b/>
                <w:color w:val="000000"/>
                <w:lang w:eastAsia="pl-PL"/>
              </w:rPr>
            </w:pPr>
          </w:p>
          <w:p w14:paraId="13FF6443" w14:textId="77777777" w:rsidR="002C4087" w:rsidRPr="002C4087" w:rsidRDefault="002C4087" w:rsidP="002C4087">
            <w:pPr>
              <w:spacing w:after="0" w:line="240" w:lineRule="auto"/>
              <w:jc w:val="center"/>
              <w:rPr>
                <w:rFonts w:ascii="Times New Roman" w:eastAsia="Times New Roman" w:hAnsi="Times New Roman"/>
                <w:b/>
                <w:color w:val="000000"/>
                <w:lang w:eastAsia="pl-PL"/>
              </w:rPr>
            </w:pPr>
            <w:r w:rsidRPr="002C4087">
              <w:rPr>
                <w:rFonts w:ascii="Times New Roman" w:eastAsia="Times New Roman" w:hAnsi="Times New Roman"/>
                <w:b/>
                <w:color w:val="000000"/>
                <w:lang w:eastAsia="pl-PL"/>
              </w:rPr>
              <w:t>Minimalne wymagania Zamawiającego</w:t>
            </w:r>
          </w:p>
        </w:tc>
      </w:tr>
      <w:tr w:rsidR="002C4087" w:rsidRPr="002C4087" w14:paraId="2345639D" w14:textId="77777777" w:rsidTr="002C4087">
        <w:trPr>
          <w:cantSplit/>
          <w:trHeight w:val="1982"/>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2D88DF9A"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t>1.</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76F6DBA7" w14:textId="77777777" w:rsidR="002C4087" w:rsidRPr="002C4087" w:rsidRDefault="002C4087" w:rsidP="002C4087">
            <w:pPr>
              <w:keepNext/>
              <w:spacing w:after="160" w:line="256" w:lineRule="auto"/>
              <w:outlineLvl w:val="1"/>
              <w:rPr>
                <w:rFonts w:ascii="Times New Roman" w:hAnsi="Times New Roman"/>
                <w:b/>
                <w:bCs/>
                <w:color w:val="000000"/>
              </w:rPr>
            </w:pPr>
            <w:r w:rsidRPr="002C4087">
              <w:rPr>
                <w:rFonts w:ascii="Times New Roman" w:hAnsi="Times New Roman"/>
                <w:b/>
                <w:bCs/>
                <w:color w:val="000000"/>
              </w:rPr>
              <w:t>Nadwozie</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77558529" w14:textId="6B9A27CD" w:rsidR="002C4087" w:rsidRPr="002C4087" w:rsidRDefault="002C4087" w:rsidP="00BB3891">
            <w:pPr>
              <w:numPr>
                <w:ilvl w:val="0"/>
                <w:numId w:val="3"/>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Pojazd homologowany wg kategorii M1, 5 drzwiowy o rodzaju nadwozia: </w:t>
            </w:r>
            <w:r w:rsidRPr="002C4087">
              <w:rPr>
                <w:rFonts w:ascii="Times New Roman" w:eastAsia="Times New Roman" w:hAnsi="Times New Roman"/>
                <w:b/>
                <w:color w:val="000000"/>
                <w:lang w:eastAsia="pl-PL"/>
              </w:rPr>
              <w:t>kombi</w:t>
            </w:r>
            <w:r w:rsidRPr="002C4087">
              <w:rPr>
                <w:rFonts w:ascii="Times New Roman" w:eastAsia="Times New Roman" w:hAnsi="Times New Roman"/>
                <w:color w:val="000000"/>
                <w:lang w:eastAsia="pl-PL"/>
              </w:rPr>
              <w:t xml:space="preserve">, przeznaczony do przewożenia w jego wnętrzu </w:t>
            </w:r>
            <w:r w:rsidR="00B562C4">
              <w:rPr>
                <w:rFonts w:ascii="Times New Roman" w:eastAsia="Times New Roman" w:hAnsi="Times New Roman"/>
                <w:color w:val="000000"/>
                <w:lang w:eastAsia="pl-PL"/>
              </w:rPr>
              <w:t xml:space="preserve">min </w:t>
            </w:r>
            <w:r w:rsidRPr="002C4087">
              <w:rPr>
                <w:rFonts w:ascii="Times New Roman" w:eastAsia="Times New Roman" w:hAnsi="Times New Roman"/>
                <w:color w:val="000000"/>
                <w:lang w:eastAsia="pl-PL"/>
              </w:rPr>
              <w:t>5 osób (w tym kierowcy), o nadwoziu zamkniętym, z dachem o konstrukcji oraz poszyciu wykonanym z metalu o DMC do 3,5 t.</w:t>
            </w:r>
          </w:p>
          <w:p w14:paraId="26E25A86" w14:textId="77777777" w:rsidR="002C4087" w:rsidRPr="002C4087" w:rsidRDefault="002C4087" w:rsidP="00BB3891">
            <w:pPr>
              <w:numPr>
                <w:ilvl w:val="0"/>
                <w:numId w:val="3"/>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Pojazd w klasie średniej segment C (według umownej klasyfikacji samochodów w Europie, podział wielkości samochodu).</w:t>
            </w:r>
          </w:p>
          <w:p w14:paraId="54B79E6B" w14:textId="77777777" w:rsidR="002C4087" w:rsidRPr="002C4087" w:rsidRDefault="002C4087" w:rsidP="00BB3891">
            <w:pPr>
              <w:numPr>
                <w:ilvl w:val="0"/>
                <w:numId w:val="3"/>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Wszystkie drzwi przeszklone.</w:t>
            </w:r>
          </w:p>
        </w:tc>
      </w:tr>
      <w:tr w:rsidR="002C4087" w:rsidRPr="002C4087" w14:paraId="51527978" w14:textId="77777777" w:rsidTr="002C4087">
        <w:trPr>
          <w:trHeight w:val="1499"/>
        </w:trPr>
        <w:tc>
          <w:tcPr>
            <w:tcW w:w="829" w:type="dxa"/>
            <w:tcBorders>
              <w:top w:val="single" w:sz="4" w:space="0" w:color="auto"/>
              <w:left w:val="single" w:sz="4" w:space="0" w:color="auto"/>
              <w:bottom w:val="single" w:sz="4" w:space="0" w:color="auto"/>
              <w:right w:val="single" w:sz="4" w:space="0" w:color="auto"/>
            </w:tcBorders>
            <w:shd w:val="clear" w:color="auto" w:fill="FFFFFF"/>
          </w:tcPr>
          <w:p w14:paraId="380B315D"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4D4B40">
              <w:rPr>
                <w:rFonts w:ascii="Times New Roman" w:eastAsia="Times New Roman" w:hAnsi="Times New Roman"/>
                <w:color w:val="000000"/>
                <w:lang w:eastAsia="pl-PL"/>
              </w:rPr>
              <w:t>2.</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20718086" w14:textId="77777777" w:rsidR="002C4087" w:rsidRPr="002C4087" w:rsidRDefault="002C4087" w:rsidP="002C4087">
            <w:pPr>
              <w:spacing w:after="0" w:line="240" w:lineRule="auto"/>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Rok produkcji, moc silnika</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3D5C4FF3" w14:textId="77777777" w:rsidR="002C4087" w:rsidRPr="002C4087" w:rsidRDefault="002C4087" w:rsidP="00BB3891">
            <w:pPr>
              <w:numPr>
                <w:ilvl w:val="0"/>
                <w:numId w:val="4"/>
              </w:num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 xml:space="preserve">Wyprodukowany </w:t>
            </w:r>
            <w:r w:rsidRPr="002C4087">
              <w:rPr>
                <w:rFonts w:ascii="Times New Roman" w:eastAsia="Times New Roman" w:hAnsi="Times New Roman"/>
                <w:b/>
                <w:bCs/>
                <w:color w:val="000000"/>
                <w:lang w:eastAsia="pl-PL"/>
              </w:rPr>
              <w:t>nie wcześniej niż w 2023 r.</w:t>
            </w:r>
            <w:r w:rsidRPr="002C4087">
              <w:rPr>
                <w:rFonts w:ascii="Times New Roman" w:eastAsia="Times New Roman" w:hAnsi="Times New Roman"/>
                <w:color w:val="000000"/>
                <w:lang w:eastAsia="pl-PL"/>
              </w:rPr>
              <w:t>, fabrycznie nowy.</w:t>
            </w:r>
          </w:p>
          <w:p w14:paraId="1973EAC2" w14:textId="77777777" w:rsidR="002C4087" w:rsidRPr="002C4087" w:rsidRDefault="002C4087" w:rsidP="00BB3891">
            <w:pPr>
              <w:numPr>
                <w:ilvl w:val="0"/>
                <w:numId w:val="4"/>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lang w:eastAsia="pl-PL"/>
              </w:rPr>
              <w:t xml:space="preserve">Moc silnika benzynowego 3- cylindrowego lub 4-cylindrowego </w:t>
            </w:r>
            <w:r w:rsidR="00205F32">
              <w:rPr>
                <w:rFonts w:ascii="Times New Roman" w:eastAsia="Times New Roman" w:hAnsi="Times New Roman"/>
                <w:b/>
                <w:bCs/>
                <w:lang w:eastAsia="pl-PL"/>
              </w:rPr>
              <w:t>nie mniejsza niż 12</w:t>
            </w:r>
            <w:r w:rsidRPr="002C4087">
              <w:rPr>
                <w:rFonts w:ascii="Times New Roman" w:eastAsia="Times New Roman" w:hAnsi="Times New Roman"/>
                <w:b/>
                <w:bCs/>
                <w:lang w:eastAsia="pl-PL"/>
              </w:rPr>
              <w:t>0 KM.</w:t>
            </w:r>
          </w:p>
          <w:p w14:paraId="0F01C0EA" w14:textId="77777777" w:rsidR="002C4087" w:rsidRPr="002C4087" w:rsidRDefault="002C4087" w:rsidP="00BB3891">
            <w:pPr>
              <w:numPr>
                <w:ilvl w:val="0"/>
                <w:numId w:val="4"/>
              </w:num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Norma emisji spalin – min. CEE EURO 6d-ISC-FCM – obowiązująca zgodnie z Dyrektywami UE na dzień dostawy pojazdów</w:t>
            </w:r>
            <w:r w:rsidRPr="004D4B40">
              <w:rPr>
                <w:rFonts w:ascii="Times New Roman" w:hAnsi="Times New Roman"/>
                <w:color w:val="000000"/>
                <w:lang w:eastAsia="pl-PL"/>
              </w:rPr>
              <w:t>.</w:t>
            </w:r>
          </w:p>
        </w:tc>
      </w:tr>
      <w:tr w:rsidR="002C4087" w:rsidRPr="002C4087" w14:paraId="00097C2F" w14:textId="77777777" w:rsidTr="002C4087">
        <w:trPr>
          <w:cantSplit/>
        </w:trPr>
        <w:tc>
          <w:tcPr>
            <w:tcW w:w="82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40ACDBA"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t>3.</w:t>
            </w:r>
          </w:p>
        </w:tc>
        <w:tc>
          <w:tcPr>
            <w:tcW w:w="183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D83504F" w14:textId="77777777" w:rsidR="002C4087" w:rsidRPr="002C4087" w:rsidRDefault="002C4087" w:rsidP="002C4087">
            <w:pPr>
              <w:keepNext/>
              <w:spacing w:after="160" w:line="256" w:lineRule="auto"/>
              <w:outlineLvl w:val="2"/>
              <w:rPr>
                <w:rFonts w:ascii="Times New Roman" w:hAnsi="Times New Roman"/>
                <w:b/>
                <w:bCs/>
                <w:color w:val="000000"/>
              </w:rPr>
            </w:pPr>
            <w:r w:rsidRPr="002C4087">
              <w:rPr>
                <w:rFonts w:ascii="Times New Roman" w:hAnsi="Times New Roman"/>
                <w:b/>
                <w:bCs/>
                <w:color w:val="000000"/>
              </w:rPr>
              <w:t>Układy</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01ACA438" w14:textId="77777777" w:rsidR="002C4087" w:rsidRPr="002C4087" w:rsidRDefault="002C4087" w:rsidP="00BB3891">
            <w:pPr>
              <w:numPr>
                <w:ilvl w:val="0"/>
                <w:numId w:val="5"/>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Napędowy:</w:t>
            </w:r>
          </w:p>
          <w:p w14:paraId="5724B0B0" w14:textId="77777777" w:rsidR="002C4087" w:rsidRPr="002C4087" w:rsidRDefault="002C4087" w:rsidP="00BB3891">
            <w:pPr>
              <w:numPr>
                <w:ilvl w:val="0"/>
                <w:numId w:val="6"/>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napęd na przednią/tylną lub obie osie,</w:t>
            </w:r>
          </w:p>
          <w:p w14:paraId="359B408F" w14:textId="178CB950" w:rsidR="002C4087" w:rsidRPr="002C4087" w:rsidRDefault="002C4087" w:rsidP="00BB3891">
            <w:pPr>
              <w:numPr>
                <w:ilvl w:val="0"/>
                <w:numId w:val="6"/>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manualna skrzynia biegów, </w:t>
            </w:r>
          </w:p>
          <w:p w14:paraId="200878A8" w14:textId="77777777" w:rsidR="002C4087" w:rsidRPr="006D59BE" w:rsidRDefault="002C4087" w:rsidP="006D59BE">
            <w:pPr>
              <w:numPr>
                <w:ilvl w:val="0"/>
                <w:numId w:val="6"/>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minimum 5 biegów + wsteczny.</w:t>
            </w:r>
          </w:p>
        </w:tc>
      </w:tr>
      <w:tr w:rsidR="002C4087" w:rsidRPr="002C4087" w14:paraId="0F158641" w14:textId="77777777" w:rsidTr="002C4087">
        <w:trPr>
          <w:cantSplit/>
          <w:trHeight w:val="1432"/>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6EDBE91" w14:textId="77777777" w:rsidR="002C4087" w:rsidRPr="002C4087" w:rsidRDefault="002C4087" w:rsidP="002C4087">
            <w:pPr>
              <w:spacing w:after="0" w:line="240" w:lineRule="auto"/>
              <w:rPr>
                <w:rFonts w:ascii="Times New Roman" w:eastAsia="Times New Roman" w:hAnsi="Times New Roman"/>
                <w:color w:val="000000"/>
                <w:lang w:eastAsia="pl-PL"/>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14:paraId="69B46996" w14:textId="77777777" w:rsidR="002C4087" w:rsidRPr="002C4087" w:rsidRDefault="002C4087" w:rsidP="002C4087">
            <w:pPr>
              <w:spacing w:after="0" w:line="240" w:lineRule="auto"/>
              <w:rPr>
                <w:rFonts w:ascii="Times New Roman" w:hAnsi="Times New Roman"/>
                <w:b/>
                <w:bCs/>
                <w:color w:val="000000"/>
              </w:rPr>
            </w:pP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49438DBB" w14:textId="77777777" w:rsidR="002C4087" w:rsidRPr="002C4087" w:rsidRDefault="002C4087" w:rsidP="00BB3891">
            <w:pPr>
              <w:numPr>
                <w:ilvl w:val="0"/>
                <w:numId w:val="5"/>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Kierowania:</w:t>
            </w:r>
          </w:p>
          <w:p w14:paraId="3FA11853" w14:textId="77777777" w:rsidR="002C4087" w:rsidRPr="002C4087" w:rsidRDefault="002C4087" w:rsidP="00BB3891">
            <w:pPr>
              <w:numPr>
                <w:ilvl w:val="0"/>
                <w:numId w:val="7"/>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układ kierowniczy ze wspomaganiem,</w:t>
            </w:r>
          </w:p>
          <w:p w14:paraId="222EF661" w14:textId="77777777" w:rsidR="002C4087" w:rsidRPr="002C4087" w:rsidRDefault="002C4087" w:rsidP="00BB3891">
            <w:pPr>
              <w:numPr>
                <w:ilvl w:val="0"/>
                <w:numId w:val="7"/>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kierownica z lewej strony,</w:t>
            </w:r>
          </w:p>
          <w:p w14:paraId="7EAEB2FD" w14:textId="77777777" w:rsidR="002C4087" w:rsidRPr="002C4087" w:rsidRDefault="002C4087" w:rsidP="00BB3891">
            <w:pPr>
              <w:numPr>
                <w:ilvl w:val="0"/>
                <w:numId w:val="7"/>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kolumna kierownicza  regulowana w dwóch płaszczyznach (pionowej i poziomej).</w:t>
            </w:r>
          </w:p>
        </w:tc>
      </w:tr>
      <w:tr w:rsidR="002C4087" w:rsidRPr="002C4087" w14:paraId="2649E8E8" w14:textId="77777777" w:rsidTr="002C4087">
        <w:trPr>
          <w:trHeight w:val="3110"/>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47CC2648"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t>4.</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7DE57A9C" w14:textId="77777777" w:rsidR="002C4087" w:rsidRPr="002C4087" w:rsidRDefault="002C4087" w:rsidP="002C4087">
            <w:pPr>
              <w:spacing w:after="0" w:line="240" w:lineRule="auto"/>
              <w:rPr>
                <w:rFonts w:ascii="Times New Roman" w:eastAsia="Times New Roman" w:hAnsi="Times New Roman"/>
                <w:color w:val="000000"/>
                <w:lang w:eastAsia="pl-PL"/>
              </w:rPr>
            </w:pPr>
            <w:r w:rsidRPr="002C4087">
              <w:rPr>
                <w:rFonts w:ascii="Times New Roman" w:eastAsia="Times New Roman" w:hAnsi="Times New Roman"/>
                <w:b/>
                <w:bCs/>
                <w:color w:val="000000"/>
                <w:lang w:eastAsia="pl-PL"/>
              </w:rPr>
              <w:t>Systemy podnoszące bezpieczeństwo jazdy</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679DA66F"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System zapobiegający blokowaniu kół przy hamowaniu.</w:t>
            </w:r>
          </w:p>
          <w:p w14:paraId="2606E297"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System stabilizacji toru jazdy.</w:t>
            </w:r>
          </w:p>
          <w:p w14:paraId="712F94C4"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System kontroli trakcji.</w:t>
            </w:r>
          </w:p>
          <w:p w14:paraId="496B2235"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Poduszki powietrzne przednie i boczne co najmniej dla I-go rzędu siedzeń.</w:t>
            </w:r>
          </w:p>
          <w:p w14:paraId="2E0C2099"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Pełnowymiarowe kurtyny powietrzne boczne obejmujące swym działaniem przestrzeń I-go i II-go rzędu siedzeń.</w:t>
            </w:r>
          </w:p>
          <w:p w14:paraId="224B6327" w14:textId="77777777" w:rsidR="002C4087" w:rsidRPr="002C4087" w:rsidRDefault="002C4087" w:rsidP="00BB3891">
            <w:pPr>
              <w:numPr>
                <w:ilvl w:val="0"/>
                <w:numId w:val="8"/>
              </w:numPr>
              <w:spacing w:after="0" w:line="240" w:lineRule="auto"/>
              <w:jc w:val="both"/>
              <w:rPr>
                <w:rFonts w:ascii="Times New Roman" w:eastAsia="Times New Roman" w:hAnsi="Times New Roman"/>
                <w:bCs/>
                <w:color w:val="000000"/>
                <w:lang w:eastAsia="pl-PL"/>
              </w:rPr>
            </w:pPr>
            <w:r w:rsidRPr="002C4087">
              <w:rPr>
                <w:rFonts w:ascii="Times New Roman" w:eastAsia="Times New Roman" w:hAnsi="Times New Roman"/>
                <w:bCs/>
                <w:color w:val="000000"/>
                <w:lang w:eastAsia="pl-PL"/>
              </w:rPr>
              <w:t xml:space="preserve">Trzypunktowe pasy bezpieczeństwa z regulacją wysokości dla wszystkich miejsc siedzących. </w:t>
            </w:r>
          </w:p>
          <w:p w14:paraId="41279347" w14:textId="77777777" w:rsidR="002C4087" w:rsidRPr="002C4087" w:rsidRDefault="002C4087" w:rsidP="00BB3891">
            <w:pPr>
              <w:numPr>
                <w:ilvl w:val="0"/>
                <w:numId w:val="8"/>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Czujniki parkowania co najmniej z tyłu pojazdu z sygnalizatorem akustycznym. Zamawiający dopuszcza  dodatkowo oprócz czujników parkowania kamerę cofania. </w:t>
            </w:r>
          </w:p>
        </w:tc>
      </w:tr>
      <w:tr w:rsidR="002C4087" w:rsidRPr="002C4087" w14:paraId="5C60B213" w14:textId="77777777" w:rsidTr="002C4087">
        <w:trPr>
          <w:trHeight w:val="3679"/>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7C78C526"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t>5.</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40303DD6" w14:textId="77777777" w:rsidR="002C4087" w:rsidRPr="002C4087" w:rsidRDefault="002C4087" w:rsidP="002C4087">
            <w:pPr>
              <w:spacing w:after="0" w:line="240" w:lineRule="auto"/>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 xml:space="preserve">Komfort </w:t>
            </w:r>
            <w:r w:rsidRPr="002C4087">
              <w:rPr>
                <w:rFonts w:ascii="Times New Roman" w:eastAsia="Times New Roman" w:hAnsi="Times New Roman"/>
                <w:b/>
                <w:bCs/>
                <w:color w:val="000000"/>
                <w:lang w:eastAsia="pl-PL"/>
              </w:rPr>
              <w:br/>
              <w:t>i funkcjonalność</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15C11E7A"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Fotel kierowcy przesuwany w poziomie z regulacją wysokości, fotel przedni pasażera co najmniej przesuwany w poziomie.</w:t>
            </w:r>
          </w:p>
          <w:p w14:paraId="2CBAD8BB"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Fotele pierwszego rzędu z regulacją pochylenia oparć.</w:t>
            </w:r>
          </w:p>
          <w:p w14:paraId="1719506F"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Asymetrycznie dzielone i składane oparcie tylnej kanapy.</w:t>
            </w:r>
          </w:p>
          <w:p w14:paraId="412F6547"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Fotele przednie/tylna kanapa wyposażone w zagłówki z regulacją wysokości.</w:t>
            </w:r>
          </w:p>
          <w:p w14:paraId="524D1C0D"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Tapicerka siedzeń materiałowa</w:t>
            </w:r>
            <w:r w:rsidRPr="002C4087">
              <w:rPr>
                <w:rFonts w:ascii="Times New Roman" w:eastAsia="Times New Roman" w:hAnsi="Times New Roman"/>
                <w:b/>
                <w:color w:val="000000"/>
                <w:lang w:eastAsia="pl-PL"/>
              </w:rPr>
              <w:t>.</w:t>
            </w:r>
            <w:r w:rsidRPr="002C4087">
              <w:rPr>
                <w:rFonts w:ascii="Times New Roman" w:eastAsia="Times New Roman" w:hAnsi="Times New Roman"/>
                <w:color w:val="000000"/>
                <w:lang w:eastAsia="pl-PL"/>
              </w:rPr>
              <w:t xml:space="preserve"> Materiały obiciowe siedzeń I-go i II-go rzędu oraz wszystkich elementów wykończenia wnętrza pojazdu znajdujących się poniżej linii szyb muszą być w kolorze ciemnym, łatwym w utrzymaniu czystości.</w:t>
            </w:r>
          </w:p>
          <w:p w14:paraId="7339EE98"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Fabryczny </w:t>
            </w:r>
            <w:proofErr w:type="spellStart"/>
            <w:r w:rsidRPr="002C4087">
              <w:rPr>
                <w:rFonts w:ascii="Times New Roman" w:eastAsia="Times New Roman" w:hAnsi="Times New Roman"/>
                <w:color w:val="000000"/>
                <w:lang w:eastAsia="pl-PL"/>
              </w:rPr>
              <w:t>immobilizer</w:t>
            </w:r>
            <w:proofErr w:type="spellEnd"/>
            <w:r w:rsidRPr="002C4087">
              <w:rPr>
                <w:rFonts w:ascii="Times New Roman" w:eastAsia="Times New Roman" w:hAnsi="Times New Roman"/>
                <w:color w:val="000000"/>
                <w:lang w:eastAsia="pl-PL"/>
              </w:rPr>
              <w:t>.</w:t>
            </w:r>
          </w:p>
          <w:p w14:paraId="10832F30" w14:textId="77777777" w:rsidR="002C4087" w:rsidRP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Centralny zamek i autoalarm sterowany zdalnie.</w:t>
            </w:r>
          </w:p>
          <w:p w14:paraId="13B6028E" w14:textId="77777777" w:rsidR="002C4087" w:rsidRDefault="002C4087" w:rsidP="00BB3891">
            <w:pPr>
              <w:numPr>
                <w:ilvl w:val="0"/>
                <w:numId w:val="9"/>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Co najmniej dwa komplety kluczyków/kart do pojazdu ze sterowaniem centralnym zamkiem.</w:t>
            </w:r>
            <w:r w:rsidR="00523E14">
              <w:rPr>
                <w:rFonts w:ascii="Times New Roman" w:eastAsia="Times New Roman" w:hAnsi="Times New Roman"/>
                <w:color w:val="000000"/>
                <w:lang w:eastAsia="pl-PL"/>
              </w:rPr>
              <w:t xml:space="preserve"> Zamawiający dopuszcza system </w:t>
            </w:r>
            <w:proofErr w:type="spellStart"/>
            <w:r w:rsidR="00523E14">
              <w:rPr>
                <w:rFonts w:ascii="Times New Roman" w:eastAsia="Times New Roman" w:hAnsi="Times New Roman"/>
                <w:color w:val="000000"/>
                <w:lang w:eastAsia="pl-PL"/>
              </w:rPr>
              <w:t>bezkluczykowy</w:t>
            </w:r>
            <w:proofErr w:type="spellEnd"/>
            <w:r w:rsidR="00523E14">
              <w:rPr>
                <w:rFonts w:ascii="Times New Roman" w:eastAsia="Times New Roman" w:hAnsi="Times New Roman"/>
                <w:color w:val="000000"/>
                <w:lang w:eastAsia="pl-PL"/>
              </w:rPr>
              <w:t>.</w:t>
            </w:r>
          </w:p>
          <w:p w14:paraId="488CCB51" w14:textId="78AE1CB4" w:rsidR="00AB4EF1" w:rsidRPr="002C4087" w:rsidRDefault="003706A5" w:rsidP="00BB3891">
            <w:pPr>
              <w:numPr>
                <w:ilvl w:val="0"/>
                <w:numId w:val="9"/>
              </w:numPr>
              <w:spacing w:after="0" w:line="240" w:lineRule="auto"/>
              <w:jc w:val="both"/>
              <w:rPr>
                <w:rFonts w:ascii="Times New Roman" w:eastAsia="Times New Roman" w:hAnsi="Times New Roman"/>
                <w:color w:val="000000"/>
                <w:lang w:eastAsia="pl-PL"/>
              </w:rPr>
            </w:pPr>
            <w:r w:rsidRPr="003706A5">
              <w:rPr>
                <w:rFonts w:ascii="Times New Roman" w:eastAsia="Times New Roman" w:hAnsi="Times New Roman"/>
                <w:color w:val="000000"/>
                <w:lang w:eastAsia="pl-PL"/>
              </w:rPr>
              <w:t>Standardowa pojemność bagażnika</w:t>
            </w:r>
            <w:r>
              <w:rPr>
                <w:rFonts w:ascii="Times New Roman" w:eastAsia="Times New Roman" w:hAnsi="Times New Roman"/>
                <w:color w:val="000000"/>
                <w:lang w:eastAsia="pl-PL"/>
              </w:rPr>
              <w:t xml:space="preserve"> według</w:t>
            </w:r>
            <w:r w:rsidRPr="003706A5">
              <w:rPr>
                <w:rFonts w:ascii="Times New Roman" w:eastAsia="Times New Roman" w:hAnsi="Times New Roman"/>
                <w:color w:val="000000"/>
                <w:lang w:eastAsia="pl-PL"/>
              </w:rPr>
              <w:t xml:space="preserve"> standard</w:t>
            </w:r>
            <w:r>
              <w:rPr>
                <w:rFonts w:ascii="Times New Roman" w:eastAsia="Times New Roman" w:hAnsi="Times New Roman"/>
                <w:color w:val="000000"/>
                <w:lang w:eastAsia="pl-PL"/>
              </w:rPr>
              <w:t>u</w:t>
            </w:r>
            <w:r w:rsidRPr="003706A5">
              <w:rPr>
                <w:rFonts w:ascii="Times New Roman" w:eastAsia="Times New Roman" w:hAnsi="Times New Roman"/>
                <w:color w:val="000000"/>
                <w:lang w:eastAsia="pl-PL"/>
              </w:rPr>
              <w:t xml:space="preserve"> VDA (litry)</w:t>
            </w:r>
            <w:r>
              <w:rPr>
                <w:rFonts w:ascii="Times New Roman" w:eastAsia="Times New Roman" w:hAnsi="Times New Roman"/>
                <w:color w:val="000000"/>
                <w:lang w:eastAsia="pl-PL"/>
              </w:rPr>
              <w:t xml:space="preserve"> – minimum 500 litrów</w:t>
            </w:r>
            <w:r w:rsidR="00822B90">
              <w:rPr>
                <w:rFonts w:ascii="Times New Roman" w:eastAsia="Times New Roman" w:hAnsi="Times New Roman"/>
                <w:color w:val="000000"/>
                <w:lang w:eastAsia="pl-PL"/>
              </w:rPr>
              <w:t>.</w:t>
            </w:r>
          </w:p>
        </w:tc>
      </w:tr>
      <w:tr w:rsidR="002C4087" w:rsidRPr="002C4087" w14:paraId="4174369D" w14:textId="77777777" w:rsidTr="002C4087">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049C5FF8"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t>6.</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7E1A5121" w14:textId="77777777" w:rsidR="002C4087" w:rsidRPr="002C4087" w:rsidRDefault="002C4087" w:rsidP="002C4087">
            <w:pPr>
              <w:spacing w:after="0" w:line="240" w:lineRule="auto"/>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 xml:space="preserve">Wyposażenie </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52A76D5A"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Komputer pokładowy montowany fabrycznie przez producenta pojazdu.</w:t>
            </w:r>
          </w:p>
          <w:p w14:paraId="7C1AF407"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Elektrycznie sterowane i podgrzewane lusterka zewnętrzne.</w:t>
            </w:r>
          </w:p>
          <w:p w14:paraId="3110A4AF"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Elektrycznie opuszczane i podnoszone szyby drzwi co najmniej przednich.</w:t>
            </w:r>
          </w:p>
          <w:p w14:paraId="668A9607"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Szyba tylna podgrzewana elektrycznie wyposażona w wycieraczkę i spryskiwacz.</w:t>
            </w:r>
          </w:p>
          <w:p w14:paraId="6DAA7D2E"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Światła do jazdy dziennej w technologii LED z wymagan</w:t>
            </w:r>
            <w:r w:rsidRPr="002C4087">
              <w:rPr>
                <w:rFonts w:ascii="Times New Roman" w:eastAsia="Times New Roman" w:hAnsi="Times New Roman"/>
                <w:lang w:eastAsia="pl-PL"/>
              </w:rPr>
              <w:t>ą</w:t>
            </w:r>
            <w:r w:rsidRPr="002C4087">
              <w:rPr>
                <w:rFonts w:ascii="Times New Roman" w:eastAsia="Times New Roman" w:hAnsi="Times New Roman"/>
                <w:color w:val="000000"/>
                <w:lang w:eastAsia="pl-PL"/>
              </w:rPr>
              <w:t xml:space="preserve"> homologacją.</w:t>
            </w:r>
          </w:p>
          <w:p w14:paraId="40914A78" w14:textId="77777777" w:rsidR="002C4087" w:rsidRPr="002C4087" w:rsidRDefault="002C4087" w:rsidP="00BB3891">
            <w:pPr>
              <w:numPr>
                <w:ilvl w:val="0"/>
                <w:numId w:val="10"/>
              </w:numPr>
              <w:suppressAutoHyphens/>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lang w:eastAsia="pl-PL"/>
              </w:rPr>
              <w:t>Światła przeciwmgielne przednie i tylne z oferty producenta fabrycznie montowane.</w:t>
            </w:r>
            <w:r w:rsidRPr="002C4087">
              <w:rPr>
                <w:rFonts w:ascii="Times New Roman" w:eastAsia="Times New Roman" w:hAnsi="Times New Roman"/>
                <w:lang w:eastAsia="zh-CN"/>
              </w:rPr>
              <w:t xml:space="preserve"> Dopuszcza się brak świateł przeciwmgielnych przednich pod warunkiem zastosowania w pojeździe reflektorów przednich wykonanych </w:t>
            </w:r>
            <w:r w:rsidRPr="002C4087">
              <w:rPr>
                <w:rFonts w:ascii="Times New Roman" w:eastAsia="Times New Roman" w:hAnsi="Times New Roman"/>
                <w:lang w:eastAsia="zh-CN"/>
              </w:rPr>
              <w:br/>
              <w:t>w pełni w technologii LED.</w:t>
            </w:r>
          </w:p>
          <w:p w14:paraId="20E2A1B5" w14:textId="77777777" w:rsidR="002C4087" w:rsidRPr="002C4087" w:rsidRDefault="002C4087" w:rsidP="00BB3891">
            <w:pPr>
              <w:numPr>
                <w:ilvl w:val="0"/>
                <w:numId w:val="10"/>
              </w:numPr>
              <w:spacing w:after="0" w:line="240" w:lineRule="auto"/>
              <w:rPr>
                <w:rFonts w:ascii="Times New Roman" w:eastAsia="Times New Roman" w:hAnsi="Times New Roman"/>
                <w:color w:val="000000"/>
                <w:lang w:eastAsia="pl-PL"/>
              </w:rPr>
            </w:pPr>
            <w:r w:rsidRPr="002C4087">
              <w:rPr>
                <w:rFonts w:ascii="Times New Roman" w:eastAsia="Times New Roman" w:hAnsi="Times New Roman"/>
                <w:color w:val="000000"/>
                <w:lang w:eastAsia="pl-PL"/>
              </w:rPr>
              <w:t>Klimatyzacja zamontowana fabrycznie.</w:t>
            </w:r>
          </w:p>
          <w:p w14:paraId="31625480"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Zamontowany fabrycznie zintegrowany radioodtwarzacz wyposażony w głośniki z funkcjami: USB, zestawem głośnomówiącym Bluetooth i antenę samochodową. </w:t>
            </w:r>
          </w:p>
          <w:p w14:paraId="41F3ADF7" w14:textId="078E4739" w:rsidR="002C4087" w:rsidRPr="003706A5" w:rsidRDefault="002C4087" w:rsidP="003706A5">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Oświetlenie części pasażerskiej z przodu i z tyłu.</w:t>
            </w:r>
          </w:p>
          <w:p w14:paraId="3C65C050"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Osłona komory silnika zabezpieczająca dolną część silnika i skrzyni biegów przed uszkodzeniami. Rozwiązanie konstrukcyjne musi zapewnić dobre chłodzenia komory silnika.</w:t>
            </w:r>
          </w:p>
          <w:p w14:paraId="268F7FE7" w14:textId="77777777" w:rsidR="002C4087" w:rsidRPr="003706A5" w:rsidRDefault="002C4087" w:rsidP="00BB3891">
            <w:pPr>
              <w:numPr>
                <w:ilvl w:val="0"/>
                <w:numId w:val="10"/>
              </w:numPr>
              <w:spacing w:after="0" w:line="240" w:lineRule="auto"/>
              <w:jc w:val="both"/>
              <w:rPr>
                <w:rFonts w:ascii="Times New Roman" w:eastAsia="Times New Roman" w:hAnsi="Times New Roman"/>
                <w:b/>
                <w:lang w:eastAsia="pl-PL"/>
              </w:rPr>
            </w:pPr>
            <w:r w:rsidRPr="002C4087">
              <w:rPr>
                <w:rFonts w:ascii="Times New Roman" w:eastAsia="Times New Roman" w:hAnsi="Times New Roman"/>
                <w:color w:val="000000"/>
                <w:lang w:eastAsia="pl-PL"/>
              </w:rPr>
              <w:t>Dwie ramki pod tablice rejestracyjne zamontowane na pojeździe</w:t>
            </w:r>
            <w:r w:rsidRPr="00847C5C">
              <w:rPr>
                <w:rFonts w:ascii="Times New Roman" w:eastAsia="Times New Roman" w:hAnsi="Times New Roman"/>
                <w:color w:val="FF0000"/>
                <w:lang w:eastAsia="pl-PL"/>
              </w:rPr>
              <w:t xml:space="preserve">. </w:t>
            </w:r>
            <w:r w:rsidRPr="003706A5">
              <w:rPr>
                <w:rFonts w:ascii="Times New Roman" w:eastAsia="Times New Roman" w:hAnsi="Times New Roman"/>
                <w:lang w:eastAsia="pl-PL"/>
              </w:rPr>
              <w:t xml:space="preserve">Ramki </w:t>
            </w:r>
            <w:r w:rsidRPr="003706A5">
              <w:rPr>
                <w:rFonts w:ascii="Times New Roman" w:eastAsia="Times New Roman" w:hAnsi="Times New Roman"/>
                <w:lang w:eastAsia="pl-PL"/>
              </w:rPr>
              <w:lastRenderedPageBreak/>
              <w:t>bez oznaczeń.</w:t>
            </w:r>
          </w:p>
          <w:p w14:paraId="6A2A754A"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Komplet fabrycznie nowych dywaników gumowych dla I-go i II-go rzędu siedzeń, w przestrzeni bagażowej wykładzina gumowa lub z tworzywa sztucznego.</w:t>
            </w:r>
          </w:p>
          <w:p w14:paraId="04C077DE"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Składana półka/roleta zasłaniająca część bagażową.</w:t>
            </w:r>
          </w:p>
          <w:p w14:paraId="66C32C14"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Apteczka typu samochodowego z wkładem. Zawartość apteczki ma posiadać znak CE.</w:t>
            </w:r>
          </w:p>
          <w:p w14:paraId="687EF074"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Gaśnica proszkowa typu samochodowego o masie środka gaśniczego minimum 1 kg posiadająca odpowiedni certyfikat CNBOP oraz aktualna datę ważności,  z uchwytem zamocowanym na stałe w części bagażowej pojazdu.</w:t>
            </w:r>
          </w:p>
          <w:p w14:paraId="68DB6F46" w14:textId="3E1A5B8B" w:rsidR="002C4087" w:rsidRPr="00847C5C" w:rsidRDefault="002C4087" w:rsidP="00BB3891">
            <w:pPr>
              <w:numPr>
                <w:ilvl w:val="0"/>
                <w:numId w:val="10"/>
              </w:numPr>
              <w:spacing w:after="0" w:line="240" w:lineRule="auto"/>
              <w:jc w:val="both"/>
              <w:rPr>
                <w:rFonts w:ascii="Times New Roman" w:eastAsia="Times New Roman" w:hAnsi="Times New Roman"/>
                <w:color w:val="FF0000"/>
                <w:lang w:eastAsia="pl-PL"/>
              </w:rPr>
            </w:pPr>
            <w:r w:rsidRPr="002C4087">
              <w:rPr>
                <w:rFonts w:ascii="Times New Roman" w:eastAsia="Times New Roman" w:hAnsi="Times New Roman"/>
                <w:lang w:eastAsia="pl-PL"/>
              </w:rPr>
              <w:t>Trójkąt ostrzegawczy posiadający homologację</w:t>
            </w:r>
            <w:r w:rsidR="003706A5">
              <w:rPr>
                <w:rFonts w:ascii="Times New Roman" w:eastAsia="Times New Roman" w:hAnsi="Times New Roman"/>
                <w:lang w:eastAsia="pl-PL"/>
              </w:rPr>
              <w:t>.</w:t>
            </w:r>
          </w:p>
          <w:p w14:paraId="4548C82A"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Inne nie wymienione wyposażenie, jeśli oferowany model samochodu będzie posiadał w wyposażeniu standardowym.</w:t>
            </w:r>
          </w:p>
          <w:p w14:paraId="1433D724" w14:textId="7777777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Zestaw umożliwiający samodzielną wymianę koła (zawierający co najmniej podnośnik oraz klucz do kół).</w:t>
            </w:r>
          </w:p>
          <w:p w14:paraId="23D1386D" w14:textId="4FCE408E"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Komplet 4 kół z ogumieniem bezdętkowym, letnim z fabrycznej oferty producenta pojazdów, na felgach stalowych + komplet kołpaków z oferty producenta lub </w:t>
            </w:r>
            <w:r w:rsidRPr="002C4087">
              <w:rPr>
                <w:rFonts w:ascii="Times New Roman" w:eastAsia="Times New Roman" w:hAnsi="Times New Roman"/>
                <w:bCs/>
                <w:color w:val="000000"/>
                <w:lang w:eastAsia="pl-PL"/>
              </w:rPr>
              <w:t>na felgach ze stopów lekkich zgodnie z dokumentami homologacyjnymi oferowanego pojazdu</w:t>
            </w:r>
            <w:r w:rsidRPr="002C4087">
              <w:rPr>
                <w:rFonts w:ascii="Times New Roman" w:eastAsia="Times New Roman" w:hAnsi="Times New Roman"/>
                <w:color w:val="000000"/>
                <w:lang w:eastAsia="pl-PL"/>
              </w:rPr>
              <w:t xml:space="preserve">. Opony nie mogą być starsze niż </w:t>
            </w:r>
            <w:r w:rsidR="003706A5" w:rsidRPr="003706A5">
              <w:rPr>
                <w:rFonts w:ascii="Times New Roman" w:eastAsia="Times New Roman" w:hAnsi="Times New Roman"/>
                <w:lang w:eastAsia="pl-PL"/>
              </w:rPr>
              <w:t>24</w:t>
            </w:r>
            <w:r w:rsidRPr="003706A5">
              <w:rPr>
                <w:rFonts w:ascii="Times New Roman" w:eastAsia="Times New Roman" w:hAnsi="Times New Roman"/>
                <w:lang w:eastAsia="pl-PL"/>
              </w:rPr>
              <w:t> miesi</w:t>
            </w:r>
            <w:r w:rsidR="003706A5" w:rsidRPr="003706A5">
              <w:rPr>
                <w:rFonts w:ascii="Times New Roman" w:eastAsia="Times New Roman" w:hAnsi="Times New Roman"/>
                <w:lang w:eastAsia="pl-PL"/>
              </w:rPr>
              <w:t>ące</w:t>
            </w:r>
            <w:r w:rsidRPr="003706A5">
              <w:rPr>
                <w:rFonts w:ascii="Times New Roman" w:eastAsia="Times New Roman" w:hAnsi="Times New Roman"/>
                <w:lang w:eastAsia="pl-PL"/>
              </w:rPr>
              <w:t xml:space="preserve"> </w:t>
            </w:r>
            <w:r w:rsidRPr="002C4087">
              <w:rPr>
                <w:rFonts w:ascii="Times New Roman" w:eastAsia="Times New Roman" w:hAnsi="Times New Roman"/>
                <w:color w:val="000000"/>
                <w:lang w:eastAsia="pl-PL"/>
              </w:rPr>
              <w:t xml:space="preserve">licząc od terminu odbioru pojazdów, muszą być fabrycznie nowe i homologowane. Indeks prędkości opony winien odpowiadać co najmniej maksymalnej prędkości konstrukcyjnej pojazdu, wyszczególnionej w dokumentacji homologacyjnej. </w:t>
            </w:r>
          </w:p>
          <w:p w14:paraId="2C6E77DA" w14:textId="19BDFA97"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Dodatkowo komplet 4 kół z ogumieniem bezdętkowym, zimowym na felgach stalowych + komplet kołpaków z oferty producenta lub </w:t>
            </w:r>
            <w:r w:rsidRPr="002C4087">
              <w:rPr>
                <w:rFonts w:ascii="Times New Roman" w:eastAsia="Times New Roman" w:hAnsi="Times New Roman"/>
                <w:bCs/>
                <w:color w:val="000000"/>
                <w:lang w:eastAsia="pl-PL"/>
              </w:rPr>
              <w:t>na felgach ze stopów lekkich zgodnie z dokumentami homologacyjnymi oferowanego pojazdu</w:t>
            </w:r>
            <w:r w:rsidRPr="002C4087">
              <w:rPr>
                <w:rFonts w:ascii="Times New Roman" w:eastAsia="Times New Roman" w:hAnsi="Times New Roman"/>
                <w:color w:val="000000"/>
                <w:lang w:eastAsia="pl-PL"/>
              </w:rPr>
              <w:t xml:space="preserve">. Opony nie mogą być starsze niż </w:t>
            </w:r>
            <w:r w:rsidR="003706A5" w:rsidRPr="003706A5">
              <w:rPr>
                <w:rFonts w:ascii="Times New Roman" w:eastAsia="Times New Roman" w:hAnsi="Times New Roman"/>
                <w:lang w:eastAsia="pl-PL"/>
              </w:rPr>
              <w:t>24</w:t>
            </w:r>
            <w:r w:rsidRPr="003706A5">
              <w:rPr>
                <w:rFonts w:ascii="Times New Roman" w:eastAsia="Times New Roman" w:hAnsi="Times New Roman"/>
                <w:lang w:eastAsia="pl-PL"/>
              </w:rPr>
              <w:t xml:space="preserve"> miesi</w:t>
            </w:r>
            <w:r w:rsidR="003706A5" w:rsidRPr="003706A5">
              <w:rPr>
                <w:rFonts w:ascii="Times New Roman" w:eastAsia="Times New Roman" w:hAnsi="Times New Roman"/>
                <w:lang w:eastAsia="pl-PL"/>
              </w:rPr>
              <w:t>ące</w:t>
            </w:r>
            <w:r w:rsidRPr="003706A5">
              <w:rPr>
                <w:rFonts w:ascii="Times New Roman" w:eastAsia="Times New Roman" w:hAnsi="Times New Roman"/>
                <w:lang w:eastAsia="pl-PL"/>
              </w:rPr>
              <w:t xml:space="preserve"> </w:t>
            </w:r>
            <w:r w:rsidRPr="002C4087">
              <w:rPr>
                <w:rFonts w:ascii="Times New Roman" w:eastAsia="Times New Roman" w:hAnsi="Times New Roman"/>
                <w:color w:val="000000"/>
                <w:lang w:eastAsia="pl-PL"/>
              </w:rPr>
              <w:t>licząc od terminu odbioru pojazdów, muszą być fabrycznie nowe i homologowane. Indeks prędkości opony winien odpowiadać co najmniej maksymalnej prędkości konstrukcyjnej pojazdu, wyszczególnionej w dokumentacji homologacyjnej.</w:t>
            </w:r>
          </w:p>
          <w:p w14:paraId="24F8C043" w14:textId="1CF8A5B0" w:rsidR="002C4087" w:rsidRPr="002C4087" w:rsidRDefault="002C4087" w:rsidP="00BB3891">
            <w:pPr>
              <w:numPr>
                <w:ilvl w:val="0"/>
                <w:numId w:val="10"/>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Pełnowymiarowe koło zapasowe z oponą letnią (identyczną jak w opisie w pkt </w:t>
            </w:r>
            <w:r w:rsidR="003706A5">
              <w:rPr>
                <w:rFonts w:ascii="Times New Roman" w:eastAsia="Times New Roman" w:hAnsi="Times New Roman"/>
                <w:color w:val="000000"/>
                <w:lang w:eastAsia="pl-PL"/>
              </w:rPr>
              <w:t>19</w:t>
            </w:r>
            <w:r w:rsidRPr="002C4087">
              <w:rPr>
                <w:rFonts w:ascii="Times New Roman" w:eastAsia="Times New Roman" w:hAnsi="Times New Roman"/>
                <w:color w:val="000000"/>
                <w:lang w:eastAsia="pl-PL"/>
              </w:rPr>
              <w:t xml:space="preserve"> lub </w:t>
            </w:r>
            <w:r w:rsidR="003706A5">
              <w:rPr>
                <w:rFonts w:ascii="Times New Roman" w:eastAsia="Times New Roman" w:hAnsi="Times New Roman"/>
                <w:color w:val="000000"/>
                <w:lang w:eastAsia="pl-PL"/>
              </w:rPr>
              <w:t>20</w:t>
            </w:r>
            <w:r w:rsidRPr="002C4087">
              <w:rPr>
                <w:rFonts w:ascii="Times New Roman" w:eastAsia="Times New Roman" w:hAnsi="Times New Roman"/>
                <w:color w:val="000000"/>
                <w:lang w:eastAsia="pl-PL"/>
              </w:rPr>
              <w:t xml:space="preserve">) lub koło dojazdowe z oferty handlowej producenta </w:t>
            </w:r>
            <w:r w:rsidRPr="002C4087">
              <w:rPr>
                <w:rFonts w:ascii="Times New Roman" w:eastAsia="Times New Roman" w:hAnsi="Times New Roman"/>
                <w:lang w:eastAsia="pl-PL"/>
              </w:rPr>
              <w:t>pojazd</w:t>
            </w:r>
            <w:r w:rsidR="00AE3142">
              <w:rPr>
                <w:rFonts w:ascii="Times New Roman" w:eastAsia="Times New Roman" w:hAnsi="Times New Roman"/>
                <w:lang w:eastAsia="pl-PL"/>
              </w:rPr>
              <w:t>u lub zestaw naprawczy.</w:t>
            </w:r>
          </w:p>
          <w:p w14:paraId="75F48A8D" w14:textId="77777777" w:rsidR="002C4087" w:rsidRPr="006D59BE" w:rsidRDefault="002C4087" w:rsidP="006D59BE">
            <w:pPr>
              <w:numPr>
                <w:ilvl w:val="0"/>
                <w:numId w:val="10"/>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Samochód w momencie dostawy musi mieć zamontowane opony właściwe dla danej pory roku, tj.: letnie – w okresie od 15 kwietnia do 14 października, zimowe – w okresie od 15 października do 14 kwietnia.</w:t>
            </w:r>
          </w:p>
        </w:tc>
      </w:tr>
      <w:tr w:rsidR="002C4087" w:rsidRPr="002C4087" w14:paraId="46105996" w14:textId="77777777" w:rsidTr="002C4087">
        <w:trPr>
          <w:cantSplit/>
          <w:trHeight w:val="854"/>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225FF463" w14:textId="77777777" w:rsidR="002C4087" w:rsidRPr="002C4087" w:rsidRDefault="002C4087" w:rsidP="002C4087">
            <w:pPr>
              <w:spacing w:after="0" w:line="240" w:lineRule="auto"/>
              <w:jc w:val="center"/>
              <w:rPr>
                <w:rFonts w:ascii="Times New Roman" w:eastAsia="Times New Roman" w:hAnsi="Times New Roman"/>
                <w:color w:val="000000"/>
                <w:lang w:eastAsia="pl-PL"/>
              </w:rPr>
            </w:pPr>
            <w:r w:rsidRPr="002C4087">
              <w:rPr>
                <w:rFonts w:ascii="Times New Roman" w:eastAsia="Times New Roman" w:hAnsi="Times New Roman"/>
                <w:color w:val="000000"/>
                <w:lang w:eastAsia="pl-PL"/>
              </w:rPr>
              <w:lastRenderedPageBreak/>
              <w:t>7.</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562F3B27" w14:textId="77777777" w:rsidR="002C4087" w:rsidRPr="002C4087" w:rsidRDefault="002C4087" w:rsidP="002C4087">
            <w:pPr>
              <w:keepNext/>
              <w:spacing w:after="0" w:line="240" w:lineRule="auto"/>
              <w:outlineLvl w:val="2"/>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Barwa nadwozia</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6CFD220E" w14:textId="3563F2F4" w:rsidR="002C4087" w:rsidRPr="006D59BE" w:rsidRDefault="00847C5C" w:rsidP="002C4087">
            <w:pPr>
              <w:spacing w:after="0" w:line="240" w:lineRule="auto"/>
              <w:jc w:val="both"/>
              <w:rPr>
                <w:rFonts w:ascii="Times New Roman" w:hAnsi="Times New Roman"/>
                <w:color w:val="000000"/>
                <w:shd w:val="clear" w:color="auto" w:fill="FFFFFF"/>
              </w:rPr>
            </w:pPr>
            <w:r w:rsidRPr="00847C5C">
              <w:rPr>
                <w:rFonts w:ascii="Times New Roman" w:hAnsi="Times New Roman"/>
                <w:color w:val="000000"/>
                <w:shd w:val="clear" w:color="auto" w:fill="FFFFFF"/>
              </w:rPr>
              <w:t>Nadwozie pokryte fabrycznym lakierem samochodowym w dowolnym kolorze</w:t>
            </w:r>
            <w:r>
              <w:rPr>
                <w:rFonts w:ascii="Times New Roman" w:hAnsi="Times New Roman"/>
                <w:color w:val="000000"/>
                <w:shd w:val="clear" w:color="auto" w:fill="FFFFFF"/>
              </w:rPr>
              <w:t xml:space="preserve">. </w:t>
            </w:r>
          </w:p>
        </w:tc>
      </w:tr>
      <w:tr w:rsidR="002C4087" w:rsidRPr="002C4087" w14:paraId="2114EAEE" w14:textId="77777777" w:rsidTr="002C4087">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7C49BBE9" w14:textId="77777777" w:rsidR="002C4087" w:rsidRPr="002C4087" w:rsidRDefault="00D7568B" w:rsidP="002C4087">
            <w:pPr>
              <w:spacing w:after="0" w:line="240" w:lineRule="auto"/>
              <w:jc w:val="center"/>
              <w:rPr>
                <w:rFonts w:ascii="Times New Roman" w:eastAsia="Times New Roman" w:hAnsi="Times New Roman"/>
                <w:color w:val="000000"/>
                <w:lang w:eastAsia="pl-PL"/>
              </w:rPr>
            </w:pPr>
            <w:r>
              <w:rPr>
                <w:rFonts w:ascii="Times New Roman" w:eastAsia="Times New Roman" w:hAnsi="Times New Roman"/>
                <w:color w:val="000000"/>
                <w:lang w:eastAsia="pl-PL"/>
              </w:rPr>
              <w:t>8</w:t>
            </w:r>
            <w:r w:rsidR="002C4087" w:rsidRPr="002C4087">
              <w:rPr>
                <w:rFonts w:ascii="Times New Roman" w:eastAsia="Times New Roman" w:hAnsi="Times New Roman"/>
                <w:color w:val="000000"/>
                <w:lang w:eastAsia="pl-PL"/>
              </w:rPr>
              <w:t>.</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33BAD37B" w14:textId="77777777" w:rsidR="002C4087" w:rsidRPr="002C4087" w:rsidRDefault="002C4087" w:rsidP="002C4087">
            <w:pPr>
              <w:spacing w:after="0" w:line="240" w:lineRule="auto"/>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Wymagania dot. gwarancji</w:t>
            </w:r>
          </w:p>
        </w:tc>
        <w:tc>
          <w:tcPr>
            <w:tcW w:w="7114" w:type="dxa"/>
            <w:tcBorders>
              <w:top w:val="single" w:sz="4" w:space="0" w:color="auto"/>
              <w:left w:val="single" w:sz="4" w:space="0" w:color="auto"/>
              <w:bottom w:val="single" w:sz="4" w:space="0" w:color="auto"/>
              <w:right w:val="single" w:sz="4" w:space="0" w:color="auto"/>
            </w:tcBorders>
            <w:shd w:val="clear" w:color="auto" w:fill="FFFFFF"/>
          </w:tcPr>
          <w:p w14:paraId="214FD6A6" w14:textId="77777777" w:rsidR="002C4087" w:rsidRPr="002C4087" w:rsidRDefault="002C4087" w:rsidP="00BB3891">
            <w:pPr>
              <w:numPr>
                <w:ilvl w:val="0"/>
                <w:numId w:val="16"/>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Gwarancja na samochód:</w:t>
            </w:r>
          </w:p>
          <w:p w14:paraId="0EEA644B" w14:textId="77777777" w:rsidR="002C4087" w:rsidRPr="001E2FFF" w:rsidRDefault="002C4087" w:rsidP="001E2FFF">
            <w:pPr>
              <w:numPr>
                <w:ilvl w:val="0"/>
                <w:numId w:val="17"/>
              </w:numPr>
              <w:spacing w:after="0" w:line="240" w:lineRule="auto"/>
              <w:jc w:val="both"/>
              <w:rPr>
                <w:rFonts w:ascii="Times New Roman" w:eastAsia="Times New Roman" w:hAnsi="Times New Roman"/>
                <w:i/>
                <w:iCs/>
                <w:lang w:eastAsia="pl-PL"/>
              </w:rPr>
            </w:pPr>
            <w:r w:rsidRPr="002C4087">
              <w:rPr>
                <w:rFonts w:ascii="Times New Roman" w:eastAsia="Times New Roman" w:hAnsi="Times New Roman"/>
                <w:color w:val="000000"/>
                <w:lang w:eastAsia="pl-PL"/>
              </w:rPr>
              <w:t xml:space="preserve">mechaniczna - </w:t>
            </w:r>
            <w:r w:rsidRPr="006D59BE">
              <w:rPr>
                <w:rFonts w:ascii="Times New Roman" w:eastAsia="Times New Roman" w:hAnsi="Times New Roman"/>
                <w:b/>
                <w:color w:val="000000"/>
                <w:lang w:eastAsia="pl-PL"/>
              </w:rPr>
              <w:t>min. 36 miesięcy</w:t>
            </w:r>
            <w:r w:rsidRPr="002C4087">
              <w:rPr>
                <w:rFonts w:ascii="Times New Roman" w:eastAsia="Times New Roman" w:hAnsi="Times New Roman"/>
                <w:color w:val="000000"/>
                <w:lang w:eastAsia="pl-PL"/>
              </w:rPr>
              <w:t xml:space="preserve"> bez limitu kilometrów na wszystkie zespoły i podzespoły samochodu bez </w:t>
            </w:r>
            <w:proofErr w:type="spellStart"/>
            <w:r w:rsidRPr="002C4087">
              <w:rPr>
                <w:rFonts w:ascii="Times New Roman" w:eastAsia="Times New Roman" w:hAnsi="Times New Roman"/>
                <w:color w:val="000000"/>
                <w:lang w:eastAsia="pl-PL"/>
              </w:rPr>
              <w:t>wyłączeń</w:t>
            </w:r>
            <w:proofErr w:type="spellEnd"/>
            <w:r w:rsidRPr="002C4087">
              <w:rPr>
                <w:rFonts w:ascii="Times New Roman" w:eastAsia="Times New Roman" w:hAnsi="Times New Roman"/>
                <w:color w:val="000000"/>
                <w:lang w:eastAsia="pl-PL"/>
              </w:rPr>
              <w:t xml:space="preserve"> – obejmująca prawidłowe funkcjonowanie samochodu, wady materiałowe i fabryczne</w:t>
            </w:r>
            <w:r w:rsidRPr="002C4087">
              <w:rPr>
                <w:rFonts w:ascii="Times New Roman" w:eastAsia="Times New Roman" w:hAnsi="Times New Roman"/>
                <w:color w:val="FF0000"/>
                <w:lang w:eastAsia="pl-PL"/>
              </w:rPr>
              <w:t xml:space="preserve"> </w:t>
            </w:r>
            <w:r w:rsidR="001E2FFF" w:rsidRPr="001E2FFF">
              <w:rPr>
                <w:rFonts w:ascii="Times New Roman" w:eastAsia="Times New Roman" w:hAnsi="Times New Roman"/>
                <w:i/>
                <w:iCs/>
                <w:lang w:eastAsia="pl-PL"/>
              </w:rPr>
              <w:t>(uwaga – kryterium oceny)</w:t>
            </w:r>
            <w:r w:rsidR="001E2FFF">
              <w:rPr>
                <w:rFonts w:ascii="Times New Roman" w:eastAsia="Times New Roman" w:hAnsi="Times New Roman"/>
                <w:i/>
                <w:iCs/>
                <w:lang w:eastAsia="pl-PL"/>
              </w:rPr>
              <w:t>,</w:t>
            </w:r>
          </w:p>
          <w:p w14:paraId="51163762" w14:textId="77777777" w:rsidR="002C4087" w:rsidRPr="002C4087" w:rsidRDefault="002C4087" w:rsidP="00BB3891">
            <w:pPr>
              <w:numPr>
                <w:ilvl w:val="0"/>
                <w:numId w:val="17"/>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 xml:space="preserve">na powłokę lakierniczą - </w:t>
            </w:r>
            <w:r w:rsidRPr="006D59BE">
              <w:rPr>
                <w:rFonts w:ascii="Times New Roman" w:eastAsia="Times New Roman" w:hAnsi="Times New Roman"/>
                <w:b/>
                <w:lang w:eastAsia="pl-PL"/>
              </w:rPr>
              <w:t>min. 36 miesięcy</w:t>
            </w:r>
            <w:r w:rsidRPr="002C4087">
              <w:rPr>
                <w:rFonts w:ascii="Times New Roman" w:eastAsia="Times New Roman" w:hAnsi="Times New Roman"/>
                <w:lang w:eastAsia="pl-PL"/>
              </w:rPr>
              <w:t xml:space="preserve"> bez limitu kilometrów,</w:t>
            </w:r>
          </w:p>
          <w:p w14:paraId="5C5795E6" w14:textId="77777777" w:rsidR="002C4087" w:rsidRPr="002C4087" w:rsidRDefault="002C4087" w:rsidP="00BB3891">
            <w:pPr>
              <w:numPr>
                <w:ilvl w:val="0"/>
                <w:numId w:val="17"/>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 xml:space="preserve">na perforację nadwozia - </w:t>
            </w:r>
            <w:r w:rsidRPr="006D59BE">
              <w:rPr>
                <w:rFonts w:ascii="Times New Roman" w:eastAsia="Times New Roman" w:hAnsi="Times New Roman"/>
                <w:b/>
                <w:lang w:eastAsia="pl-PL"/>
              </w:rPr>
              <w:t>min. 60 miesięcy</w:t>
            </w:r>
            <w:r w:rsidRPr="002C4087">
              <w:rPr>
                <w:rFonts w:ascii="Times New Roman" w:eastAsia="Times New Roman" w:hAnsi="Times New Roman"/>
                <w:lang w:eastAsia="pl-PL"/>
              </w:rPr>
              <w:t xml:space="preserve"> bez limitu kilometrów.</w:t>
            </w:r>
          </w:p>
          <w:p w14:paraId="271E7697" w14:textId="77777777" w:rsidR="002C4087" w:rsidRPr="002C4087" w:rsidRDefault="002C4087" w:rsidP="00BB3891">
            <w:pPr>
              <w:numPr>
                <w:ilvl w:val="0"/>
                <w:numId w:val="16"/>
              </w:numPr>
              <w:spacing w:after="0" w:line="240" w:lineRule="auto"/>
              <w:jc w:val="both"/>
              <w:rPr>
                <w:rFonts w:ascii="Times New Roman" w:eastAsia="Times New Roman" w:hAnsi="Times New Roman"/>
                <w:color w:val="000000"/>
                <w:lang w:eastAsia="pl-PL"/>
              </w:rPr>
            </w:pPr>
            <w:r w:rsidRPr="002C4087">
              <w:rPr>
                <w:rFonts w:ascii="Times New Roman" w:eastAsia="Times New Roman" w:hAnsi="Times New Roman"/>
                <w:color w:val="000000"/>
                <w:lang w:eastAsia="pl-PL"/>
              </w:rPr>
              <w:t xml:space="preserve">Okres gwarancji biegnie od daty podpisania protokołu odbioru końcowego bez zastrzeżeń przez osobę upoważnioną do odbioru. Gwarancja nie obejmuje materiałów eksploatacyjnych. </w:t>
            </w:r>
          </w:p>
          <w:p w14:paraId="56B8571F" w14:textId="77777777" w:rsidR="002C4087" w:rsidRPr="002C4087" w:rsidRDefault="002C4087" w:rsidP="00BB3891">
            <w:pPr>
              <w:numPr>
                <w:ilvl w:val="0"/>
                <w:numId w:val="16"/>
              </w:numPr>
              <w:spacing w:after="0" w:line="240" w:lineRule="auto"/>
              <w:jc w:val="both"/>
              <w:rPr>
                <w:rFonts w:ascii="Times New Roman" w:eastAsia="Times New Roman" w:hAnsi="Times New Roman"/>
                <w:lang w:eastAsia="pl-PL"/>
              </w:rPr>
            </w:pPr>
            <w:bookmarkStart w:id="0" w:name="_Hlk125967134"/>
            <w:r w:rsidRPr="002C4087">
              <w:rPr>
                <w:rFonts w:ascii="Times New Roman" w:eastAsia="Verdana" w:hAnsi="Times New Roman"/>
                <w:bCs/>
                <w:kern w:val="2"/>
                <w:lang w:eastAsia="hi-IN" w:bidi="hi-IN"/>
              </w:rPr>
              <w:t xml:space="preserve">Autoryzowany serwis (ASO) oraz naprawy gwarancyjne na terenie całej Polski, w tym co najmniej jedna autoryzowana stacji obsługi zlokalizowana w województwie, w którym ma siedzibę </w:t>
            </w:r>
            <w:bookmarkEnd w:id="0"/>
            <w:r w:rsidRPr="002C4087">
              <w:rPr>
                <w:rFonts w:ascii="Times New Roman" w:eastAsia="Verdana" w:hAnsi="Times New Roman"/>
                <w:bCs/>
                <w:kern w:val="2"/>
                <w:lang w:eastAsia="hi-IN" w:bidi="hi-IN"/>
              </w:rPr>
              <w:t>Zamawiający.</w:t>
            </w:r>
          </w:p>
          <w:p w14:paraId="78F3190C" w14:textId="77777777" w:rsidR="002C4087" w:rsidRPr="002C4087" w:rsidRDefault="002C4087" w:rsidP="002C4087">
            <w:pPr>
              <w:spacing w:after="0" w:line="240" w:lineRule="auto"/>
              <w:ind w:left="360"/>
              <w:jc w:val="both"/>
              <w:rPr>
                <w:rFonts w:ascii="Times New Roman" w:eastAsia="Times New Roman" w:hAnsi="Times New Roman"/>
                <w:lang w:eastAsia="pl-PL"/>
              </w:rPr>
            </w:pPr>
          </w:p>
        </w:tc>
      </w:tr>
      <w:tr w:rsidR="002C4087" w:rsidRPr="002C4087" w14:paraId="1F478D66" w14:textId="77777777" w:rsidTr="002C4087">
        <w:trPr>
          <w:trHeight w:val="723"/>
        </w:trPr>
        <w:tc>
          <w:tcPr>
            <w:tcW w:w="829" w:type="dxa"/>
            <w:tcBorders>
              <w:top w:val="single" w:sz="4" w:space="0" w:color="auto"/>
              <w:left w:val="single" w:sz="4" w:space="0" w:color="auto"/>
              <w:bottom w:val="single" w:sz="4" w:space="0" w:color="auto"/>
              <w:right w:val="single" w:sz="4" w:space="0" w:color="auto"/>
            </w:tcBorders>
            <w:shd w:val="clear" w:color="auto" w:fill="FFFFFF"/>
            <w:hideMark/>
          </w:tcPr>
          <w:p w14:paraId="6713E29D" w14:textId="0842C553" w:rsidR="002C4087" w:rsidRPr="002C4087" w:rsidRDefault="003706A5" w:rsidP="002C4087">
            <w:pPr>
              <w:spacing w:after="0" w:line="240" w:lineRule="auto"/>
              <w:jc w:val="center"/>
              <w:rPr>
                <w:rFonts w:ascii="Times New Roman" w:eastAsia="Times New Roman" w:hAnsi="Times New Roman"/>
                <w:color w:val="000000"/>
                <w:lang w:eastAsia="pl-PL"/>
              </w:rPr>
            </w:pPr>
            <w:r>
              <w:rPr>
                <w:rFonts w:ascii="Times New Roman" w:eastAsia="Times New Roman" w:hAnsi="Times New Roman"/>
                <w:color w:val="000000"/>
                <w:lang w:eastAsia="pl-PL"/>
              </w:rPr>
              <w:lastRenderedPageBreak/>
              <w:t>9</w:t>
            </w:r>
            <w:r w:rsidR="002C4087" w:rsidRPr="002C4087">
              <w:rPr>
                <w:rFonts w:ascii="Times New Roman" w:eastAsia="Times New Roman" w:hAnsi="Times New Roman"/>
                <w:color w:val="000000"/>
                <w:lang w:eastAsia="pl-PL"/>
              </w:rPr>
              <w:t>.</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14:paraId="00E98D9C" w14:textId="77777777" w:rsidR="002C4087" w:rsidRPr="002C4087" w:rsidRDefault="002C4087" w:rsidP="002C4087">
            <w:pPr>
              <w:spacing w:after="0" w:line="240" w:lineRule="auto"/>
              <w:rPr>
                <w:rFonts w:ascii="Times New Roman" w:eastAsia="Times New Roman" w:hAnsi="Times New Roman"/>
                <w:b/>
                <w:bCs/>
                <w:color w:val="000000"/>
                <w:lang w:eastAsia="pl-PL"/>
              </w:rPr>
            </w:pPr>
            <w:r w:rsidRPr="002C4087">
              <w:rPr>
                <w:rFonts w:ascii="Times New Roman" w:eastAsia="Times New Roman" w:hAnsi="Times New Roman"/>
                <w:b/>
                <w:bCs/>
                <w:color w:val="000000"/>
                <w:lang w:eastAsia="pl-PL"/>
              </w:rPr>
              <w:t>Dokumenty</w:t>
            </w:r>
          </w:p>
        </w:tc>
        <w:tc>
          <w:tcPr>
            <w:tcW w:w="7114" w:type="dxa"/>
            <w:tcBorders>
              <w:top w:val="single" w:sz="4" w:space="0" w:color="auto"/>
              <w:left w:val="single" w:sz="4" w:space="0" w:color="auto"/>
              <w:bottom w:val="single" w:sz="4" w:space="0" w:color="auto"/>
              <w:right w:val="single" w:sz="4" w:space="0" w:color="auto"/>
            </w:tcBorders>
            <w:shd w:val="clear" w:color="auto" w:fill="FFFFFF"/>
            <w:hideMark/>
          </w:tcPr>
          <w:p w14:paraId="1AEA54B8" w14:textId="77777777" w:rsidR="002C4087" w:rsidRPr="002C4087" w:rsidRDefault="002C4087" w:rsidP="002C4087">
            <w:p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 xml:space="preserve">Wykonawca </w:t>
            </w:r>
            <w:r w:rsidRPr="002C4087">
              <w:rPr>
                <w:rFonts w:ascii="Times New Roman" w:eastAsia="Times New Roman" w:hAnsi="Times New Roman"/>
                <w:lang w:eastAsia="pl-PL"/>
              </w:rPr>
              <w:t>musi dostarczyć wraz z pojazdem:</w:t>
            </w:r>
          </w:p>
          <w:p w14:paraId="2AC0CF6B"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 xml:space="preserve">Świadectwo homologacji umożliwiającej dopuszczenie pojazdu do ruchu na obszarze Polski zgodnie z obowiązującymi przepisami – Wykonawca będzie zobowiązany dostarczyć odpowiedni dokument w tym zakresie przed zawarciem umowy. </w:t>
            </w:r>
          </w:p>
          <w:p w14:paraId="41E2002B"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Książkę gwarancyjną wraz z listą ASO – w języku polskim.</w:t>
            </w:r>
          </w:p>
          <w:p w14:paraId="162D4DF9"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lang w:eastAsia="pl-PL"/>
              </w:rPr>
              <w:t>Książkę serwisową samochodu. W przypadku, gdy producent nie stosuje książek serwisowych w formie papierowej Zamawiający dopuszcza książkę</w:t>
            </w:r>
            <w:r w:rsidRPr="002C4087">
              <w:rPr>
                <w:rFonts w:ascii="Times New Roman" w:eastAsia="Times New Roman" w:hAnsi="Times New Roman"/>
                <w:color w:val="000000"/>
                <w:lang w:eastAsia="pl-PL"/>
              </w:rPr>
              <w:t xml:space="preserve"> elektroniczną prowadzoną przez producenta pojazdu.</w:t>
            </w:r>
          </w:p>
          <w:p w14:paraId="63150B3E"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Instrukcję obsługi samochodu w języku polskim oraz inne wymagane prawem dokumenty pojazdu umożliwiające rejestrację samochodu.</w:t>
            </w:r>
          </w:p>
          <w:p w14:paraId="395D35CC"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 xml:space="preserve">Co najmniej dwa komplety kluczyków/kart. </w:t>
            </w:r>
          </w:p>
          <w:p w14:paraId="47E598A5"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Dokumenty potwierdzające zapłatę akcyzy, w przypadku wystąpienia obowiązku zapłaty akcyzy.</w:t>
            </w:r>
          </w:p>
          <w:p w14:paraId="4E1DBAFF" w14:textId="0498C2CB"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3706A5">
              <w:rPr>
                <w:rFonts w:ascii="Times New Roman" w:eastAsia="Times New Roman" w:hAnsi="Times New Roman"/>
                <w:lang w:eastAsia="pl-PL"/>
              </w:rPr>
              <w:t>Wszystkie dokumenty niezbędne do rejestracji samochodu.</w:t>
            </w:r>
            <w:r w:rsidR="0021387B">
              <w:rPr>
                <w:rFonts w:ascii="Times New Roman" w:eastAsia="Times New Roman" w:hAnsi="Times New Roman"/>
                <w:color w:val="000000"/>
                <w:lang w:eastAsia="pl-PL"/>
              </w:rPr>
              <w:t xml:space="preserve"> </w:t>
            </w:r>
          </w:p>
          <w:p w14:paraId="659BA64C" w14:textId="77777777" w:rsidR="002C4087" w:rsidRPr="002C4087" w:rsidRDefault="002C4087" w:rsidP="00BB3891">
            <w:pPr>
              <w:numPr>
                <w:ilvl w:val="0"/>
                <w:numId w:val="18"/>
              </w:numPr>
              <w:spacing w:after="0" w:line="240" w:lineRule="auto"/>
              <w:jc w:val="both"/>
              <w:rPr>
                <w:rFonts w:ascii="Times New Roman" w:eastAsia="Times New Roman" w:hAnsi="Times New Roman"/>
                <w:lang w:eastAsia="pl-PL"/>
              </w:rPr>
            </w:pPr>
            <w:r w:rsidRPr="002C4087">
              <w:rPr>
                <w:rFonts w:ascii="Times New Roman" w:eastAsia="Times New Roman" w:hAnsi="Times New Roman"/>
                <w:color w:val="000000"/>
                <w:lang w:eastAsia="pl-PL"/>
              </w:rPr>
              <w:t>Inne wymagane prawem dokumenty.</w:t>
            </w:r>
          </w:p>
        </w:tc>
      </w:tr>
    </w:tbl>
    <w:p w14:paraId="17084917" w14:textId="77777777" w:rsidR="001253DD" w:rsidRPr="003706A5" w:rsidRDefault="001253DD" w:rsidP="00D57852">
      <w:pPr>
        <w:spacing w:after="0"/>
        <w:jc w:val="both"/>
        <w:rPr>
          <w:rFonts w:ascii="Times New Roman" w:hAnsi="Times New Roman"/>
        </w:rPr>
      </w:pPr>
    </w:p>
    <w:p w14:paraId="33E8B253" w14:textId="77777777" w:rsidR="0021387B" w:rsidRPr="003706A5" w:rsidRDefault="0021387B" w:rsidP="0021387B">
      <w:pPr>
        <w:spacing w:after="0"/>
        <w:jc w:val="both"/>
        <w:rPr>
          <w:rFonts w:ascii="Times New Roman" w:hAnsi="Times New Roman"/>
        </w:rPr>
      </w:pPr>
      <w:r w:rsidRPr="003706A5">
        <w:rPr>
          <w:rFonts w:ascii="Times New Roman" w:hAnsi="Times New Roman"/>
        </w:rPr>
        <w:t>Wykonawca oświadcza, że przedmiot umowy:</w:t>
      </w:r>
    </w:p>
    <w:p w14:paraId="010DF21F" w14:textId="77777777" w:rsidR="0021387B" w:rsidRPr="003706A5" w:rsidRDefault="0021387B" w:rsidP="0021387B">
      <w:pPr>
        <w:pStyle w:val="Akapitzlist"/>
        <w:numPr>
          <w:ilvl w:val="0"/>
          <w:numId w:val="22"/>
        </w:numPr>
        <w:spacing w:after="0"/>
        <w:jc w:val="both"/>
        <w:rPr>
          <w:rFonts w:ascii="Times New Roman" w:hAnsi="Times New Roman"/>
        </w:rPr>
      </w:pPr>
      <w:r w:rsidRPr="003706A5">
        <w:rPr>
          <w:rFonts w:ascii="Times New Roman" w:hAnsi="Times New Roman"/>
        </w:rPr>
        <w:t xml:space="preserve">jest jego własnością i nie  jest obciążony  prawami osób trzecich i nie posiada wad prawnych, </w:t>
      </w:r>
    </w:p>
    <w:p w14:paraId="0F0E4C2F" w14:textId="77777777" w:rsidR="0021387B" w:rsidRPr="003706A5" w:rsidRDefault="0021387B" w:rsidP="0021387B">
      <w:pPr>
        <w:pStyle w:val="Akapitzlist"/>
        <w:numPr>
          <w:ilvl w:val="0"/>
          <w:numId w:val="22"/>
        </w:numPr>
        <w:spacing w:after="0"/>
        <w:jc w:val="both"/>
        <w:rPr>
          <w:rFonts w:ascii="Times New Roman" w:hAnsi="Times New Roman"/>
        </w:rPr>
      </w:pPr>
      <w:r w:rsidRPr="003706A5">
        <w:rPr>
          <w:rFonts w:ascii="Times New Roman" w:hAnsi="Times New Roman"/>
        </w:rPr>
        <w:t>jest kompletny i sprawny technicznie,</w:t>
      </w:r>
    </w:p>
    <w:p w14:paraId="71F7A5FE" w14:textId="62FC8027" w:rsidR="0021387B" w:rsidRPr="003706A5" w:rsidRDefault="0021387B" w:rsidP="0021387B">
      <w:pPr>
        <w:pStyle w:val="Akapitzlist"/>
        <w:numPr>
          <w:ilvl w:val="0"/>
          <w:numId w:val="22"/>
        </w:numPr>
        <w:spacing w:after="0"/>
        <w:jc w:val="both"/>
        <w:rPr>
          <w:rFonts w:ascii="Times New Roman" w:hAnsi="Times New Roman"/>
        </w:rPr>
      </w:pPr>
      <w:r w:rsidRPr="003706A5">
        <w:rPr>
          <w:rFonts w:ascii="Times New Roman" w:hAnsi="Times New Roman"/>
        </w:rPr>
        <w:t>jest dopuszczony do ruchu, legitymuje się ważnym badaniem technicznym</w:t>
      </w:r>
      <w:r w:rsidR="003706A5" w:rsidRPr="003706A5">
        <w:rPr>
          <w:rFonts w:ascii="Times New Roman" w:hAnsi="Times New Roman"/>
        </w:rPr>
        <w:t>.</w:t>
      </w:r>
    </w:p>
    <w:p w14:paraId="5F59AAF8" w14:textId="77777777" w:rsidR="003706A5" w:rsidRPr="003706A5" w:rsidRDefault="003706A5" w:rsidP="003706A5">
      <w:pPr>
        <w:spacing w:after="0"/>
        <w:jc w:val="both"/>
        <w:rPr>
          <w:rFonts w:ascii="Times New Roman" w:hAnsi="Times New Roman"/>
          <w:sz w:val="10"/>
          <w:szCs w:val="10"/>
        </w:rPr>
      </w:pPr>
    </w:p>
    <w:p w14:paraId="44A7E6FD" w14:textId="77777777" w:rsidR="0021387B" w:rsidRPr="003706A5" w:rsidRDefault="0021387B" w:rsidP="0021387B">
      <w:pPr>
        <w:spacing w:after="0"/>
        <w:jc w:val="both"/>
        <w:rPr>
          <w:rFonts w:ascii="Times New Roman" w:hAnsi="Times New Roman"/>
        </w:rPr>
      </w:pPr>
      <w:r w:rsidRPr="003706A5">
        <w:rPr>
          <w:rFonts w:ascii="Times New Roman" w:hAnsi="Times New Roman"/>
        </w:rPr>
        <w:t>Zamawiający wymaga aby:</w:t>
      </w:r>
    </w:p>
    <w:p w14:paraId="785554BE" w14:textId="77777777" w:rsidR="0021387B" w:rsidRPr="003706A5" w:rsidRDefault="0021387B" w:rsidP="0021387B">
      <w:pPr>
        <w:pStyle w:val="Akapitzlist"/>
        <w:numPr>
          <w:ilvl w:val="0"/>
          <w:numId w:val="23"/>
        </w:numPr>
        <w:spacing w:after="0"/>
        <w:jc w:val="both"/>
        <w:rPr>
          <w:rFonts w:ascii="Times New Roman" w:hAnsi="Times New Roman"/>
        </w:rPr>
      </w:pPr>
      <w:r w:rsidRPr="003706A5">
        <w:rPr>
          <w:rFonts w:ascii="Times New Roman" w:hAnsi="Times New Roman"/>
        </w:rPr>
        <w:t>samochód był fabrycznie nowy, z przeznaczeniem na rynek europejski do ruchu prawostronnego (kierownica z lewej strony pojazdu),</w:t>
      </w:r>
    </w:p>
    <w:p w14:paraId="7CA0FF3F" w14:textId="696E3557" w:rsidR="0021387B" w:rsidRPr="003706A5" w:rsidRDefault="0021387B" w:rsidP="0021387B">
      <w:pPr>
        <w:pStyle w:val="Akapitzlist"/>
        <w:numPr>
          <w:ilvl w:val="0"/>
          <w:numId w:val="23"/>
        </w:numPr>
        <w:spacing w:after="0"/>
        <w:jc w:val="both"/>
        <w:rPr>
          <w:rFonts w:ascii="Times New Roman" w:hAnsi="Times New Roman"/>
        </w:rPr>
      </w:pPr>
      <w:r w:rsidRPr="003706A5">
        <w:rPr>
          <w:rFonts w:ascii="Times New Roman" w:hAnsi="Times New Roman"/>
        </w:rPr>
        <w:t>w chwili odbioru przez Zamawiającego samochód posiadał wykonany przegląd zerowy oraz gwarancję</w:t>
      </w:r>
      <w:r w:rsidR="003706A5" w:rsidRPr="003706A5">
        <w:rPr>
          <w:rFonts w:ascii="Times New Roman" w:hAnsi="Times New Roman"/>
        </w:rPr>
        <w:t>.</w:t>
      </w:r>
    </w:p>
    <w:p w14:paraId="476D0866" w14:textId="77777777" w:rsidR="0021387B" w:rsidRPr="003706A5" w:rsidRDefault="0021387B" w:rsidP="0021387B">
      <w:pPr>
        <w:spacing w:after="0"/>
        <w:jc w:val="both"/>
        <w:rPr>
          <w:rFonts w:ascii="Times New Roman" w:hAnsi="Times New Roman"/>
          <w:sz w:val="12"/>
          <w:szCs w:val="12"/>
        </w:rPr>
      </w:pPr>
    </w:p>
    <w:p w14:paraId="3CE81C47" w14:textId="77777777" w:rsidR="0021387B" w:rsidRPr="003706A5" w:rsidRDefault="0021387B" w:rsidP="0021387B">
      <w:pPr>
        <w:spacing w:after="0"/>
        <w:jc w:val="both"/>
        <w:rPr>
          <w:rFonts w:ascii="Times New Roman" w:hAnsi="Times New Roman"/>
        </w:rPr>
      </w:pPr>
      <w:r w:rsidRPr="003706A5">
        <w:rPr>
          <w:rFonts w:ascii="Times New Roman" w:hAnsi="Times New Roman"/>
        </w:rPr>
        <w:t>Samochód musi spełniać warunki techniczne przewidziane przez obowiązujące w Polsce przepisy prawa dla samochodów poruszających się po drogach publicznych.</w:t>
      </w:r>
    </w:p>
    <w:p w14:paraId="2F91A6DC" w14:textId="77777777" w:rsidR="0021387B" w:rsidRPr="003706A5" w:rsidRDefault="0021387B" w:rsidP="0021387B">
      <w:pPr>
        <w:spacing w:after="0"/>
        <w:jc w:val="both"/>
        <w:rPr>
          <w:rFonts w:ascii="Times New Roman" w:hAnsi="Times New Roman"/>
          <w:sz w:val="14"/>
          <w:szCs w:val="14"/>
        </w:rPr>
      </w:pPr>
    </w:p>
    <w:p w14:paraId="7F0A8443" w14:textId="63A56243" w:rsidR="0021387B" w:rsidRPr="003706A5" w:rsidRDefault="0021387B" w:rsidP="001253DD">
      <w:pPr>
        <w:spacing w:after="0"/>
        <w:jc w:val="both"/>
        <w:rPr>
          <w:rFonts w:ascii="Times New Roman" w:hAnsi="Times New Roman"/>
        </w:rPr>
      </w:pPr>
      <w:r w:rsidRPr="003706A5">
        <w:rPr>
          <w:rFonts w:ascii="Times New Roman" w:hAnsi="Times New Roman"/>
        </w:rPr>
        <w:t>Do oferty należy dołączyć przedmiotowe środki dowodowe - opis oferowanego modelu samochodu (np. katalogi, specyfikację techniczn</w:t>
      </w:r>
      <w:r w:rsidR="00122C64">
        <w:rPr>
          <w:rFonts w:ascii="Times New Roman" w:hAnsi="Times New Roman"/>
        </w:rPr>
        <w:t>ą</w:t>
      </w:r>
      <w:r w:rsidRPr="003706A5">
        <w:rPr>
          <w:rFonts w:ascii="Times New Roman" w:hAnsi="Times New Roman"/>
        </w:rPr>
        <w:t xml:space="preserve"> itp.) zawierający informacje, które umożliwią jednoznaczną ocenę zgodności jego parametrów z postawionymi przez Zamawiającego wymogami.</w:t>
      </w:r>
    </w:p>
    <w:p w14:paraId="5180F04D" w14:textId="77777777" w:rsidR="0021387B" w:rsidRPr="003706A5" w:rsidRDefault="0021387B" w:rsidP="001253DD">
      <w:pPr>
        <w:spacing w:after="0"/>
        <w:jc w:val="both"/>
        <w:rPr>
          <w:rFonts w:ascii="Times New Roman" w:hAnsi="Times New Roman"/>
          <w:b/>
          <w:sz w:val="14"/>
          <w:szCs w:val="14"/>
        </w:rPr>
      </w:pPr>
    </w:p>
    <w:p w14:paraId="5A8F96CF" w14:textId="77777777" w:rsidR="001253DD" w:rsidRPr="003706A5" w:rsidRDefault="001253DD" w:rsidP="001253DD">
      <w:pPr>
        <w:spacing w:after="0"/>
        <w:jc w:val="both"/>
        <w:rPr>
          <w:rFonts w:ascii="Times New Roman" w:hAnsi="Times New Roman"/>
          <w:b/>
        </w:rPr>
      </w:pPr>
      <w:r w:rsidRPr="003706A5">
        <w:rPr>
          <w:rFonts w:ascii="Times New Roman" w:hAnsi="Times New Roman"/>
          <w:b/>
        </w:rPr>
        <w:t xml:space="preserve">UWAGA: </w:t>
      </w:r>
    </w:p>
    <w:p w14:paraId="51995F10" w14:textId="77777777" w:rsidR="001253DD" w:rsidRPr="003706A5" w:rsidRDefault="001253DD" w:rsidP="001253DD">
      <w:pPr>
        <w:spacing w:after="0"/>
        <w:jc w:val="both"/>
        <w:rPr>
          <w:rFonts w:ascii="Times New Roman" w:hAnsi="Times New Roman"/>
        </w:rPr>
      </w:pPr>
      <w:r w:rsidRPr="003706A5">
        <w:rPr>
          <w:rFonts w:ascii="Times New Roman" w:hAnsi="Times New Roman"/>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w każdym przypadku, działając zgodnie z art. 99 ust. 6 i art. 101 ust. 4 ustawy </w:t>
      </w:r>
      <w:proofErr w:type="spellStart"/>
      <w:r w:rsidRPr="003706A5">
        <w:rPr>
          <w:rFonts w:ascii="Times New Roman" w:hAnsi="Times New Roman"/>
        </w:rPr>
        <w:t>Pzp</w:t>
      </w:r>
      <w:proofErr w:type="spellEnd"/>
      <w:r w:rsidRPr="003706A5">
        <w:rPr>
          <w:rFonts w:ascii="Times New Roman" w:hAnsi="Times New Roman"/>
        </w:rPr>
        <w:t xml:space="preserve">, Zamawiający dopuszcza rozwiązania równoważne w stosunku do określonych w SWZ i dokumentacji przetargowej, pod warunkiem zapewnienia parametrów nie gorszych niż określone w opisie przedmiotu zamówienia. Rozwiązanie równoważne jest także dopuszczalne w sytuacji, gdyby wyraz „równoważny” lub „równoważne” nie znalazło się w opisie przedmiotu zamówienia. </w:t>
      </w:r>
    </w:p>
    <w:p w14:paraId="03E0B6D1" w14:textId="77777777" w:rsidR="001253DD" w:rsidRPr="003706A5" w:rsidRDefault="001253DD" w:rsidP="001253DD">
      <w:pPr>
        <w:spacing w:after="0"/>
        <w:jc w:val="both"/>
        <w:rPr>
          <w:rFonts w:ascii="Times New Roman" w:hAnsi="Times New Roman"/>
        </w:rPr>
      </w:pPr>
    </w:p>
    <w:p w14:paraId="5ED226C6" w14:textId="77777777" w:rsidR="001253DD" w:rsidRPr="003706A5" w:rsidRDefault="001253DD" w:rsidP="001253DD">
      <w:pPr>
        <w:spacing w:after="0"/>
        <w:jc w:val="both"/>
        <w:rPr>
          <w:rFonts w:ascii="Times New Roman" w:hAnsi="Times New Roman"/>
        </w:rPr>
      </w:pPr>
      <w:r w:rsidRPr="003706A5">
        <w:rPr>
          <w:rFonts w:ascii="Times New Roman" w:hAnsi="Times New Roman"/>
        </w:rPr>
        <w:t xml:space="preserve">Równoważność polega na możliwości zaoferowania przedmiotu zamówienia o nie gorszych parametrach technicznych, konfiguracjach, wymaganiach normatywnych itp. Nazwy własne producentów materiałów i urządzeń podane w szczegółowym opisie należy rozumieć jako preferowanego typu w zakresie określenia minimalnych wymagań jakościowych. Nie są one wiążące </w:t>
      </w:r>
      <w:r w:rsidRPr="003706A5">
        <w:rPr>
          <w:rFonts w:ascii="Times New Roman" w:hAnsi="Times New Roman"/>
        </w:rPr>
        <w:lastRenderedPageBreak/>
        <w:t xml:space="preserve">i można dostarczyć elementy równoważne, które posiadają co najmniej takie same lub lepsze normy, parametry techniczne; jakościowe, funkcjonalne, o ile będą tożsame tematycznie i o takim samym przeznaczeniu oraz nie obniżą określonych w opisie przedmiotu zamówienia standardów. </w:t>
      </w:r>
    </w:p>
    <w:p w14:paraId="3F265245" w14:textId="77777777" w:rsidR="001253DD" w:rsidRPr="003706A5" w:rsidRDefault="001253DD" w:rsidP="001253DD">
      <w:pPr>
        <w:spacing w:after="0"/>
        <w:jc w:val="both"/>
        <w:rPr>
          <w:rFonts w:ascii="Times New Roman" w:hAnsi="Times New Roman"/>
        </w:rPr>
      </w:pPr>
    </w:p>
    <w:p w14:paraId="3C2F00D3" w14:textId="77777777" w:rsidR="001253DD" w:rsidRPr="003706A5" w:rsidRDefault="001253DD" w:rsidP="001253DD">
      <w:pPr>
        <w:spacing w:after="0"/>
        <w:jc w:val="both"/>
        <w:rPr>
          <w:rFonts w:ascii="Times New Roman" w:hAnsi="Times New Roman"/>
        </w:rPr>
      </w:pPr>
      <w:r w:rsidRPr="003706A5">
        <w:rPr>
          <w:rFonts w:ascii="Times New Roman" w:hAnsi="Times New Roman"/>
        </w:rPr>
        <w:t xml:space="preserve">Zamawiający zobowiązuje wykonawców do wykazania rozwiązań równoważnych do zastosowania w stosunku do dokumentacji postępowania. W myśl art. 101 ust. 5 ustawy </w:t>
      </w:r>
      <w:proofErr w:type="spellStart"/>
      <w:r w:rsidRPr="003706A5">
        <w:rPr>
          <w:rFonts w:ascii="Times New Roman" w:hAnsi="Times New Roman"/>
        </w:rPr>
        <w:t>Pzp</w:t>
      </w:r>
      <w:proofErr w:type="spellEnd"/>
      <w:r w:rsidRPr="003706A5">
        <w:rPr>
          <w:rFonts w:ascii="Times New Roman" w:hAnsi="Times New Roman"/>
        </w:rPr>
        <w:t xml:space="preserve"> 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przedmioty spełniają wymagania określone w SWZ. </w:t>
      </w:r>
    </w:p>
    <w:sectPr w:rsidR="001253DD" w:rsidRPr="003706A5" w:rsidSect="00EB6B7F">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1D628" w14:textId="77777777" w:rsidR="0008048A" w:rsidRDefault="0008048A" w:rsidP="00B1249E">
      <w:pPr>
        <w:spacing w:after="0" w:line="240" w:lineRule="auto"/>
      </w:pPr>
      <w:r>
        <w:separator/>
      </w:r>
    </w:p>
  </w:endnote>
  <w:endnote w:type="continuationSeparator" w:id="0">
    <w:p w14:paraId="2AA712DB" w14:textId="77777777" w:rsidR="0008048A" w:rsidRDefault="0008048A" w:rsidP="00B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126EA" w14:textId="77777777" w:rsidR="00D93B0D" w:rsidRDefault="00D93B0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95118523"/>
      <w:docPartObj>
        <w:docPartGallery w:val="Page Numbers (Bottom of Page)"/>
        <w:docPartUnique/>
      </w:docPartObj>
    </w:sdtPr>
    <w:sdtEndPr/>
    <w:sdtContent>
      <w:p w14:paraId="7CF14D5E" w14:textId="77777777" w:rsidR="00A54476" w:rsidRPr="0030596F" w:rsidRDefault="007665BD">
        <w:pPr>
          <w:pStyle w:val="Stopka"/>
          <w:jc w:val="right"/>
          <w:rPr>
            <w:rFonts w:ascii="Times New Roman" w:hAnsi="Times New Roman"/>
          </w:rPr>
        </w:pPr>
        <w:r w:rsidRPr="0030596F">
          <w:rPr>
            <w:rFonts w:ascii="Times New Roman" w:hAnsi="Times New Roman"/>
          </w:rPr>
          <w:fldChar w:fldCharType="begin"/>
        </w:r>
        <w:r w:rsidR="00A54476" w:rsidRPr="0030596F">
          <w:rPr>
            <w:rFonts w:ascii="Times New Roman" w:hAnsi="Times New Roman"/>
          </w:rPr>
          <w:instrText xml:space="preserve"> PAGE   \* MERGEFORMAT </w:instrText>
        </w:r>
        <w:r w:rsidRPr="0030596F">
          <w:rPr>
            <w:rFonts w:ascii="Times New Roman" w:hAnsi="Times New Roman"/>
          </w:rPr>
          <w:fldChar w:fldCharType="separate"/>
        </w:r>
        <w:r w:rsidR="00205F32">
          <w:rPr>
            <w:rFonts w:ascii="Times New Roman" w:hAnsi="Times New Roman"/>
            <w:noProof/>
          </w:rPr>
          <w:t>2</w:t>
        </w:r>
        <w:r w:rsidRPr="0030596F">
          <w:rPr>
            <w:rFonts w:ascii="Times New Roman" w:hAnsi="Times New Roman"/>
          </w:rPr>
          <w:fldChar w:fldCharType="end"/>
        </w:r>
      </w:p>
    </w:sdtContent>
  </w:sdt>
  <w:p w14:paraId="5031F726" w14:textId="77777777" w:rsidR="00A54476" w:rsidRPr="0030596F" w:rsidRDefault="00A54476">
    <w:pPr>
      <w:pStyle w:val="Stopka"/>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95118522"/>
      <w:docPartObj>
        <w:docPartGallery w:val="Page Numbers (Bottom of Page)"/>
        <w:docPartUnique/>
      </w:docPartObj>
    </w:sdtPr>
    <w:sdtEndPr/>
    <w:sdtContent>
      <w:p w14:paraId="4F1FD88B" w14:textId="77777777" w:rsidR="00A54476" w:rsidRPr="00B7681D" w:rsidRDefault="007665BD">
        <w:pPr>
          <w:pStyle w:val="Stopka"/>
          <w:jc w:val="right"/>
          <w:rPr>
            <w:rFonts w:ascii="Times New Roman" w:hAnsi="Times New Roman"/>
          </w:rPr>
        </w:pPr>
        <w:r w:rsidRPr="00B7681D">
          <w:rPr>
            <w:rFonts w:ascii="Times New Roman" w:hAnsi="Times New Roman"/>
          </w:rPr>
          <w:fldChar w:fldCharType="begin"/>
        </w:r>
        <w:r w:rsidR="00A54476" w:rsidRPr="00B7681D">
          <w:rPr>
            <w:rFonts w:ascii="Times New Roman" w:hAnsi="Times New Roman"/>
          </w:rPr>
          <w:instrText xml:space="preserve"> PAGE   \* MERGEFORMAT </w:instrText>
        </w:r>
        <w:r w:rsidRPr="00B7681D">
          <w:rPr>
            <w:rFonts w:ascii="Times New Roman" w:hAnsi="Times New Roman"/>
          </w:rPr>
          <w:fldChar w:fldCharType="separate"/>
        </w:r>
        <w:r w:rsidR="00205F32">
          <w:rPr>
            <w:rFonts w:ascii="Times New Roman" w:hAnsi="Times New Roman"/>
            <w:noProof/>
          </w:rPr>
          <w:t>1</w:t>
        </w:r>
        <w:r w:rsidRPr="00B7681D">
          <w:rPr>
            <w:rFonts w:ascii="Times New Roman" w:hAnsi="Times New Roman"/>
          </w:rPr>
          <w:fldChar w:fldCharType="end"/>
        </w:r>
      </w:p>
    </w:sdtContent>
  </w:sdt>
  <w:p w14:paraId="13C33626" w14:textId="77777777" w:rsidR="00A54476" w:rsidRPr="00B7681D" w:rsidRDefault="00A54476">
    <w:pPr>
      <w:pStyle w:val="Stopk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83551" w14:textId="77777777" w:rsidR="0008048A" w:rsidRDefault="0008048A" w:rsidP="00B1249E">
      <w:pPr>
        <w:spacing w:after="0" w:line="240" w:lineRule="auto"/>
      </w:pPr>
      <w:r>
        <w:separator/>
      </w:r>
    </w:p>
  </w:footnote>
  <w:footnote w:type="continuationSeparator" w:id="0">
    <w:p w14:paraId="55D67086" w14:textId="77777777" w:rsidR="0008048A" w:rsidRDefault="0008048A" w:rsidP="00B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D2E6" w14:textId="77777777" w:rsidR="00D93B0D" w:rsidRDefault="00D93B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7DCC6" w14:textId="77777777" w:rsidR="00D93B0D" w:rsidRDefault="00D93B0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71DA" w14:textId="5FB4AA0A" w:rsidR="00A27465" w:rsidRPr="00CD2F95" w:rsidRDefault="00A27465" w:rsidP="00270251">
    <w:pPr>
      <w:pStyle w:val="Nagwek"/>
      <w:jc w:val="right"/>
      <w:rPr>
        <w:rFonts w:ascii="Times New Roman" w:hAnsi="Times New Roman"/>
        <w:b/>
        <w:i/>
        <w:sz w:val="20"/>
        <w:szCs w:val="20"/>
      </w:rPr>
    </w:pPr>
    <w:r w:rsidRPr="00CD2F95">
      <w:rPr>
        <w:rFonts w:ascii="Times New Roman" w:hAnsi="Times New Roman"/>
        <w:b/>
        <w:i/>
        <w:sz w:val="20"/>
        <w:szCs w:val="20"/>
      </w:rPr>
      <w:t xml:space="preserve">Załącznik nr </w:t>
    </w:r>
    <w:r w:rsidR="00D93B0D">
      <w:rPr>
        <w:rFonts w:ascii="Times New Roman" w:hAnsi="Times New Roman"/>
        <w:b/>
        <w:i/>
        <w:sz w:val="20"/>
        <w:szCs w:val="20"/>
      </w:rPr>
      <w:t>3.1</w:t>
    </w:r>
    <w:r w:rsidR="00B562C4">
      <w:rPr>
        <w:rFonts w:ascii="Times New Roman" w:hAnsi="Times New Roman"/>
        <w:b/>
        <w:i/>
        <w:sz w:val="20"/>
        <w:szCs w:val="20"/>
      </w:rPr>
      <w:t xml:space="preserve"> </w:t>
    </w:r>
    <w:r w:rsidRPr="00CD2F95">
      <w:rPr>
        <w:rFonts w:ascii="Times New Roman" w:hAnsi="Times New Roman"/>
        <w:b/>
        <w:i/>
        <w:sz w:val="20"/>
        <w:szCs w:val="20"/>
      </w:rPr>
      <w:t>do SWZ – Opis przedmiotu zamówienia</w:t>
    </w:r>
  </w:p>
  <w:p w14:paraId="390AA6DD" w14:textId="77777777" w:rsidR="00A54476" w:rsidRDefault="00A544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lvlText w:val="%1)"/>
      <w:lvlJc w:val="left"/>
      <w:pPr>
        <w:tabs>
          <w:tab w:val="num" w:pos="0"/>
        </w:tabs>
        <w:ind w:left="765" w:hanging="360"/>
      </w:p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15:restartNumberingAfterBreak="0">
    <w:nsid w:val="13B42087"/>
    <w:multiLevelType w:val="hybridMultilevel"/>
    <w:tmpl w:val="3342D40E"/>
    <w:lvl w:ilvl="0" w:tplc="EAF2CB90">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D75862"/>
    <w:multiLevelType w:val="hybridMultilevel"/>
    <w:tmpl w:val="EECCA9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C482ED6"/>
    <w:multiLevelType w:val="multilevel"/>
    <w:tmpl w:val="B7C20F34"/>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3)"/>
      <w:lvlJc w:val="left"/>
      <w:pPr>
        <w:tabs>
          <w:tab w:val="num" w:pos="1146"/>
        </w:tabs>
        <w:ind w:left="1146" w:hanging="720"/>
      </w:pPr>
      <w:rPr>
        <w:rFonts w:ascii="Times New Roman" w:eastAsia="Times New Roman" w:hAnsi="Times New Roman" w:cs="Times New Roman"/>
      </w:r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5" w15:restartNumberingAfterBreak="0">
    <w:nsid w:val="21086112"/>
    <w:multiLevelType w:val="multilevel"/>
    <w:tmpl w:val="C1686A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46343A"/>
    <w:multiLevelType w:val="hybridMultilevel"/>
    <w:tmpl w:val="406CB8A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A3B54EE"/>
    <w:multiLevelType w:val="hybridMultilevel"/>
    <w:tmpl w:val="2EDC1EDE"/>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E1D381F"/>
    <w:multiLevelType w:val="hybridMultilevel"/>
    <w:tmpl w:val="EECCA9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2F471CE"/>
    <w:multiLevelType w:val="multilevel"/>
    <w:tmpl w:val="BAF87332"/>
    <w:name w:val="WW8Num142"/>
    <w:lvl w:ilvl="0">
      <w:start w:val="1"/>
      <w:numFmt w:val="decimal"/>
      <w:lvlText w:val="%1."/>
      <w:lvlJc w:val="left"/>
      <w:pPr>
        <w:tabs>
          <w:tab w:val="num" w:pos="360"/>
        </w:tabs>
        <w:ind w:left="360" w:hanging="360"/>
      </w:pPr>
      <w:rPr>
        <w:rFonts w:cs="Times New Roman" w:hint="default"/>
        <w:b w:val="0"/>
        <w:bCs w:val="0"/>
        <w:i w:val="0"/>
      </w:rPr>
    </w:lvl>
    <w:lvl w:ilvl="1">
      <w:start w:val="1"/>
      <w:numFmt w:val="lowerLetter"/>
      <w:lvlText w:val="%2)"/>
      <w:lvlJc w:val="left"/>
      <w:pPr>
        <w:tabs>
          <w:tab w:val="num" w:pos="1860"/>
        </w:tabs>
        <w:ind w:left="1860" w:hanging="360"/>
      </w:pPr>
      <w:rPr>
        <w:rFonts w:cs="Times New Roman" w:hint="default"/>
        <w:b w:val="0"/>
        <w:bCs w:val="0"/>
        <w:i w:val="0"/>
        <w:iCs w:val="0"/>
      </w:rPr>
    </w:lvl>
    <w:lvl w:ilvl="2">
      <w:start w:val="2"/>
      <w:numFmt w:val="decimal"/>
      <w:lvlText w:val="%3)"/>
      <w:lvlJc w:val="left"/>
      <w:pPr>
        <w:tabs>
          <w:tab w:val="num" w:pos="2760"/>
        </w:tabs>
        <w:ind w:left="2760" w:hanging="360"/>
      </w:pPr>
      <w:rPr>
        <w:rFonts w:cs="Times New Roman" w:hint="default"/>
        <w:b w:val="0"/>
        <w:bCs w:val="0"/>
      </w:rPr>
    </w:lvl>
    <w:lvl w:ilvl="3">
      <w:start w:val="1"/>
      <w:numFmt w:val="lowerLetter"/>
      <w:lvlText w:val="%4)"/>
      <w:lvlJc w:val="left"/>
      <w:pPr>
        <w:tabs>
          <w:tab w:val="num" w:pos="3300"/>
        </w:tabs>
        <w:ind w:left="3300" w:hanging="360"/>
      </w:pPr>
      <w:rPr>
        <w:rFonts w:cs="Times New Roman" w:hint="default"/>
        <w:b w:val="0"/>
        <w:bCs w:val="0"/>
        <w:i w:val="0"/>
        <w:iCs w:val="0"/>
      </w:rPr>
    </w:lvl>
    <w:lvl w:ilvl="4">
      <w:start w:val="6"/>
      <w:numFmt w:val="decimal"/>
      <w:lvlText w:val="%5."/>
      <w:lvlJc w:val="left"/>
      <w:pPr>
        <w:tabs>
          <w:tab w:val="num" w:pos="4020"/>
        </w:tabs>
        <w:ind w:left="4020" w:hanging="360"/>
      </w:pPr>
      <w:rPr>
        <w:rFonts w:cs="Times New Roman" w:hint="default"/>
        <w:b w:val="0"/>
        <w:bCs w:val="0"/>
        <w:i w:val="0"/>
        <w:iCs w:val="0"/>
      </w:rPr>
    </w:lvl>
    <w:lvl w:ilvl="5">
      <w:start w:val="1"/>
      <w:numFmt w:val="decimal"/>
      <w:lvlText w:val="%6)"/>
      <w:lvlJc w:val="left"/>
      <w:pPr>
        <w:tabs>
          <w:tab w:val="num" w:pos="4920"/>
        </w:tabs>
        <w:ind w:left="4920" w:hanging="360"/>
      </w:pPr>
      <w:rPr>
        <w:rFonts w:cs="Times New Roman" w:hint="default"/>
        <w:b w:val="0"/>
        <w:bCs w:val="0"/>
      </w:rPr>
    </w:lvl>
    <w:lvl w:ilvl="6">
      <w:start w:val="1"/>
      <w:numFmt w:val="decimal"/>
      <w:lvlText w:val="%7."/>
      <w:lvlJc w:val="left"/>
      <w:pPr>
        <w:tabs>
          <w:tab w:val="num" w:pos="5460"/>
        </w:tabs>
        <w:ind w:left="5460" w:hanging="360"/>
      </w:pPr>
      <w:rPr>
        <w:rFonts w:hint="default"/>
        <w:b w:val="0"/>
        <w:bCs w:val="0"/>
      </w:rPr>
    </w:lvl>
    <w:lvl w:ilvl="7">
      <w:start w:val="1"/>
      <w:numFmt w:val="lowerLetter"/>
      <w:lvlText w:val="%8."/>
      <w:lvlJc w:val="left"/>
      <w:pPr>
        <w:tabs>
          <w:tab w:val="num" w:pos="6180"/>
        </w:tabs>
        <w:ind w:left="6180" w:hanging="360"/>
      </w:pPr>
      <w:rPr>
        <w:rFonts w:cs="Times New Roman" w:hint="default"/>
      </w:rPr>
    </w:lvl>
    <w:lvl w:ilvl="8">
      <w:start w:val="1"/>
      <w:numFmt w:val="lowerRoman"/>
      <w:lvlText w:val="%9."/>
      <w:lvlJc w:val="right"/>
      <w:pPr>
        <w:tabs>
          <w:tab w:val="num" w:pos="6900"/>
        </w:tabs>
        <w:ind w:left="6900" w:hanging="180"/>
      </w:pPr>
      <w:rPr>
        <w:rFonts w:cs="Times New Roman" w:hint="default"/>
      </w:rPr>
    </w:lvl>
  </w:abstractNum>
  <w:abstractNum w:abstractNumId="10" w15:restartNumberingAfterBreak="0">
    <w:nsid w:val="33AF7F80"/>
    <w:multiLevelType w:val="hybridMultilevel"/>
    <w:tmpl w:val="546E7CD4"/>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48F22D1"/>
    <w:multiLevelType w:val="hybridMultilevel"/>
    <w:tmpl w:val="2F9CEE2A"/>
    <w:lvl w:ilvl="0" w:tplc="648CA512">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CE44451"/>
    <w:multiLevelType w:val="hybridMultilevel"/>
    <w:tmpl w:val="18DAE414"/>
    <w:lvl w:ilvl="0" w:tplc="99CE0120">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06B7775"/>
    <w:multiLevelType w:val="hybridMultilevel"/>
    <w:tmpl w:val="4E6C0BF2"/>
    <w:lvl w:ilvl="0" w:tplc="AD507E98">
      <w:start w:val="1"/>
      <w:numFmt w:val="decimal"/>
      <w:lvlText w:val="%1."/>
      <w:lvlJc w:val="left"/>
      <w:pPr>
        <w:ind w:left="360" w:hanging="360"/>
      </w:pPr>
      <w:rPr>
        <w:rFonts w:ascii="Times New Roman" w:eastAsia="Times New Roman" w:hAnsi="Times New Roman" w:cs="Times New Roman" w:hint="default"/>
        <w:b w:val="0"/>
        <w:i w:val="0"/>
        <w:iCs w:val="0"/>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490211F5"/>
    <w:multiLevelType w:val="hybridMultilevel"/>
    <w:tmpl w:val="B76C2A7C"/>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E2D5542"/>
    <w:multiLevelType w:val="hybridMultilevel"/>
    <w:tmpl w:val="3E42E734"/>
    <w:lvl w:ilvl="0" w:tplc="ED428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E8451CB"/>
    <w:multiLevelType w:val="hybridMultilevel"/>
    <w:tmpl w:val="F56852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605F7579"/>
    <w:multiLevelType w:val="hybridMultilevel"/>
    <w:tmpl w:val="F7EC9EF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616E04E3"/>
    <w:multiLevelType w:val="hybridMultilevel"/>
    <w:tmpl w:val="682CF584"/>
    <w:lvl w:ilvl="0" w:tplc="ED428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3296498"/>
    <w:multiLevelType w:val="hybridMultilevel"/>
    <w:tmpl w:val="D8B4169A"/>
    <w:lvl w:ilvl="0" w:tplc="EAF2CB90">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1E2A7D"/>
    <w:multiLevelType w:val="hybridMultilevel"/>
    <w:tmpl w:val="6F3011FA"/>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1CE2ADC"/>
    <w:multiLevelType w:val="hybridMultilevel"/>
    <w:tmpl w:val="32EE58B4"/>
    <w:lvl w:ilvl="0" w:tplc="298682A4">
      <w:start w:val="1"/>
      <w:numFmt w:val="decimal"/>
      <w:lvlText w:val="%1."/>
      <w:lvlJc w:val="left"/>
      <w:pPr>
        <w:ind w:left="360" w:hanging="360"/>
      </w:pPr>
      <w:rPr>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73BD713C"/>
    <w:multiLevelType w:val="hybridMultilevel"/>
    <w:tmpl w:val="CB1474F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733844771">
    <w:abstractNumId w:val="4"/>
  </w:num>
  <w:num w:numId="2" w16cid:durableId="340159631">
    <w:abstractNumId w:val="0"/>
    <w:lvlOverride w:ilvl="0">
      <w:startOverride w:val="1"/>
    </w:lvlOverride>
  </w:num>
  <w:num w:numId="3" w16cid:durableId="1555576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04732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9079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4400780">
    <w:abstractNumId w:val="20"/>
  </w:num>
  <w:num w:numId="7" w16cid:durableId="1531144445">
    <w:abstractNumId w:val="10"/>
  </w:num>
  <w:num w:numId="8" w16cid:durableId="1432047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8411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775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0231844">
    <w:abstractNumId w:val="1"/>
    <w:lvlOverride w:ilvl="0">
      <w:startOverride w:val="1"/>
    </w:lvlOverride>
  </w:num>
  <w:num w:numId="12" w16cid:durableId="1969314262">
    <w:abstractNumId w:val="22"/>
  </w:num>
  <w:num w:numId="13" w16cid:durableId="1391880748">
    <w:abstractNumId w:val="14"/>
  </w:num>
  <w:num w:numId="14" w16cid:durableId="1796480989">
    <w:abstractNumId w:val="6"/>
  </w:num>
  <w:num w:numId="15" w16cid:durableId="1257448254">
    <w:abstractNumId w:val="7"/>
  </w:num>
  <w:num w:numId="16" w16cid:durableId="1558011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853865">
    <w:abstractNumId w:val="17"/>
  </w:num>
  <w:num w:numId="18" w16cid:durableId="720834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2089698">
    <w:abstractNumId w:val="15"/>
  </w:num>
  <w:num w:numId="20" w16cid:durableId="2046827559">
    <w:abstractNumId w:val="18"/>
  </w:num>
  <w:num w:numId="21" w16cid:durableId="2003190888">
    <w:abstractNumId w:val="3"/>
  </w:num>
  <w:num w:numId="22" w16cid:durableId="952174557">
    <w:abstractNumId w:val="19"/>
  </w:num>
  <w:num w:numId="23" w16cid:durableId="20502831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7C6"/>
    <w:rsid w:val="00014949"/>
    <w:rsid w:val="00014DF7"/>
    <w:rsid w:val="000204E1"/>
    <w:rsid w:val="00021299"/>
    <w:rsid w:val="00021BCD"/>
    <w:rsid w:val="00022CE9"/>
    <w:rsid w:val="00023D07"/>
    <w:rsid w:val="00023E15"/>
    <w:rsid w:val="00034959"/>
    <w:rsid w:val="00035AC1"/>
    <w:rsid w:val="00036F10"/>
    <w:rsid w:val="000405CA"/>
    <w:rsid w:val="0004200F"/>
    <w:rsid w:val="000429D8"/>
    <w:rsid w:val="0004651E"/>
    <w:rsid w:val="00051080"/>
    <w:rsid w:val="00051A71"/>
    <w:rsid w:val="00051CF5"/>
    <w:rsid w:val="0005277F"/>
    <w:rsid w:val="000546B5"/>
    <w:rsid w:val="00067325"/>
    <w:rsid w:val="000740D6"/>
    <w:rsid w:val="0008048A"/>
    <w:rsid w:val="00083AF2"/>
    <w:rsid w:val="00084F49"/>
    <w:rsid w:val="000874EC"/>
    <w:rsid w:val="00092089"/>
    <w:rsid w:val="000923A5"/>
    <w:rsid w:val="00093471"/>
    <w:rsid w:val="000952BD"/>
    <w:rsid w:val="000A119E"/>
    <w:rsid w:val="000B14BD"/>
    <w:rsid w:val="000B178C"/>
    <w:rsid w:val="000B3013"/>
    <w:rsid w:val="000B6807"/>
    <w:rsid w:val="000B6A14"/>
    <w:rsid w:val="000C028D"/>
    <w:rsid w:val="000C07EE"/>
    <w:rsid w:val="000C739B"/>
    <w:rsid w:val="000C79F6"/>
    <w:rsid w:val="000C7C28"/>
    <w:rsid w:val="000D22FB"/>
    <w:rsid w:val="000D25B6"/>
    <w:rsid w:val="000D5B44"/>
    <w:rsid w:val="000E4554"/>
    <w:rsid w:val="000E480D"/>
    <w:rsid w:val="000F3732"/>
    <w:rsid w:val="000F675C"/>
    <w:rsid w:val="00100A0D"/>
    <w:rsid w:val="001012A8"/>
    <w:rsid w:val="001024A4"/>
    <w:rsid w:val="0011012A"/>
    <w:rsid w:val="00110745"/>
    <w:rsid w:val="00112F06"/>
    <w:rsid w:val="00113210"/>
    <w:rsid w:val="00121D1F"/>
    <w:rsid w:val="00122716"/>
    <w:rsid w:val="00122C64"/>
    <w:rsid w:val="00124D48"/>
    <w:rsid w:val="001253DD"/>
    <w:rsid w:val="00125A88"/>
    <w:rsid w:val="001355EA"/>
    <w:rsid w:val="00137F04"/>
    <w:rsid w:val="00143B93"/>
    <w:rsid w:val="00144E46"/>
    <w:rsid w:val="00145CF6"/>
    <w:rsid w:val="001506CF"/>
    <w:rsid w:val="001507D9"/>
    <w:rsid w:val="001512BC"/>
    <w:rsid w:val="00151D14"/>
    <w:rsid w:val="00153042"/>
    <w:rsid w:val="00155412"/>
    <w:rsid w:val="00156319"/>
    <w:rsid w:val="00160B7E"/>
    <w:rsid w:val="00161D43"/>
    <w:rsid w:val="001631D0"/>
    <w:rsid w:val="00163C9C"/>
    <w:rsid w:val="001671A5"/>
    <w:rsid w:val="001678B2"/>
    <w:rsid w:val="00170447"/>
    <w:rsid w:val="00170F2A"/>
    <w:rsid w:val="001735E8"/>
    <w:rsid w:val="001812AC"/>
    <w:rsid w:val="00183446"/>
    <w:rsid w:val="00183EBD"/>
    <w:rsid w:val="001913DC"/>
    <w:rsid w:val="0019567F"/>
    <w:rsid w:val="0019629D"/>
    <w:rsid w:val="001A2CA7"/>
    <w:rsid w:val="001A3925"/>
    <w:rsid w:val="001A65E7"/>
    <w:rsid w:val="001B3543"/>
    <w:rsid w:val="001B35B2"/>
    <w:rsid w:val="001C11CA"/>
    <w:rsid w:val="001C1363"/>
    <w:rsid w:val="001C2E6A"/>
    <w:rsid w:val="001C5F13"/>
    <w:rsid w:val="001D3B1B"/>
    <w:rsid w:val="001D4D92"/>
    <w:rsid w:val="001E0246"/>
    <w:rsid w:val="001E1179"/>
    <w:rsid w:val="001E2FFF"/>
    <w:rsid w:val="001E3EED"/>
    <w:rsid w:val="001E4AF2"/>
    <w:rsid w:val="001F2062"/>
    <w:rsid w:val="001F38FC"/>
    <w:rsid w:val="00202540"/>
    <w:rsid w:val="00203499"/>
    <w:rsid w:val="00205F32"/>
    <w:rsid w:val="00207092"/>
    <w:rsid w:val="002074C2"/>
    <w:rsid w:val="00210A72"/>
    <w:rsid w:val="00211822"/>
    <w:rsid w:val="00211A0A"/>
    <w:rsid w:val="0021387B"/>
    <w:rsid w:val="0021399D"/>
    <w:rsid w:val="00214419"/>
    <w:rsid w:val="00214978"/>
    <w:rsid w:val="00214DF2"/>
    <w:rsid w:val="00220339"/>
    <w:rsid w:val="00220381"/>
    <w:rsid w:val="002221F7"/>
    <w:rsid w:val="002228A8"/>
    <w:rsid w:val="0022356F"/>
    <w:rsid w:val="00223D89"/>
    <w:rsid w:val="00226DB4"/>
    <w:rsid w:val="00230F07"/>
    <w:rsid w:val="002322B9"/>
    <w:rsid w:val="00232737"/>
    <w:rsid w:val="002327C9"/>
    <w:rsid w:val="002341FE"/>
    <w:rsid w:val="0023582A"/>
    <w:rsid w:val="00235D3B"/>
    <w:rsid w:val="00235EFC"/>
    <w:rsid w:val="00236C0B"/>
    <w:rsid w:val="002406B6"/>
    <w:rsid w:val="0024372C"/>
    <w:rsid w:val="002459E4"/>
    <w:rsid w:val="00250AD6"/>
    <w:rsid w:val="002526D8"/>
    <w:rsid w:val="00252C56"/>
    <w:rsid w:val="00255BBF"/>
    <w:rsid w:val="00257229"/>
    <w:rsid w:val="00257262"/>
    <w:rsid w:val="00262E5B"/>
    <w:rsid w:val="0026384F"/>
    <w:rsid w:val="00270251"/>
    <w:rsid w:val="00273B8B"/>
    <w:rsid w:val="0027430D"/>
    <w:rsid w:val="002746A0"/>
    <w:rsid w:val="00274BA7"/>
    <w:rsid w:val="00274E36"/>
    <w:rsid w:val="002838C8"/>
    <w:rsid w:val="002854EB"/>
    <w:rsid w:val="0028590C"/>
    <w:rsid w:val="0028711A"/>
    <w:rsid w:val="002904E2"/>
    <w:rsid w:val="00291505"/>
    <w:rsid w:val="00294CE3"/>
    <w:rsid w:val="00295DE8"/>
    <w:rsid w:val="002B748F"/>
    <w:rsid w:val="002C4087"/>
    <w:rsid w:val="002D0F8C"/>
    <w:rsid w:val="002E78E2"/>
    <w:rsid w:val="002F0DC3"/>
    <w:rsid w:val="002F178B"/>
    <w:rsid w:val="002F1D71"/>
    <w:rsid w:val="002F63FD"/>
    <w:rsid w:val="002F6720"/>
    <w:rsid w:val="002F77AD"/>
    <w:rsid w:val="002F7A96"/>
    <w:rsid w:val="0030596F"/>
    <w:rsid w:val="00310B07"/>
    <w:rsid w:val="0031751D"/>
    <w:rsid w:val="003221D1"/>
    <w:rsid w:val="003269AE"/>
    <w:rsid w:val="0033137D"/>
    <w:rsid w:val="00341C65"/>
    <w:rsid w:val="003440F8"/>
    <w:rsid w:val="00344D0D"/>
    <w:rsid w:val="00345D04"/>
    <w:rsid w:val="00347C3A"/>
    <w:rsid w:val="003515D2"/>
    <w:rsid w:val="00352D19"/>
    <w:rsid w:val="003568B4"/>
    <w:rsid w:val="00362B5A"/>
    <w:rsid w:val="0036632D"/>
    <w:rsid w:val="00366E90"/>
    <w:rsid w:val="003706A5"/>
    <w:rsid w:val="00373415"/>
    <w:rsid w:val="003762B9"/>
    <w:rsid w:val="0038067F"/>
    <w:rsid w:val="00386D13"/>
    <w:rsid w:val="00387496"/>
    <w:rsid w:val="00387B62"/>
    <w:rsid w:val="003911CB"/>
    <w:rsid w:val="003919FF"/>
    <w:rsid w:val="00394A36"/>
    <w:rsid w:val="003A10B3"/>
    <w:rsid w:val="003A585B"/>
    <w:rsid w:val="003B03C9"/>
    <w:rsid w:val="003B6B0A"/>
    <w:rsid w:val="003C2024"/>
    <w:rsid w:val="003C35C0"/>
    <w:rsid w:val="003D3747"/>
    <w:rsid w:val="003D67DA"/>
    <w:rsid w:val="003D6804"/>
    <w:rsid w:val="003E2600"/>
    <w:rsid w:val="003E5A48"/>
    <w:rsid w:val="003E76E1"/>
    <w:rsid w:val="003F18CB"/>
    <w:rsid w:val="003F1F8F"/>
    <w:rsid w:val="00400866"/>
    <w:rsid w:val="004016AC"/>
    <w:rsid w:val="00403605"/>
    <w:rsid w:val="00403EC6"/>
    <w:rsid w:val="0040440C"/>
    <w:rsid w:val="004056B9"/>
    <w:rsid w:val="00411505"/>
    <w:rsid w:val="0041246F"/>
    <w:rsid w:val="00414244"/>
    <w:rsid w:val="00416DB6"/>
    <w:rsid w:val="00421434"/>
    <w:rsid w:val="00422408"/>
    <w:rsid w:val="00422CF8"/>
    <w:rsid w:val="00424D19"/>
    <w:rsid w:val="00427DB4"/>
    <w:rsid w:val="00434B12"/>
    <w:rsid w:val="00436709"/>
    <w:rsid w:val="00441CB3"/>
    <w:rsid w:val="0044201C"/>
    <w:rsid w:val="00445FCA"/>
    <w:rsid w:val="00451B04"/>
    <w:rsid w:val="00452D04"/>
    <w:rsid w:val="00454784"/>
    <w:rsid w:val="00456BE7"/>
    <w:rsid w:val="00461A0B"/>
    <w:rsid w:val="004653BB"/>
    <w:rsid w:val="0047297C"/>
    <w:rsid w:val="00477E9A"/>
    <w:rsid w:val="0048311B"/>
    <w:rsid w:val="00487541"/>
    <w:rsid w:val="00487FA8"/>
    <w:rsid w:val="00491EA2"/>
    <w:rsid w:val="00496A22"/>
    <w:rsid w:val="004A0891"/>
    <w:rsid w:val="004A111C"/>
    <w:rsid w:val="004B2E1D"/>
    <w:rsid w:val="004B33CF"/>
    <w:rsid w:val="004B4BE9"/>
    <w:rsid w:val="004B50AA"/>
    <w:rsid w:val="004B5EA4"/>
    <w:rsid w:val="004B6ACF"/>
    <w:rsid w:val="004C0060"/>
    <w:rsid w:val="004D059A"/>
    <w:rsid w:val="004D4B40"/>
    <w:rsid w:val="004D7C81"/>
    <w:rsid w:val="004E33EF"/>
    <w:rsid w:val="004E639B"/>
    <w:rsid w:val="004F3CF6"/>
    <w:rsid w:val="00501A1D"/>
    <w:rsid w:val="005020ED"/>
    <w:rsid w:val="00514AD2"/>
    <w:rsid w:val="00520304"/>
    <w:rsid w:val="00521F8C"/>
    <w:rsid w:val="005236D6"/>
    <w:rsid w:val="00523E14"/>
    <w:rsid w:val="00524C94"/>
    <w:rsid w:val="00530587"/>
    <w:rsid w:val="005311AE"/>
    <w:rsid w:val="005348A6"/>
    <w:rsid w:val="00542372"/>
    <w:rsid w:val="005440F0"/>
    <w:rsid w:val="00544B5F"/>
    <w:rsid w:val="00545670"/>
    <w:rsid w:val="00560CC3"/>
    <w:rsid w:val="0056114B"/>
    <w:rsid w:val="005614FC"/>
    <w:rsid w:val="00561D0C"/>
    <w:rsid w:val="005651D3"/>
    <w:rsid w:val="00566137"/>
    <w:rsid w:val="00572EC5"/>
    <w:rsid w:val="00581352"/>
    <w:rsid w:val="00582CB7"/>
    <w:rsid w:val="005864BB"/>
    <w:rsid w:val="00595509"/>
    <w:rsid w:val="00595819"/>
    <w:rsid w:val="005A182C"/>
    <w:rsid w:val="005A1EA2"/>
    <w:rsid w:val="005A5ED7"/>
    <w:rsid w:val="005A7656"/>
    <w:rsid w:val="005B025E"/>
    <w:rsid w:val="005B148D"/>
    <w:rsid w:val="005B2D43"/>
    <w:rsid w:val="005B3D9F"/>
    <w:rsid w:val="005B4834"/>
    <w:rsid w:val="005B60B1"/>
    <w:rsid w:val="005B6DA3"/>
    <w:rsid w:val="005C0B13"/>
    <w:rsid w:val="005C1C1C"/>
    <w:rsid w:val="005C4A36"/>
    <w:rsid w:val="005C5C8F"/>
    <w:rsid w:val="005C6025"/>
    <w:rsid w:val="005D0077"/>
    <w:rsid w:val="005D044C"/>
    <w:rsid w:val="005D131E"/>
    <w:rsid w:val="005D1C25"/>
    <w:rsid w:val="005D1F0C"/>
    <w:rsid w:val="005D2E5B"/>
    <w:rsid w:val="005E3CA3"/>
    <w:rsid w:val="005F237C"/>
    <w:rsid w:val="005F3145"/>
    <w:rsid w:val="005F57B0"/>
    <w:rsid w:val="00600EBD"/>
    <w:rsid w:val="00605139"/>
    <w:rsid w:val="006078B6"/>
    <w:rsid w:val="00607E94"/>
    <w:rsid w:val="006100EC"/>
    <w:rsid w:val="0061565A"/>
    <w:rsid w:val="006160EB"/>
    <w:rsid w:val="0062295E"/>
    <w:rsid w:val="00633EF5"/>
    <w:rsid w:val="00635783"/>
    <w:rsid w:val="006429ED"/>
    <w:rsid w:val="00643559"/>
    <w:rsid w:val="0065231D"/>
    <w:rsid w:val="00656653"/>
    <w:rsid w:val="00656B9C"/>
    <w:rsid w:val="00657AE0"/>
    <w:rsid w:val="00661923"/>
    <w:rsid w:val="00665DB4"/>
    <w:rsid w:val="00666E6D"/>
    <w:rsid w:val="00671068"/>
    <w:rsid w:val="0067311A"/>
    <w:rsid w:val="00676FE4"/>
    <w:rsid w:val="00684425"/>
    <w:rsid w:val="00685D09"/>
    <w:rsid w:val="00686761"/>
    <w:rsid w:val="0068732D"/>
    <w:rsid w:val="00690162"/>
    <w:rsid w:val="00693FF3"/>
    <w:rsid w:val="006941DE"/>
    <w:rsid w:val="00694ECD"/>
    <w:rsid w:val="006959CB"/>
    <w:rsid w:val="006A0EF7"/>
    <w:rsid w:val="006A41DE"/>
    <w:rsid w:val="006A5764"/>
    <w:rsid w:val="006B0000"/>
    <w:rsid w:val="006B0A7E"/>
    <w:rsid w:val="006C0835"/>
    <w:rsid w:val="006C6213"/>
    <w:rsid w:val="006D59BE"/>
    <w:rsid w:val="006E2ABE"/>
    <w:rsid w:val="006E5193"/>
    <w:rsid w:val="006E729A"/>
    <w:rsid w:val="006F47BC"/>
    <w:rsid w:val="007002F0"/>
    <w:rsid w:val="00704FEE"/>
    <w:rsid w:val="007063AE"/>
    <w:rsid w:val="007120C2"/>
    <w:rsid w:val="00717B2F"/>
    <w:rsid w:val="00734B1C"/>
    <w:rsid w:val="007377BD"/>
    <w:rsid w:val="00747A22"/>
    <w:rsid w:val="00754C81"/>
    <w:rsid w:val="00755E90"/>
    <w:rsid w:val="00756970"/>
    <w:rsid w:val="0075741D"/>
    <w:rsid w:val="0076028C"/>
    <w:rsid w:val="007648F1"/>
    <w:rsid w:val="007665BD"/>
    <w:rsid w:val="00770C4A"/>
    <w:rsid w:val="007717AD"/>
    <w:rsid w:val="0077498E"/>
    <w:rsid w:val="00776596"/>
    <w:rsid w:val="0078026A"/>
    <w:rsid w:val="00782CAA"/>
    <w:rsid w:val="0078500F"/>
    <w:rsid w:val="00785D07"/>
    <w:rsid w:val="00797F3C"/>
    <w:rsid w:val="007A0184"/>
    <w:rsid w:val="007A133A"/>
    <w:rsid w:val="007A1B49"/>
    <w:rsid w:val="007A22FB"/>
    <w:rsid w:val="007B03BC"/>
    <w:rsid w:val="007B6981"/>
    <w:rsid w:val="007B7325"/>
    <w:rsid w:val="007C066F"/>
    <w:rsid w:val="007C11C0"/>
    <w:rsid w:val="007C31FB"/>
    <w:rsid w:val="007C41D2"/>
    <w:rsid w:val="007D108A"/>
    <w:rsid w:val="007D526D"/>
    <w:rsid w:val="007D71D0"/>
    <w:rsid w:val="007D7FD6"/>
    <w:rsid w:val="007E084F"/>
    <w:rsid w:val="007E2A08"/>
    <w:rsid w:val="007E529A"/>
    <w:rsid w:val="007F1E2A"/>
    <w:rsid w:val="007F47F6"/>
    <w:rsid w:val="007F6892"/>
    <w:rsid w:val="00802EF3"/>
    <w:rsid w:val="00803115"/>
    <w:rsid w:val="008033C0"/>
    <w:rsid w:val="0080405F"/>
    <w:rsid w:val="00810D9A"/>
    <w:rsid w:val="00810DEA"/>
    <w:rsid w:val="00815D8E"/>
    <w:rsid w:val="0082054E"/>
    <w:rsid w:val="00822B90"/>
    <w:rsid w:val="0082798D"/>
    <w:rsid w:val="0083206F"/>
    <w:rsid w:val="00840D74"/>
    <w:rsid w:val="0084184A"/>
    <w:rsid w:val="00841C82"/>
    <w:rsid w:val="00841FF2"/>
    <w:rsid w:val="008434F2"/>
    <w:rsid w:val="008458CF"/>
    <w:rsid w:val="00847C5C"/>
    <w:rsid w:val="008507C6"/>
    <w:rsid w:val="00852216"/>
    <w:rsid w:val="00853EDE"/>
    <w:rsid w:val="008679CA"/>
    <w:rsid w:val="008726F1"/>
    <w:rsid w:val="0087747B"/>
    <w:rsid w:val="00881874"/>
    <w:rsid w:val="00882803"/>
    <w:rsid w:val="00883929"/>
    <w:rsid w:val="00885745"/>
    <w:rsid w:val="00893779"/>
    <w:rsid w:val="00896BAE"/>
    <w:rsid w:val="008971DE"/>
    <w:rsid w:val="008A022E"/>
    <w:rsid w:val="008A2163"/>
    <w:rsid w:val="008B0977"/>
    <w:rsid w:val="008C0224"/>
    <w:rsid w:val="008C0795"/>
    <w:rsid w:val="008C123A"/>
    <w:rsid w:val="008C3D45"/>
    <w:rsid w:val="008C3FE2"/>
    <w:rsid w:val="008C53CA"/>
    <w:rsid w:val="008C750F"/>
    <w:rsid w:val="008D15E5"/>
    <w:rsid w:val="008D461E"/>
    <w:rsid w:val="008D68FE"/>
    <w:rsid w:val="008F3DE8"/>
    <w:rsid w:val="008F6EF0"/>
    <w:rsid w:val="008F789B"/>
    <w:rsid w:val="00902714"/>
    <w:rsid w:val="009122A7"/>
    <w:rsid w:val="00917C18"/>
    <w:rsid w:val="0092194F"/>
    <w:rsid w:val="00923DE6"/>
    <w:rsid w:val="0092754A"/>
    <w:rsid w:val="00932AFC"/>
    <w:rsid w:val="009358EA"/>
    <w:rsid w:val="0093595F"/>
    <w:rsid w:val="00936268"/>
    <w:rsid w:val="00945D52"/>
    <w:rsid w:val="009470AB"/>
    <w:rsid w:val="009473AF"/>
    <w:rsid w:val="00947785"/>
    <w:rsid w:val="00951CA5"/>
    <w:rsid w:val="009520EB"/>
    <w:rsid w:val="00957D84"/>
    <w:rsid w:val="0096210A"/>
    <w:rsid w:val="0096453C"/>
    <w:rsid w:val="0096556E"/>
    <w:rsid w:val="00970C98"/>
    <w:rsid w:val="00975715"/>
    <w:rsid w:val="0097579A"/>
    <w:rsid w:val="009763DA"/>
    <w:rsid w:val="00976D2B"/>
    <w:rsid w:val="00982412"/>
    <w:rsid w:val="009836E1"/>
    <w:rsid w:val="00987C8F"/>
    <w:rsid w:val="009960B4"/>
    <w:rsid w:val="009A0D94"/>
    <w:rsid w:val="009A0DA8"/>
    <w:rsid w:val="009A2303"/>
    <w:rsid w:val="009A296A"/>
    <w:rsid w:val="009A394C"/>
    <w:rsid w:val="009A42B6"/>
    <w:rsid w:val="009A4918"/>
    <w:rsid w:val="009A6D9D"/>
    <w:rsid w:val="009B15B1"/>
    <w:rsid w:val="009C00C2"/>
    <w:rsid w:val="009C1AA6"/>
    <w:rsid w:val="009C2EE5"/>
    <w:rsid w:val="009C5717"/>
    <w:rsid w:val="009D331B"/>
    <w:rsid w:val="009D3DF7"/>
    <w:rsid w:val="009D43D9"/>
    <w:rsid w:val="009D45DE"/>
    <w:rsid w:val="009D548B"/>
    <w:rsid w:val="009F1204"/>
    <w:rsid w:val="009F73C4"/>
    <w:rsid w:val="009F788E"/>
    <w:rsid w:val="009F7FBE"/>
    <w:rsid w:val="00A02176"/>
    <w:rsid w:val="00A072E8"/>
    <w:rsid w:val="00A11670"/>
    <w:rsid w:val="00A1235F"/>
    <w:rsid w:val="00A13D1C"/>
    <w:rsid w:val="00A142BF"/>
    <w:rsid w:val="00A15CA5"/>
    <w:rsid w:val="00A168CF"/>
    <w:rsid w:val="00A264F6"/>
    <w:rsid w:val="00A27465"/>
    <w:rsid w:val="00A3060C"/>
    <w:rsid w:val="00A33634"/>
    <w:rsid w:val="00A341DC"/>
    <w:rsid w:val="00A354AA"/>
    <w:rsid w:val="00A3646D"/>
    <w:rsid w:val="00A3659A"/>
    <w:rsid w:val="00A47968"/>
    <w:rsid w:val="00A54476"/>
    <w:rsid w:val="00A55E83"/>
    <w:rsid w:val="00A577D4"/>
    <w:rsid w:val="00A60458"/>
    <w:rsid w:val="00A6116A"/>
    <w:rsid w:val="00A638CF"/>
    <w:rsid w:val="00A6472F"/>
    <w:rsid w:val="00A64ABE"/>
    <w:rsid w:val="00A70125"/>
    <w:rsid w:val="00A715B1"/>
    <w:rsid w:val="00A73C3B"/>
    <w:rsid w:val="00A82006"/>
    <w:rsid w:val="00A8236F"/>
    <w:rsid w:val="00A83F10"/>
    <w:rsid w:val="00A84885"/>
    <w:rsid w:val="00A927AA"/>
    <w:rsid w:val="00A94844"/>
    <w:rsid w:val="00A97150"/>
    <w:rsid w:val="00A97670"/>
    <w:rsid w:val="00A97934"/>
    <w:rsid w:val="00AA260E"/>
    <w:rsid w:val="00AA2679"/>
    <w:rsid w:val="00AA3A47"/>
    <w:rsid w:val="00AA3BCF"/>
    <w:rsid w:val="00AA740A"/>
    <w:rsid w:val="00AA75A0"/>
    <w:rsid w:val="00AB1F01"/>
    <w:rsid w:val="00AB4901"/>
    <w:rsid w:val="00AB4EF1"/>
    <w:rsid w:val="00AB729E"/>
    <w:rsid w:val="00AC6ADA"/>
    <w:rsid w:val="00AD4563"/>
    <w:rsid w:val="00AD7610"/>
    <w:rsid w:val="00AE3142"/>
    <w:rsid w:val="00AE35B3"/>
    <w:rsid w:val="00AE3791"/>
    <w:rsid w:val="00AE5B6B"/>
    <w:rsid w:val="00AE74F6"/>
    <w:rsid w:val="00AF06A0"/>
    <w:rsid w:val="00AF1128"/>
    <w:rsid w:val="00AF690B"/>
    <w:rsid w:val="00AF76FB"/>
    <w:rsid w:val="00B01388"/>
    <w:rsid w:val="00B02E60"/>
    <w:rsid w:val="00B02FE5"/>
    <w:rsid w:val="00B06202"/>
    <w:rsid w:val="00B06B7B"/>
    <w:rsid w:val="00B07826"/>
    <w:rsid w:val="00B11465"/>
    <w:rsid w:val="00B1249E"/>
    <w:rsid w:val="00B128E0"/>
    <w:rsid w:val="00B20191"/>
    <w:rsid w:val="00B31445"/>
    <w:rsid w:val="00B34269"/>
    <w:rsid w:val="00B3461B"/>
    <w:rsid w:val="00B35CEE"/>
    <w:rsid w:val="00B413DA"/>
    <w:rsid w:val="00B41539"/>
    <w:rsid w:val="00B41D31"/>
    <w:rsid w:val="00B562C4"/>
    <w:rsid w:val="00B57002"/>
    <w:rsid w:val="00B60D00"/>
    <w:rsid w:val="00B66325"/>
    <w:rsid w:val="00B666EB"/>
    <w:rsid w:val="00B674EC"/>
    <w:rsid w:val="00B67FA7"/>
    <w:rsid w:val="00B707C7"/>
    <w:rsid w:val="00B74881"/>
    <w:rsid w:val="00B74E2C"/>
    <w:rsid w:val="00B75BCE"/>
    <w:rsid w:val="00B7681D"/>
    <w:rsid w:val="00B77D5C"/>
    <w:rsid w:val="00B77ECA"/>
    <w:rsid w:val="00B82B47"/>
    <w:rsid w:val="00B843B8"/>
    <w:rsid w:val="00B84D93"/>
    <w:rsid w:val="00B85212"/>
    <w:rsid w:val="00B85CD0"/>
    <w:rsid w:val="00B87CF4"/>
    <w:rsid w:val="00BA0B8B"/>
    <w:rsid w:val="00BA12BD"/>
    <w:rsid w:val="00BA182D"/>
    <w:rsid w:val="00BB296E"/>
    <w:rsid w:val="00BB3891"/>
    <w:rsid w:val="00BB46EA"/>
    <w:rsid w:val="00BC7B7A"/>
    <w:rsid w:val="00BD50F6"/>
    <w:rsid w:val="00BD5E77"/>
    <w:rsid w:val="00BD6735"/>
    <w:rsid w:val="00BE1EA1"/>
    <w:rsid w:val="00BE4E95"/>
    <w:rsid w:val="00BE528D"/>
    <w:rsid w:val="00BE6F8C"/>
    <w:rsid w:val="00BE7748"/>
    <w:rsid w:val="00BF0432"/>
    <w:rsid w:val="00BF1285"/>
    <w:rsid w:val="00BF3221"/>
    <w:rsid w:val="00BF375D"/>
    <w:rsid w:val="00BF597F"/>
    <w:rsid w:val="00BF5AB8"/>
    <w:rsid w:val="00C05C3B"/>
    <w:rsid w:val="00C05EBA"/>
    <w:rsid w:val="00C12D76"/>
    <w:rsid w:val="00C207AF"/>
    <w:rsid w:val="00C25A19"/>
    <w:rsid w:val="00C27391"/>
    <w:rsid w:val="00C34BFA"/>
    <w:rsid w:val="00C365D5"/>
    <w:rsid w:val="00C36DA1"/>
    <w:rsid w:val="00C40776"/>
    <w:rsid w:val="00C41A11"/>
    <w:rsid w:val="00C44826"/>
    <w:rsid w:val="00C470D5"/>
    <w:rsid w:val="00C53EF1"/>
    <w:rsid w:val="00C565C4"/>
    <w:rsid w:val="00C56BA5"/>
    <w:rsid w:val="00C5733D"/>
    <w:rsid w:val="00C62CA0"/>
    <w:rsid w:val="00C63DB2"/>
    <w:rsid w:val="00C66F12"/>
    <w:rsid w:val="00C67010"/>
    <w:rsid w:val="00C716CD"/>
    <w:rsid w:val="00C827E3"/>
    <w:rsid w:val="00C82CCA"/>
    <w:rsid w:val="00C87F4B"/>
    <w:rsid w:val="00C915AD"/>
    <w:rsid w:val="00C9310D"/>
    <w:rsid w:val="00C94386"/>
    <w:rsid w:val="00C96D6F"/>
    <w:rsid w:val="00CA0306"/>
    <w:rsid w:val="00CA303D"/>
    <w:rsid w:val="00CA4B96"/>
    <w:rsid w:val="00CA595D"/>
    <w:rsid w:val="00CA61BF"/>
    <w:rsid w:val="00CA6742"/>
    <w:rsid w:val="00CA7295"/>
    <w:rsid w:val="00CB3BDF"/>
    <w:rsid w:val="00CB581C"/>
    <w:rsid w:val="00CC269D"/>
    <w:rsid w:val="00CC2BDF"/>
    <w:rsid w:val="00CC595F"/>
    <w:rsid w:val="00CD1022"/>
    <w:rsid w:val="00CD1F76"/>
    <w:rsid w:val="00CD4684"/>
    <w:rsid w:val="00CE0103"/>
    <w:rsid w:val="00CE7EB1"/>
    <w:rsid w:val="00CF0F66"/>
    <w:rsid w:val="00CF19EC"/>
    <w:rsid w:val="00CF1AA9"/>
    <w:rsid w:val="00CF3FCA"/>
    <w:rsid w:val="00CF445A"/>
    <w:rsid w:val="00CF6D57"/>
    <w:rsid w:val="00D01F86"/>
    <w:rsid w:val="00D04C50"/>
    <w:rsid w:val="00D06D0B"/>
    <w:rsid w:val="00D10008"/>
    <w:rsid w:val="00D1228A"/>
    <w:rsid w:val="00D17BB5"/>
    <w:rsid w:val="00D21F51"/>
    <w:rsid w:val="00D2362B"/>
    <w:rsid w:val="00D30719"/>
    <w:rsid w:val="00D307FE"/>
    <w:rsid w:val="00D32764"/>
    <w:rsid w:val="00D36D4D"/>
    <w:rsid w:val="00D40719"/>
    <w:rsid w:val="00D45FE9"/>
    <w:rsid w:val="00D47A25"/>
    <w:rsid w:val="00D51F86"/>
    <w:rsid w:val="00D53BC5"/>
    <w:rsid w:val="00D55187"/>
    <w:rsid w:val="00D57852"/>
    <w:rsid w:val="00D60DAE"/>
    <w:rsid w:val="00D62335"/>
    <w:rsid w:val="00D62703"/>
    <w:rsid w:val="00D62ECF"/>
    <w:rsid w:val="00D66D6F"/>
    <w:rsid w:val="00D70158"/>
    <w:rsid w:val="00D73D7A"/>
    <w:rsid w:val="00D7568B"/>
    <w:rsid w:val="00D75B8A"/>
    <w:rsid w:val="00D762D3"/>
    <w:rsid w:val="00D77F18"/>
    <w:rsid w:val="00D81FA0"/>
    <w:rsid w:val="00D93B0D"/>
    <w:rsid w:val="00D93C64"/>
    <w:rsid w:val="00D96E7A"/>
    <w:rsid w:val="00D977E3"/>
    <w:rsid w:val="00DA483F"/>
    <w:rsid w:val="00DA5383"/>
    <w:rsid w:val="00DA784E"/>
    <w:rsid w:val="00DB3ACD"/>
    <w:rsid w:val="00DB477A"/>
    <w:rsid w:val="00DC7F5D"/>
    <w:rsid w:val="00DD2A23"/>
    <w:rsid w:val="00DD58A3"/>
    <w:rsid w:val="00DD5B1F"/>
    <w:rsid w:val="00DD776D"/>
    <w:rsid w:val="00DE1238"/>
    <w:rsid w:val="00DE1B5D"/>
    <w:rsid w:val="00DE1C18"/>
    <w:rsid w:val="00DF3E76"/>
    <w:rsid w:val="00DF44CA"/>
    <w:rsid w:val="00DF45D9"/>
    <w:rsid w:val="00E0275F"/>
    <w:rsid w:val="00E03B14"/>
    <w:rsid w:val="00E0407F"/>
    <w:rsid w:val="00E048D0"/>
    <w:rsid w:val="00E1261B"/>
    <w:rsid w:val="00E1749D"/>
    <w:rsid w:val="00E17A9D"/>
    <w:rsid w:val="00E20412"/>
    <w:rsid w:val="00E22E2B"/>
    <w:rsid w:val="00E23D63"/>
    <w:rsid w:val="00E27FE3"/>
    <w:rsid w:val="00E30B42"/>
    <w:rsid w:val="00E361B3"/>
    <w:rsid w:val="00E44048"/>
    <w:rsid w:val="00E508B3"/>
    <w:rsid w:val="00E51D88"/>
    <w:rsid w:val="00E525FA"/>
    <w:rsid w:val="00E57442"/>
    <w:rsid w:val="00E616AF"/>
    <w:rsid w:val="00E6452A"/>
    <w:rsid w:val="00E64724"/>
    <w:rsid w:val="00E670F0"/>
    <w:rsid w:val="00E70CF9"/>
    <w:rsid w:val="00E745C9"/>
    <w:rsid w:val="00E75B55"/>
    <w:rsid w:val="00E75D87"/>
    <w:rsid w:val="00E834E5"/>
    <w:rsid w:val="00E83BA7"/>
    <w:rsid w:val="00E848B7"/>
    <w:rsid w:val="00E857C6"/>
    <w:rsid w:val="00E8732C"/>
    <w:rsid w:val="00E91A40"/>
    <w:rsid w:val="00E932B5"/>
    <w:rsid w:val="00E93A38"/>
    <w:rsid w:val="00EA1DAA"/>
    <w:rsid w:val="00EB4117"/>
    <w:rsid w:val="00EB6B7F"/>
    <w:rsid w:val="00EB7B6D"/>
    <w:rsid w:val="00EC0918"/>
    <w:rsid w:val="00EC45A8"/>
    <w:rsid w:val="00ED1F5C"/>
    <w:rsid w:val="00ED3693"/>
    <w:rsid w:val="00ED4E15"/>
    <w:rsid w:val="00ED6727"/>
    <w:rsid w:val="00EE19B3"/>
    <w:rsid w:val="00EE7127"/>
    <w:rsid w:val="00EE7DAF"/>
    <w:rsid w:val="00EF17EA"/>
    <w:rsid w:val="00EF1AB2"/>
    <w:rsid w:val="00EF30A1"/>
    <w:rsid w:val="00EF60F2"/>
    <w:rsid w:val="00EF72D3"/>
    <w:rsid w:val="00F02E20"/>
    <w:rsid w:val="00F05EC3"/>
    <w:rsid w:val="00F06A8F"/>
    <w:rsid w:val="00F0780C"/>
    <w:rsid w:val="00F137A7"/>
    <w:rsid w:val="00F1569D"/>
    <w:rsid w:val="00F22660"/>
    <w:rsid w:val="00F23B9A"/>
    <w:rsid w:val="00F25822"/>
    <w:rsid w:val="00F27625"/>
    <w:rsid w:val="00F35C52"/>
    <w:rsid w:val="00F42E08"/>
    <w:rsid w:val="00F438F2"/>
    <w:rsid w:val="00F43E0E"/>
    <w:rsid w:val="00F502B7"/>
    <w:rsid w:val="00F54A07"/>
    <w:rsid w:val="00F56656"/>
    <w:rsid w:val="00F57F2C"/>
    <w:rsid w:val="00F617B7"/>
    <w:rsid w:val="00F617F0"/>
    <w:rsid w:val="00F63BD9"/>
    <w:rsid w:val="00F722C1"/>
    <w:rsid w:val="00F82A18"/>
    <w:rsid w:val="00F83C97"/>
    <w:rsid w:val="00F907C1"/>
    <w:rsid w:val="00F90E31"/>
    <w:rsid w:val="00F9462B"/>
    <w:rsid w:val="00F94B62"/>
    <w:rsid w:val="00F97658"/>
    <w:rsid w:val="00FA180D"/>
    <w:rsid w:val="00FA2A18"/>
    <w:rsid w:val="00FA50DB"/>
    <w:rsid w:val="00FB175F"/>
    <w:rsid w:val="00FB2520"/>
    <w:rsid w:val="00FB4688"/>
    <w:rsid w:val="00FC0D71"/>
    <w:rsid w:val="00FD5606"/>
    <w:rsid w:val="00FD7C0F"/>
    <w:rsid w:val="00FE2119"/>
    <w:rsid w:val="00FE5CE0"/>
    <w:rsid w:val="00FE617C"/>
    <w:rsid w:val="00FF0B0B"/>
    <w:rsid w:val="00FF19B3"/>
    <w:rsid w:val="00FF43F8"/>
    <w:rsid w:val="00FF4DBA"/>
    <w:rsid w:val="00FF6587"/>
    <w:rsid w:val="00FF7D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B7C4"/>
  <w15:docId w15:val="{DAA315AE-11A1-4B07-AEEA-FE62D838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B7A"/>
    <w:pPr>
      <w:spacing w:after="200" w:line="276" w:lineRule="auto"/>
    </w:pPr>
    <w:rPr>
      <w:sz w:val="22"/>
      <w:szCs w:val="22"/>
      <w:lang w:eastAsia="en-US"/>
    </w:rPr>
  </w:style>
  <w:style w:type="paragraph" w:styleId="Nagwek1">
    <w:name w:val="heading 1"/>
    <w:basedOn w:val="Normalny"/>
    <w:next w:val="Normalny"/>
    <w:link w:val="Nagwek1Znak"/>
    <w:qFormat/>
    <w:rsid w:val="00CE7EB1"/>
    <w:pPr>
      <w:keepNext/>
      <w:numPr>
        <w:numId w:val="1"/>
      </w:numPr>
      <w:tabs>
        <w:tab w:val="left" w:pos="709"/>
      </w:tabs>
      <w:spacing w:before="120" w:after="240" w:line="240" w:lineRule="auto"/>
      <w:outlineLvl w:val="0"/>
    </w:pPr>
    <w:rPr>
      <w:rFonts w:ascii="Times New Roman" w:eastAsia="Times New Roman" w:hAnsi="Times New Roman"/>
      <w:b/>
      <w:sz w:val="28"/>
      <w:szCs w:val="20"/>
    </w:rPr>
  </w:style>
  <w:style w:type="paragraph" w:styleId="Nagwek2">
    <w:name w:val="heading 2"/>
    <w:basedOn w:val="Normalny"/>
    <w:next w:val="Normalny"/>
    <w:link w:val="Nagwek2Znak"/>
    <w:qFormat/>
    <w:rsid w:val="00CE7EB1"/>
    <w:pPr>
      <w:keepNext/>
      <w:numPr>
        <w:ilvl w:val="1"/>
        <w:numId w:val="1"/>
      </w:numPr>
      <w:tabs>
        <w:tab w:val="left" w:pos="709"/>
      </w:tabs>
      <w:spacing w:before="120" w:after="240" w:line="240" w:lineRule="auto"/>
      <w:outlineLvl w:val="1"/>
    </w:pPr>
    <w:rPr>
      <w:rFonts w:ascii="Times New Roman" w:eastAsia="Times New Roman" w:hAnsi="Times New Roman"/>
      <w:b/>
      <w:sz w:val="24"/>
      <w:szCs w:val="20"/>
    </w:rPr>
  </w:style>
  <w:style w:type="paragraph" w:styleId="Nagwek3">
    <w:name w:val="heading 3"/>
    <w:basedOn w:val="Normalny"/>
    <w:next w:val="Normalny"/>
    <w:link w:val="Nagwek3Znak"/>
    <w:qFormat/>
    <w:rsid w:val="00CE7EB1"/>
    <w:pPr>
      <w:keepNext/>
      <w:numPr>
        <w:ilvl w:val="2"/>
        <w:numId w:val="1"/>
      </w:numPr>
      <w:tabs>
        <w:tab w:val="clear" w:pos="1146"/>
        <w:tab w:val="num" w:pos="720"/>
      </w:tabs>
      <w:spacing w:before="120" w:after="120" w:line="240" w:lineRule="auto"/>
      <w:ind w:left="720"/>
      <w:outlineLvl w:val="2"/>
    </w:pPr>
    <w:rPr>
      <w:rFonts w:ascii="Times New Roman" w:eastAsia="Times New Roman" w:hAnsi="Times New Roman"/>
      <w:sz w:val="24"/>
      <w:szCs w:val="20"/>
    </w:rPr>
  </w:style>
  <w:style w:type="paragraph" w:styleId="Nagwek4">
    <w:name w:val="heading 4"/>
    <w:basedOn w:val="Normalny"/>
    <w:next w:val="Normalny"/>
    <w:link w:val="Nagwek4Znak"/>
    <w:qFormat/>
    <w:rsid w:val="00CE7EB1"/>
    <w:pPr>
      <w:keepNext/>
      <w:numPr>
        <w:ilvl w:val="3"/>
        <w:numId w:val="1"/>
      </w:numPr>
      <w:tabs>
        <w:tab w:val="left" w:pos="709"/>
      </w:tabs>
      <w:spacing w:before="120" w:after="120" w:line="240" w:lineRule="auto"/>
      <w:outlineLvl w:val="3"/>
    </w:pPr>
    <w:rPr>
      <w:rFonts w:ascii="Times New Roman" w:eastAsia="Times New Roman" w:hAnsi="Times New Roman"/>
      <w:sz w:val="24"/>
      <w:szCs w:val="20"/>
    </w:rPr>
  </w:style>
  <w:style w:type="paragraph" w:styleId="Nagwek5">
    <w:name w:val="heading 5"/>
    <w:basedOn w:val="Normalny"/>
    <w:next w:val="Normalny"/>
    <w:link w:val="Nagwek5Znak"/>
    <w:qFormat/>
    <w:rsid w:val="00CE7EB1"/>
    <w:pPr>
      <w:keepNext/>
      <w:numPr>
        <w:ilvl w:val="4"/>
        <w:numId w:val="1"/>
      </w:numPr>
      <w:tabs>
        <w:tab w:val="left" w:pos="1418"/>
      </w:tabs>
      <w:spacing w:before="60" w:after="0" w:line="240" w:lineRule="auto"/>
      <w:outlineLvl w:val="4"/>
    </w:pPr>
    <w:rPr>
      <w:rFonts w:ascii="Times New Roman" w:eastAsia="Times New Roman" w:hAnsi="Times New Roman"/>
      <w:sz w:val="24"/>
      <w:szCs w:val="20"/>
    </w:rPr>
  </w:style>
  <w:style w:type="paragraph" w:styleId="Nagwek6">
    <w:name w:val="heading 6"/>
    <w:basedOn w:val="Normalny"/>
    <w:next w:val="Normalny"/>
    <w:link w:val="Nagwek6Znak"/>
    <w:qFormat/>
    <w:rsid w:val="00CE7EB1"/>
    <w:pPr>
      <w:keepNext/>
      <w:numPr>
        <w:ilvl w:val="5"/>
        <w:numId w:val="1"/>
      </w:numPr>
      <w:spacing w:before="60" w:after="0" w:line="240" w:lineRule="auto"/>
      <w:outlineLvl w:val="5"/>
    </w:pPr>
    <w:rPr>
      <w:rFonts w:ascii="Times New Roman" w:eastAsia="Times New Roman" w:hAnsi="Times New Roman"/>
      <w:sz w:val="24"/>
      <w:szCs w:val="20"/>
    </w:rPr>
  </w:style>
  <w:style w:type="paragraph" w:styleId="Nagwek7">
    <w:name w:val="heading 7"/>
    <w:basedOn w:val="Normalny"/>
    <w:next w:val="Normalny"/>
    <w:link w:val="Nagwek7Znak"/>
    <w:qFormat/>
    <w:rsid w:val="00CE7EB1"/>
    <w:pPr>
      <w:keepNext/>
      <w:numPr>
        <w:ilvl w:val="6"/>
        <w:numId w:val="1"/>
      </w:numPr>
      <w:spacing w:before="60" w:after="0" w:line="240" w:lineRule="auto"/>
      <w:outlineLvl w:val="6"/>
    </w:pPr>
    <w:rPr>
      <w:rFonts w:ascii="Times New Roman" w:eastAsia="Times New Roman" w:hAnsi="Times New Roman"/>
      <w:i/>
      <w:szCs w:val="20"/>
    </w:rPr>
  </w:style>
  <w:style w:type="paragraph" w:styleId="Nagwek8">
    <w:name w:val="heading 8"/>
    <w:basedOn w:val="Normalny"/>
    <w:next w:val="Normalny"/>
    <w:link w:val="Nagwek8Znak"/>
    <w:qFormat/>
    <w:rsid w:val="00CE7EB1"/>
    <w:pPr>
      <w:keepNext/>
      <w:numPr>
        <w:ilvl w:val="7"/>
        <w:numId w:val="1"/>
      </w:numPr>
      <w:spacing w:before="60" w:after="0" w:line="240" w:lineRule="auto"/>
      <w:outlineLvl w:val="7"/>
    </w:pPr>
    <w:rPr>
      <w:rFonts w:ascii="Times New Roman" w:eastAsia="Times New Roman" w:hAnsi="Times New Roman"/>
      <w:i/>
      <w:szCs w:val="20"/>
    </w:rPr>
  </w:style>
  <w:style w:type="paragraph" w:styleId="Nagwek9">
    <w:name w:val="heading 9"/>
    <w:basedOn w:val="Normalny"/>
    <w:next w:val="Normalny"/>
    <w:link w:val="Nagwek9Znak"/>
    <w:qFormat/>
    <w:rsid w:val="00CE7EB1"/>
    <w:pPr>
      <w:keepNext/>
      <w:numPr>
        <w:ilvl w:val="8"/>
        <w:numId w:val="1"/>
      </w:numPr>
      <w:spacing w:before="60" w:after="0" w:line="240" w:lineRule="auto"/>
      <w:outlineLvl w:val="8"/>
    </w:pPr>
    <w:rPr>
      <w:rFonts w:ascii="Times New Roman" w:eastAsia="Times New Roman" w:hAnsi="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abela,Numerowanie,List Paragraph,Akapit z listą BS,Wypunktowanie"/>
    <w:basedOn w:val="Normalny"/>
    <w:link w:val="AkapitzlistZnak"/>
    <w:uiPriority w:val="34"/>
    <w:qFormat/>
    <w:rsid w:val="00561D0C"/>
    <w:pPr>
      <w:ind w:left="720"/>
      <w:contextualSpacing/>
    </w:pPr>
  </w:style>
  <w:style w:type="character" w:customStyle="1" w:styleId="AkapitzlistZnak">
    <w:name w:val="Akapit z listą Znak"/>
    <w:aliases w:val="Tabela Znak,Numerowanie Znak,List Paragraph Znak,Akapit z listą BS Znak,Wypunktowanie Znak"/>
    <w:link w:val="Akapitzlist"/>
    <w:uiPriority w:val="34"/>
    <w:qFormat/>
    <w:locked/>
    <w:rsid w:val="00B02E60"/>
  </w:style>
  <w:style w:type="character" w:styleId="Pogrubienie">
    <w:name w:val="Strong"/>
    <w:uiPriority w:val="22"/>
    <w:qFormat/>
    <w:rsid w:val="00156319"/>
    <w:rPr>
      <w:b/>
      <w:bCs/>
    </w:rPr>
  </w:style>
  <w:style w:type="character" w:styleId="Odwoaniedokomentarza">
    <w:name w:val="annotation reference"/>
    <w:uiPriority w:val="99"/>
    <w:semiHidden/>
    <w:unhideWhenUsed/>
    <w:rsid w:val="000B6A14"/>
    <w:rPr>
      <w:sz w:val="16"/>
      <w:szCs w:val="16"/>
    </w:rPr>
  </w:style>
  <w:style w:type="paragraph" w:styleId="Tekstkomentarza">
    <w:name w:val="annotation text"/>
    <w:basedOn w:val="Normalny"/>
    <w:link w:val="TekstkomentarzaZnak"/>
    <w:uiPriority w:val="99"/>
    <w:semiHidden/>
    <w:unhideWhenUsed/>
    <w:rsid w:val="000B6A14"/>
    <w:pPr>
      <w:spacing w:line="240" w:lineRule="auto"/>
    </w:pPr>
    <w:rPr>
      <w:sz w:val="20"/>
      <w:szCs w:val="20"/>
    </w:rPr>
  </w:style>
  <w:style w:type="character" w:customStyle="1" w:styleId="TekstkomentarzaZnak">
    <w:name w:val="Tekst komentarza Znak"/>
    <w:link w:val="Tekstkomentarza"/>
    <w:uiPriority w:val="99"/>
    <w:semiHidden/>
    <w:rsid w:val="000B6A14"/>
    <w:rPr>
      <w:sz w:val="20"/>
      <w:szCs w:val="20"/>
    </w:rPr>
  </w:style>
  <w:style w:type="paragraph" w:styleId="Tematkomentarza">
    <w:name w:val="annotation subject"/>
    <w:basedOn w:val="Tekstkomentarza"/>
    <w:next w:val="Tekstkomentarza"/>
    <w:link w:val="TematkomentarzaZnak"/>
    <w:uiPriority w:val="99"/>
    <w:semiHidden/>
    <w:unhideWhenUsed/>
    <w:rsid w:val="000B6A14"/>
    <w:rPr>
      <w:b/>
      <w:bCs/>
    </w:rPr>
  </w:style>
  <w:style w:type="character" w:customStyle="1" w:styleId="TematkomentarzaZnak">
    <w:name w:val="Temat komentarza Znak"/>
    <w:link w:val="Tematkomentarza"/>
    <w:uiPriority w:val="99"/>
    <w:semiHidden/>
    <w:rsid w:val="000B6A14"/>
    <w:rPr>
      <w:b/>
      <w:bCs/>
      <w:sz w:val="20"/>
      <w:szCs w:val="20"/>
    </w:rPr>
  </w:style>
  <w:style w:type="paragraph" w:styleId="Tekstdymka">
    <w:name w:val="Balloon Text"/>
    <w:basedOn w:val="Normalny"/>
    <w:link w:val="TekstdymkaZnak"/>
    <w:uiPriority w:val="99"/>
    <w:semiHidden/>
    <w:unhideWhenUsed/>
    <w:rsid w:val="000B6A14"/>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0B6A14"/>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B1249E"/>
    <w:pPr>
      <w:spacing w:after="0" w:line="240" w:lineRule="auto"/>
    </w:pPr>
    <w:rPr>
      <w:sz w:val="20"/>
      <w:szCs w:val="20"/>
    </w:rPr>
  </w:style>
  <w:style w:type="character" w:customStyle="1" w:styleId="TekstprzypisudolnegoZnak">
    <w:name w:val="Tekst przypisu dolnego Znak"/>
    <w:link w:val="Tekstprzypisudolnego"/>
    <w:uiPriority w:val="99"/>
    <w:semiHidden/>
    <w:rsid w:val="00B1249E"/>
    <w:rPr>
      <w:rFonts w:ascii="Calibri" w:eastAsia="Calibri" w:hAnsi="Calibri" w:cs="Times New Roman"/>
      <w:sz w:val="20"/>
      <w:szCs w:val="20"/>
    </w:rPr>
  </w:style>
  <w:style w:type="character" w:styleId="Odwoanieprzypisudolnego">
    <w:name w:val="footnote reference"/>
    <w:uiPriority w:val="99"/>
    <w:semiHidden/>
    <w:unhideWhenUsed/>
    <w:rsid w:val="00B1249E"/>
    <w:rPr>
      <w:vertAlign w:val="superscript"/>
    </w:rPr>
  </w:style>
  <w:style w:type="character" w:customStyle="1" w:styleId="Nagwek1Znak">
    <w:name w:val="Nagłówek 1 Znak"/>
    <w:link w:val="Nagwek1"/>
    <w:rsid w:val="00CE7EB1"/>
    <w:rPr>
      <w:rFonts w:ascii="Times New Roman" w:eastAsia="Times New Roman" w:hAnsi="Times New Roman"/>
      <w:b/>
      <w:sz w:val="28"/>
      <w:lang w:eastAsia="en-US"/>
    </w:rPr>
  </w:style>
  <w:style w:type="character" w:customStyle="1" w:styleId="Nagwek2Znak">
    <w:name w:val="Nagłówek 2 Znak"/>
    <w:link w:val="Nagwek2"/>
    <w:rsid w:val="00CE7EB1"/>
    <w:rPr>
      <w:rFonts w:ascii="Times New Roman" w:eastAsia="Times New Roman" w:hAnsi="Times New Roman"/>
      <w:b/>
      <w:sz w:val="24"/>
      <w:lang w:eastAsia="en-US"/>
    </w:rPr>
  </w:style>
  <w:style w:type="character" w:customStyle="1" w:styleId="Nagwek3Znak">
    <w:name w:val="Nagłówek 3 Znak"/>
    <w:link w:val="Nagwek3"/>
    <w:rsid w:val="00CE7EB1"/>
    <w:rPr>
      <w:rFonts w:ascii="Times New Roman" w:eastAsia="Times New Roman" w:hAnsi="Times New Roman"/>
      <w:sz w:val="24"/>
      <w:lang w:eastAsia="en-US"/>
    </w:rPr>
  </w:style>
  <w:style w:type="character" w:customStyle="1" w:styleId="Nagwek4Znak">
    <w:name w:val="Nagłówek 4 Znak"/>
    <w:link w:val="Nagwek4"/>
    <w:rsid w:val="00CE7EB1"/>
    <w:rPr>
      <w:rFonts w:ascii="Times New Roman" w:eastAsia="Times New Roman" w:hAnsi="Times New Roman"/>
      <w:sz w:val="24"/>
      <w:lang w:eastAsia="en-US"/>
    </w:rPr>
  </w:style>
  <w:style w:type="character" w:customStyle="1" w:styleId="Nagwek5Znak">
    <w:name w:val="Nagłówek 5 Znak"/>
    <w:link w:val="Nagwek5"/>
    <w:rsid w:val="00CE7EB1"/>
    <w:rPr>
      <w:rFonts w:ascii="Times New Roman" w:eastAsia="Times New Roman" w:hAnsi="Times New Roman"/>
      <w:sz w:val="24"/>
      <w:lang w:eastAsia="en-US"/>
    </w:rPr>
  </w:style>
  <w:style w:type="character" w:customStyle="1" w:styleId="Nagwek6Znak">
    <w:name w:val="Nagłówek 6 Znak"/>
    <w:link w:val="Nagwek6"/>
    <w:rsid w:val="00CE7EB1"/>
    <w:rPr>
      <w:rFonts w:ascii="Times New Roman" w:eastAsia="Times New Roman" w:hAnsi="Times New Roman"/>
      <w:sz w:val="24"/>
      <w:lang w:eastAsia="en-US"/>
    </w:rPr>
  </w:style>
  <w:style w:type="character" w:customStyle="1" w:styleId="Nagwek7Znak">
    <w:name w:val="Nagłówek 7 Znak"/>
    <w:link w:val="Nagwek7"/>
    <w:rsid w:val="00CE7EB1"/>
    <w:rPr>
      <w:rFonts w:ascii="Times New Roman" w:eastAsia="Times New Roman" w:hAnsi="Times New Roman"/>
      <w:i/>
      <w:sz w:val="22"/>
      <w:lang w:eastAsia="en-US"/>
    </w:rPr>
  </w:style>
  <w:style w:type="character" w:customStyle="1" w:styleId="Nagwek8Znak">
    <w:name w:val="Nagłówek 8 Znak"/>
    <w:link w:val="Nagwek8"/>
    <w:rsid w:val="00CE7EB1"/>
    <w:rPr>
      <w:rFonts w:ascii="Times New Roman" w:eastAsia="Times New Roman" w:hAnsi="Times New Roman"/>
      <w:i/>
      <w:sz w:val="22"/>
      <w:lang w:eastAsia="en-US"/>
    </w:rPr>
  </w:style>
  <w:style w:type="character" w:customStyle="1" w:styleId="Nagwek9Znak">
    <w:name w:val="Nagłówek 9 Znak"/>
    <w:link w:val="Nagwek9"/>
    <w:rsid w:val="00CE7EB1"/>
    <w:rPr>
      <w:rFonts w:ascii="Times New Roman" w:eastAsia="Times New Roman" w:hAnsi="Times New Roman"/>
      <w:i/>
      <w:sz w:val="22"/>
      <w:lang w:eastAsia="en-US"/>
    </w:rPr>
  </w:style>
  <w:style w:type="paragraph" w:customStyle="1" w:styleId="siwz">
    <w:name w:val="siwz"/>
    <w:basedOn w:val="Normalny"/>
    <w:uiPriority w:val="99"/>
    <w:qFormat/>
    <w:rsid w:val="000740D6"/>
    <w:pPr>
      <w:spacing w:after="0" w:line="240" w:lineRule="auto"/>
      <w:contextualSpacing/>
      <w:jc w:val="both"/>
    </w:pPr>
    <w:rPr>
      <w:rFonts w:ascii="Arial" w:eastAsia="Times New Roman" w:hAnsi="Arial" w:cs="Arial"/>
      <w:bCs/>
      <w:iCs/>
      <w:sz w:val="24"/>
      <w:szCs w:val="20"/>
      <w:lang w:eastAsia="pl-PL"/>
    </w:rPr>
  </w:style>
  <w:style w:type="character" w:customStyle="1" w:styleId="Teksttreci">
    <w:name w:val="Tekst treści_"/>
    <w:link w:val="Teksttreci0"/>
    <w:uiPriority w:val="99"/>
    <w:locked/>
    <w:rsid w:val="00643559"/>
    <w:rPr>
      <w:sz w:val="22"/>
      <w:szCs w:val="22"/>
      <w:shd w:val="clear" w:color="auto" w:fill="FFFFFF"/>
    </w:rPr>
  </w:style>
  <w:style w:type="paragraph" w:customStyle="1" w:styleId="Teksttreci0">
    <w:name w:val="Tekst treści"/>
    <w:basedOn w:val="Normalny"/>
    <w:link w:val="Teksttreci"/>
    <w:uiPriority w:val="99"/>
    <w:rsid w:val="00643559"/>
    <w:pPr>
      <w:widowControl w:val="0"/>
      <w:shd w:val="clear" w:color="auto" w:fill="FFFFFF"/>
      <w:spacing w:after="360" w:line="240" w:lineRule="atLeast"/>
      <w:ind w:hanging="420"/>
      <w:jc w:val="both"/>
    </w:pPr>
  </w:style>
  <w:style w:type="paragraph" w:styleId="Tekstpodstawowy">
    <w:name w:val="Body Text"/>
    <w:basedOn w:val="Normalny"/>
    <w:link w:val="TekstpodstawowyZnak"/>
    <w:semiHidden/>
    <w:rsid w:val="00A97670"/>
    <w:pPr>
      <w:spacing w:after="0" w:line="240" w:lineRule="auto"/>
      <w:jc w:val="both"/>
    </w:pPr>
    <w:rPr>
      <w:rFonts w:ascii="Times New Roman" w:eastAsia="Times New Roman" w:hAnsi="Times New Roman"/>
      <w:sz w:val="24"/>
      <w:szCs w:val="20"/>
      <w:lang w:eastAsia="pl-PL"/>
    </w:rPr>
  </w:style>
  <w:style w:type="character" w:customStyle="1" w:styleId="TekstpodstawowyZnak">
    <w:name w:val="Tekst podstawowy Znak"/>
    <w:link w:val="Tekstpodstawowy"/>
    <w:semiHidden/>
    <w:rsid w:val="00A97670"/>
    <w:rPr>
      <w:rFonts w:ascii="Times New Roman" w:eastAsia="Times New Roman" w:hAnsi="Times New Roman"/>
      <w:sz w:val="24"/>
    </w:rPr>
  </w:style>
  <w:style w:type="paragraph" w:styleId="Nagwek">
    <w:name w:val="header"/>
    <w:aliases w:val="Nagłówek strony"/>
    <w:basedOn w:val="Normalny"/>
    <w:link w:val="NagwekZnak"/>
    <w:uiPriority w:val="99"/>
    <w:unhideWhenUsed/>
    <w:rsid w:val="00BA0B8B"/>
    <w:pPr>
      <w:tabs>
        <w:tab w:val="center" w:pos="4536"/>
        <w:tab w:val="right" w:pos="9072"/>
      </w:tabs>
    </w:pPr>
  </w:style>
  <w:style w:type="character" w:customStyle="1" w:styleId="NagwekZnak">
    <w:name w:val="Nagłówek Znak"/>
    <w:aliases w:val="Nagłówek strony Znak"/>
    <w:link w:val="Nagwek"/>
    <w:uiPriority w:val="99"/>
    <w:rsid w:val="00BA0B8B"/>
    <w:rPr>
      <w:sz w:val="22"/>
      <w:szCs w:val="22"/>
      <w:lang w:eastAsia="en-US"/>
    </w:rPr>
  </w:style>
  <w:style w:type="paragraph" w:styleId="Stopka">
    <w:name w:val="footer"/>
    <w:basedOn w:val="Normalny"/>
    <w:link w:val="StopkaZnak"/>
    <w:uiPriority w:val="99"/>
    <w:unhideWhenUsed/>
    <w:rsid w:val="00BA0B8B"/>
    <w:pPr>
      <w:tabs>
        <w:tab w:val="center" w:pos="4536"/>
        <w:tab w:val="right" w:pos="9072"/>
      </w:tabs>
    </w:pPr>
  </w:style>
  <w:style w:type="character" w:customStyle="1" w:styleId="StopkaZnak">
    <w:name w:val="Stopka Znak"/>
    <w:link w:val="Stopka"/>
    <w:uiPriority w:val="99"/>
    <w:rsid w:val="00BA0B8B"/>
    <w:rPr>
      <w:sz w:val="22"/>
      <w:szCs w:val="22"/>
      <w:lang w:eastAsia="en-US"/>
    </w:rPr>
  </w:style>
  <w:style w:type="paragraph" w:customStyle="1" w:styleId="Default">
    <w:name w:val="Default"/>
    <w:rsid w:val="00B77D5C"/>
    <w:pPr>
      <w:autoSpaceDE w:val="0"/>
      <w:autoSpaceDN w:val="0"/>
      <w:adjustRightInd w:val="0"/>
    </w:pPr>
    <w:rPr>
      <w:rFonts w:ascii="Times New Roman" w:hAnsi="Times New Roman"/>
      <w:color w:val="000000"/>
      <w:sz w:val="24"/>
      <w:szCs w:val="24"/>
    </w:rPr>
  </w:style>
  <w:style w:type="character" w:styleId="Hipercze">
    <w:name w:val="Hyperlink"/>
    <w:basedOn w:val="Domylnaczcionkaakapitu"/>
    <w:uiPriority w:val="99"/>
    <w:unhideWhenUsed/>
    <w:rsid w:val="002221F7"/>
    <w:rPr>
      <w:color w:val="0000FF"/>
      <w:u w:val="single"/>
    </w:rPr>
  </w:style>
  <w:style w:type="character" w:customStyle="1" w:styleId="highlight">
    <w:name w:val="highlight"/>
    <w:basedOn w:val="Domylnaczcionkaakapitu"/>
    <w:rsid w:val="00036F10"/>
  </w:style>
  <w:style w:type="character" w:customStyle="1" w:styleId="footnote">
    <w:name w:val="footnote"/>
    <w:basedOn w:val="Domylnaczcionkaakapitu"/>
    <w:rsid w:val="00036F10"/>
  </w:style>
  <w:style w:type="paragraph" w:customStyle="1" w:styleId="mainpub">
    <w:name w:val="mainpub"/>
    <w:basedOn w:val="Normalny"/>
    <w:rsid w:val="00036F10"/>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2">
    <w:name w:val="Body Text 2"/>
    <w:basedOn w:val="Normalny"/>
    <w:link w:val="Tekstpodstawowy2Znak"/>
    <w:uiPriority w:val="99"/>
    <w:semiHidden/>
    <w:unhideWhenUsed/>
    <w:rsid w:val="00E361B3"/>
    <w:pPr>
      <w:spacing w:after="120" w:line="480" w:lineRule="auto"/>
    </w:pPr>
  </w:style>
  <w:style w:type="character" w:customStyle="1" w:styleId="Tekstpodstawowy2Znak">
    <w:name w:val="Tekst podstawowy 2 Znak"/>
    <w:basedOn w:val="Domylnaczcionkaakapitu"/>
    <w:link w:val="Tekstpodstawowy2"/>
    <w:uiPriority w:val="99"/>
    <w:semiHidden/>
    <w:rsid w:val="00E361B3"/>
    <w:rPr>
      <w:sz w:val="22"/>
      <w:szCs w:val="22"/>
      <w:lang w:eastAsia="en-US"/>
    </w:rPr>
  </w:style>
  <w:style w:type="character" w:styleId="Uwydatnienie">
    <w:name w:val="Emphasis"/>
    <w:basedOn w:val="Domylnaczcionkaakapitu"/>
    <w:uiPriority w:val="20"/>
    <w:qFormat/>
    <w:rsid w:val="00F617B7"/>
    <w:rPr>
      <w:i/>
      <w:iCs/>
    </w:rPr>
  </w:style>
  <w:style w:type="paragraph" w:styleId="NormalnyWeb">
    <w:name w:val="Normal (Web)"/>
    <w:basedOn w:val="Normalny"/>
    <w:uiPriority w:val="99"/>
    <w:semiHidden/>
    <w:unhideWhenUsed/>
    <w:rsid w:val="00882803"/>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332899">
      <w:bodyDiv w:val="1"/>
      <w:marLeft w:val="0"/>
      <w:marRight w:val="0"/>
      <w:marTop w:val="0"/>
      <w:marBottom w:val="0"/>
      <w:divBdr>
        <w:top w:val="none" w:sz="0" w:space="0" w:color="auto"/>
        <w:left w:val="none" w:sz="0" w:space="0" w:color="auto"/>
        <w:bottom w:val="none" w:sz="0" w:space="0" w:color="auto"/>
        <w:right w:val="none" w:sz="0" w:space="0" w:color="auto"/>
      </w:divBdr>
      <w:divsChild>
        <w:div w:id="338125221">
          <w:marLeft w:val="0"/>
          <w:marRight w:val="0"/>
          <w:marTop w:val="0"/>
          <w:marBottom w:val="0"/>
          <w:divBdr>
            <w:top w:val="none" w:sz="0" w:space="0" w:color="auto"/>
            <w:left w:val="none" w:sz="0" w:space="0" w:color="auto"/>
            <w:bottom w:val="none" w:sz="0" w:space="0" w:color="auto"/>
            <w:right w:val="none" w:sz="0" w:space="0" w:color="auto"/>
          </w:divBdr>
        </w:div>
      </w:divsChild>
    </w:div>
    <w:div w:id="315694543">
      <w:bodyDiv w:val="1"/>
      <w:marLeft w:val="0"/>
      <w:marRight w:val="0"/>
      <w:marTop w:val="0"/>
      <w:marBottom w:val="0"/>
      <w:divBdr>
        <w:top w:val="none" w:sz="0" w:space="0" w:color="auto"/>
        <w:left w:val="none" w:sz="0" w:space="0" w:color="auto"/>
        <w:bottom w:val="none" w:sz="0" w:space="0" w:color="auto"/>
        <w:right w:val="none" w:sz="0" w:space="0" w:color="auto"/>
      </w:divBdr>
      <w:divsChild>
        <w:div w:id="15473229">
          <w:marLeft w:val="0"/>
          <w:marRight w:val="0"/>
          <w:marTop w:val="0"/>
          <w:marBottom w:val="0"/>
          <w:divBdr>
            <w:top w:val="none" w:sz="0" w:space="0" w:color="auto"/>
            <w:left w:val="none" w:sz="0" w:space="0" w:color="auto"/>
            <w:bottom w:val="none" w:sz="0" w:space="0" w:color="auto"/>
            <w:right w:val="none" w:sz="0" w:space="0" w:color="auto"/>
          </w:divBdr>
          <w:divsChild>
            <w:div w:id="755396734">
              <w:marLeft w:val="0"/>
              <w:marRight w:val="0"/>
              <w:marTop w:val="0"/>
              <w:marBottom w:val="0"/>
              <w:divBdr>
                <w:top w:val="none" w:sz="0" w:space="0" w:color="auto"/>
                <w:left w:val="none" w:sz="0" w:space="0" w:color="auto"/>
                <w:bottom w:val="none" w:sz="0" w:space="0" w:color="auto"/>
                <w:right w:val="none" w:sz="0" w:space="0" w:color="auto"/>
              </w:divBdr>
            </w:div>
            <w:div w:id="9835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88594">
      <w:bodyDiv w:val="1"/>
      <w:marLeft w:val="0"/>
      <w:marRight w:val="0"/>
      <w:marTop w:val="0"/>
      <w:marBottom w:val="0"/>
      <w:divBdr>
        <w:top w:val="none" w:sz="0" w:space="0" w:color="auto"/>
        <w:left w:val="none" w:sz="0" w:space="0" w:color="auto"/>
        <w:bottom w:val="none" w:sz="0" w:space="0" w:color="auto"/>
        <w:right w:val="none" w:sz="0" w:space="0" w:color="auto"/>
      </w:divBdr>
    </w:div>
    <w:div w:id="531846938">
      <w:bodyDiv w:val="1"/>
      <w:marLeft w:val="0"/>
      <w:marRight w:val="0"/>
      <w:marTop w:val="0"/>
      <w:marBottom w:val="0"/>
      <w:divBdr>
        <w:top w:val="none" w:sz="0" w:space="0" w:color="auto"/>
        <w:left w:val="none" w:sz="0" w:space="0" w:color="auto"/>
        <w:bottom w:val="none" w:sz="0" w:space="0" w:color="auto"/>
        <w:right w:val="none" w:sz="0" w:space="0" w:color="auto"/>
      </w:divBdr>
    </w:div>
    <w:div w:id="605576902">
      <w:bodyDiv w:val="1"/>
      <w:marLeft w:val="0"/>
      <w:marRight w:val="0"/>
      <w:marTop w:val="0"/>
      <w:marBottom w:val="0"/>
      <w:divBdr>
        <w:top w:val="none" w:sz="0" w:space="0" w:color="auto"/>
        <w:left w:val="none" w:sz="0" w:space="0" w:color="auto"/>
        <w:bottom w:val="none" w:sz="0" w:space="0" w:color="auto"/>
        <w:right w:val="none" w:sz="0" w:space="0" w:color="auto"/>
      </w:divBdr>
      <w:divsChild>
        <w:div w:id="1842819186">
          <w:marLeft w:val="0"/>
          <w:marRight w:val="0"/>
          <w:marTop w:val="0"/>
          <w:marBottom w:val="0"/>
          <w:divBdr>
            <w:top w:val="none" w:sz="0" w:space="0" w:color="auto"/>
            <w:left w:val="none" w:sz="0" w:space="0" w:color="auto"/>
            <w:bottom w:val="none" w:sz="0" w:space="0" w:color="auto"/>
            <w:right w:val="none" w:sz="0" w:space="0" w:color="auto"/>
          </w:divBdr>
        </w:div>
      </w:divsChild>
    </w:div>
    <w:div w:id="614753044">
      <w:bodyDiv w:val="1"/>
      <w:marLeft w:val="0"/>
      <w:marRight w:val="0"/>
      <w:marTop w:val="0"/>
      <w:marBottom w:val="0"/>
      <w:divBdr>
        <w:top w:val="none" w:sz="0" w:space="0" w:color="auto"/>
        <w:left w:val="none" w:sz="0" w:space="0" w:color="auto"/>
        <w:bottom w:val="none" w:sz="0" w:space="0" w:color="auto"/>
        <w:right w:val="none" w:sz="0" w:space="0" w:color="auto"/>
      </w:divBdr>
    </w:div>
    <w:div w:id="738864308">
      <w:bodyDiv w:val="1"/>
      <w:marLeft w:val="0"/>
      <w:marRight w:val="0"/>
      <w:marTop w:val="0"/>
      <w:marBottom w:val="0"/>
      <w:divBdr>
        <w:top w:val="none" w:sz="0" w:space="0" w:color="auto"/>
        <w:left w:val="none" w:sz="0" w:space="0" w:color="auto"/>
        <w:bottom w:val="none" w:sz="0" w:space="0" w:color="auto"/>
        <w:right w:val="none" w:sz="0" w:space="0" w:color="auto"/>
      </w:divBdr>
    </w:div>
    <w:div w:id="910697385">
      <w:bodyDiv w:val="1"/>
      <w:marLeft w:val="0"/>
      <w:marRight w:val="0"/>
      <w:marTop w:val="0"/>
      <w:marBottom w:val="0"/>
      <w:divBdr>
        <w:top w:val="none" w:sz="0" w:space="0" w:color="auto"/>
        <w:left w:val="none" w:sz="0" w:space="0" w:color="auto"/>
        <w:bottom w:val="none" w:sz="0" w:space="0" w:color="auto"/>
        <w:right w:val="none" w:sz="0" w:space="0" w:color="auto"/>
      </w:divBdr>
      <w:divsChild>
        <w:div w:id="700546508">
          <w:marLeft w:val="0"/>
          <w:marRight w:val="0"/>
          <w:marTop w:val="0"/>
          <w:marBottom w:val="0"/>
          <w:divBdr>
            <w:top w:val="none" w:sz="0" w:space="0" w:color="auto"/>
            <w:left w:val="none" w:sz="0" w:space="0" w:color="auto"/>
            <w:bottom w:val="none" w:sz="0" w:space="0" w:color="auto"/>
            <w:right w:val="none" w:sz="0" w:space="0" w:color="auto"/>
          </w:divBdr>
          <w:divsChild>
            <w:div w:id="432944234">
              <w:marLeft w:val="0"/>
              <w:marRight w:val="0"/>
              <w:marTop w:val="0"/>
              <w:marBottom w:val="0"/>
              <w:divBdr>
                <w:top w:val="none" w:sz="0" w:space="0" w:color="auto"/>
                <w:left w:val="none" w:sz="0" w:space="0" w:color="auto"/>
                <w:bottom w:val="none" w:sz="0" w:space="0" w:color="auto"/>
                <w:right w:val="none" w:sz="0" w:space="0" w:color="auto"/>
              </w:divBdr>
            </w:div>
            <w:div w:id="1524054778">
              <w:marLeft w:val="0"/>
              <w:marRight w:val="0"/>
              <w:marTop w:val="0"/>
              <w:marBottom w:val="0"/>
              <w:divBdr>
                <w:top w:val="none" w:sz="0" w:space="0" w:color="auto"/>
                <w:left w:val="none" w:sz="0" w:space="0" w:color="auto"/>
                <w:bottom w:val="none" w:sz="0" w:space="0" w:color="auto"/>
                <w:right w:val="none" w:sz="0" w:space="0" w:color="auto"/>
              </w:divBdr>
            </w:div>
          </w:divsChild>
        </w:div>
        <w:div w:id="1628926426">
          <w:marLeft w:val="0"/>
          <w:marRight w:val="0"/>
          <w:marTop w:val="0"/>
          <w:marBottom w:val="0"/>
          <w:divBdr>
            <w:top w:val="none" w:sz="0" w:space="0" w:color="auto"/>
            <w:left w:val="none" w:sz="0" w:space="0" w:color="auto"/>
            <w:bottom w:val="none" w:sz="0" w:space="0" w:color="auto"/>
            <w:right w:val="none" w:sz="0" w:space="0" w:color="auto"/>
          </w:divBdr>
          <w:divsChild>
            <w:div w:id="674579845">
              <w:marLeft w:val="0"/>
              <w:marRight w:val="0"/>
              <w:marTop w:val="0"/>
              <w:marBottom w:val="0"/>
              <w:divBdr>
                <w:top w:val="none" w:sz="0" w:space="0" w:color="auto"/>
                <w:left w:val="none" w:sz="0" w:space="0" w:color="auto"/>
                <w:bottom w:val="none" w:sz="0" w:space="0" w:color="auto"/>
                <w:right w:val="none" w:sz="0" w:space="0" w:color="auto"/>
              </w:divBdr>
            </w:div>
            <w:div w:id="474881085">
              <w:marLeft w:val="0"/>
              <w:marRight w:val="0"/>
              <w:marTop w:val="0"/>
              <w:marBottom w:val="0"/>
              <w:divBdr>
                <w:top w:val="none" w:sz="0" w:space="0" w:color="auto"/>
                <w:left w:val="none" w:sz="0" w:space="0" w:color="auto"/>
                <w:bottom w:val="none" w:sz="0" w:space="0" w:color="auto"/>
                <w:right w:val="none" w:sz="0" w:space="0" w:color="auto"/>
              </w:divBdr>
            </w:div>
          </w:divsChild>
        </w:div>
        <w:div w:id="1451439988">
          <w:marLeft w:val="0"/>
          <w:marRight w:val="0"/>
          <w:marTop w:val="0"/>
          <w:marBottom w:val="0"/>
          <w:divBdr>
            <w:top w:val="none" w:sz="0" w:space="0" w:color="auto"/>
            <w:left w:val="none" w:sz="0" w:space="0" w:color="auto"/>
            <w:bottom w:val="none" w:sz="0" w:space="0" w:color="auto"/>
            <w:right w:val="none" w:sz="0" w:space="0" w:color="auto"/>
          </w:divBdr>
          <w:divsChild>
            <w:div w:id="1729303426">
              <w:marLeft w:val="0"/>
              <w:marRight w:val="0"/>
              <w:marTop w:val="0"/>
              <w:marBottom w:val="0"/>
              <w:divBdr>
                <w:top w:val="none" w:sz="0" w:space="0" w:color="auto"/>
                <w:left w:val="none" w:sz="0" w:space="0" w:color="auto"/>
                <w:bottom w:val="none" w:sz="0" w:space="0" w:color="auto"/>
                <w:right w:val="none" w:sz="0" w:space="0" w:color="auto"/>
              </w:divBdr>
            </w:div>
            <w:div w:id="1761412585">
              <w:marLeft w:val="0"/>
              <w:marRight w:val="0"/>
              <w:marTop w:val="0"/>
              <w:marBottom w:val="0"/>
              <w:divBdr>
                <w:top w:val="none" w:sz="0" w:space="0" w:color="auto"/>
                <w:left w:val="none" w:sz="0" w:space="0" w:color="auto"/>
                <w:bottom w:val="none" w:sz="0" w:space="0" w:color="auto"/>
                <w:right w:val="none" w:sz="0" w:space="0" w:color="auto"/>
              </w:divBdr>
            </w:div>
          </w:divsChild>
        </w:div>
        <w:div w:id="2062440676">
          <w:marLeft w:val="0"/>
          <w:marRight w:val="0"/>
          <w:marTop w:val="0"/>
          <w:marBottom w:val="0"/>
          <w:divBdr>
            <w:top w:val="none" w:sz="0" w:space="0" w:color="auto"/>
            <w:left w:val="none" w:sz="0" w:space="0" w:color="auto"/>
            <w:bottom w:val="none" w:sz="0" w:space="0" w:color="auto"/>
            <w:right w:val="none" w:sz="0" w:space="0" w:color="auto"/>
          </w:divBdr>
          <w:divsChild>
            <w:div w:id="19350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6116">
      <w:bodyDiv w:val="1"/>
      <w:marLeft w:val="0"/>
      <w:marRight w:val="0"/>
      <w:marTop w:val="0"/>
      <w:marBottom w:val="0"/>
      <w:divBdr>
        <w:top w:val="none" w:sz="0" w:space="0" w:color="auto"/>
        <w:left w:val="none" w:sz="0" w:space="0" w:color="auto"/>
        <w:bottom w:val="none" w:sz="0" w:space="0" w:color="auto"/>
        <w:right w:val="none" w:sz="0" w:space="0" w:color="auto"/>
      </w:divBdr>
    </w:div>
    <w:div w:id="1103460246">
      <w:bodyDiv w:val="1"/>
      <w:marLeft w:val="0"/>
      <w:marRight w:val="0"/>
      <w:marTop w:val="0"/>
      <w:marBottom w:val="0"/>
      <w:divBdr>
        <w:top w:val="none" w:sz="0" w:space="0" w:color="auto"/>
        <w:left w:val="none" w:sz="0" w:space="0" w:color="auto"/>
        <w:bottom w:val="none" w:sz="0" w:space="0" w:color="auto"/>
        <w:right w:val="none" w:sz="0" w:space="0" w:color="auto"/>
      </w:divBdr>
    </w:div>
    <w:div w:id="1282110281">
      <w:bodyDiv w:val="1"/>
      <w:marLeft w:val="0"/>
      <w:marRight w:val="0"/>
      <w:marTop w:val="0"/>
      <w:marBottom w:val="0"/>
      <w:divBdr>
        <w:top w:val="none" w:sz="0" w:space="0" w:color="auto"/>
        <w:left w:val="none" w:sz="0" w:space="0" w:color="auto"/>
        <w:bottom w:val="none" w:sz="0" w:space="0" w:color="auto"/>
        <w:right w:val="none" w:sz="0" w:space="0" w:color="auto"/>
      </w:divBdr>
      <w:divsChild>
        <w:div w:id="1373000488">
          <w:marLeft w:val="0"/>
          <w:marRight w:val="0"/>
          <w:marTop w:val="0"/>
          <w:marBottom w:val="0"/>
          <w:divBdr>
            <w:top w:val="none" w:sz="0" w:space="0" w:color="auto"/>
            <w:left w:val="none" w:sz="0" w:space="0" w:color="auto"/>
            <w:bottom w:val="none" w:sz="0" w:space="0" w:color="auto"/>
            <w:right w:val="none" w:sz="0" w:space="0" w:color="auto"/>
          </w:divBdr>
        </w:div>
      </w:divsChild>
    </w:div>
    <w:div w:id="1310553038">
      <w:bodyDiv w:val="1"/>
      <w:marLeft w:val="0"/>
      <w:marRight w:val="0"/>
      <w:marTop w:val="0"/>
      <w:marBottom w:val="0"/>
      <w:divBdr>
        <w:top w:val="none" w:sz="0" w:space="0" w:color="auto"/>
        <w:left w:val="none" w:sz="0" w:space="0" w:color="auto"/>
        <w:bottom w:val="none" w:sz="0" w:space="0" w:color="auto"/>
        <w:right w:val="none" w:sz="0" w:space="0" w:color="auto"/>
      </w:divBdr>
    </w:div>
    <w:div w:id="1316298734">
      <w:bodyDiv w:val="1"/>
      <w:marLeft w:val="0"/>
      <w:marRight w:val="0"/>
      <w:marTop w:val="0"/>
      <w:marBottom w:val="0"/>
      <w:divBdr>
        <w:top w:val="none" w:sz="0" w:space="0" w:color="auto"/>
        <w:left w:val="none" w:sz="0" w:space="0" w:color="auto"/>
        <w:bottom w:val="none" w:sz="0" w:space="0" w:color="auto"/>
        <w:right w:val="none" w:sz="0" w:space="0" w:color="auto"/>
      </w:divBdr>
      <w:divsChild>
        <w:div w:id="254755316">
          <w:marLeft w:val="0"/>
          <w:marRight w:val="0"/>
          <w:marTop w:val="0"/>
          <w:marBottom w:val="0"/>
          <w:divBdr>
            <w:top w:val="none" w:sz="0" w:space="0" w:color="auto"/>
            <w:left w:val="none" w:sz="0" w:space="0" w:color="auto"/>
            <w:bottom w:val="none" w:sz="0" w:space="0" w:color="auto"/>
            <w:right w:val="none" w:sz="0" w:space="0" w:color="auto"/>
          </w:divBdr>
        </w:div>
      </w:divsChild>
    </w:div>
    <w:div w:id="1329598128">
      <w:bodyDiv w:val="1"/>
      <w:marLeft w:val="0"/>
      <w:marRight w:val="0"/>
      <w:marTop w:val="0"/>
      <w:marBottom w:val="0"/>
      <w:divBdr>
        <w:top w:val="none" w:sz="0" w:space="0" w:color="auto"/>
        <w:left w:val="none" w:sz="0" w:space="0" w:color="auto"/>
        <w:bottom w:val="none" w:sz="0" w:space="0" w:color="auto"/>
        <w:right w:val="none" w:sz="0" w:space="0" w:color="auto"/>
      </w:divBdr>
    </w:div>
    <w:div w:id="1411584634">
      <w:bodyDiv w:val="1"/>
      <w:marLeft w:val="0"/>
      <w:marRight w:val="0"/>
      <w:marTop w:val="0"/>
      <w:marBottom w:val="0"/>
      <w:divBdr>
        <w:top w:val="none" w:sz="0" w:space="0" w:color="auto"/>
        <w:left w:val="none" w:sz="0" w:space="0" w:color="auto"/>
        <w:bottom w:val="none" w:sz="0" w:space="0" w:color="auto"/>
        <w:right w:val="none" w:sz="0" w:space="0" w:color="auto"/>
      </w:divBdr>
      <w:divsChild>
        <w:div w:id="1405954850">
          <w:marLeft w:val="0"/>
          <w:marRight w:val="0"/>
          <w:marTop w:val="0"/>
          <w:marBottom w:val="0"/>
          <w:divBdr>
            <w:top w:val="none" w:sz="0" w:space="0" w:color="auto"/>
            <w:left w:val="none" w:sz="0" w:space="0" w:color="auto"/>
            <w:bottom w:val="none" w:sz="0" w:space="0" w:color="auto"/>
            <w:right w:val="none" w:sz="0" w:space="0" w:color="auto"/>
          </w:divBdr>
        </w:div>
      </w:divsChild>
    </w:div>
    <w:div w:id="1487041812">
      <w:bodyDiv w:val="1"/>
      <w:marLeft w:val="0"/>
      <w:marRight w:val="0"/>
      <w:marTop w:val="0"/>
      <w:marBottom w:val="0"/>
      <w:divBdr>
        <w:top w:val="none" w:sz="0" w:space="0" w:color="auto"/>
        <w:left w:val="none" w:sz="0" w:space="0" w:color="auto"/>
        <w:bottom w:val="none" w:sz="0" w:space="0" w:color="auto"/>
        <w:right w:val="none" w:sz="0" w:space="0" w:color="auto"/>
      </w:divBdr>
      <w:divsChild>
        <w:div w:id="807211118">
          <w:marLeft w:val="0"/>
          <w:marRight w:val="0"/>
          <w:marTop w:val="0"/>
          <w:marBottom w:val="0"/>
          <w:divBdr>
            <w:top w:val="none" w:sz="0" w:space="0" w:color="auto"/>
            <w:left w:val="none" w:sz="0" w:space="0" w:color="auto"/>
            <w:bottom w:val="none" w:sz="0" w:space="0" w:color="auto"/>
            <w:right w:val="none" w:sz="0" w:space="0" w:color="auto"/>
          </w:divBdr>
        </w:div>
      </w:divsChild>
    </w:div>
    <w:div w:id="1615745558">
      <w:bodyDiv w:val="1"/>
      <w:marLeft w:val="0"/>
      <w:marRight w:val="0"/>
      <w:marTop w:val="0"/>
      <w:marBottom w:val="0"/>
      <w:divBdr>
        <w:top w:val="none" w:sz="0" w:space="0" w:color="auto"/>
        <w:left w:val="none" w:sz="0" w:space="0" w:color="auto"/>
        <w:bottom w:val="none" w:sz="0" w:space="0" w:color="auto"/>
        <w:right w:val="none" w:sz="0" w:space="0" w:color="auto"/>
      </w:divBdr>
    </w:div>
    <w:div w:id="1645619462">
      <w:bodyDiv w:val="1"/>
      <w:marLeft w:val="0"/>
      <w:marRight w:val="0"/>
      <w:marTop w:val="0"/>
      <w:marBottom w:val="0"/>
      <w:divBdr>
        <w:top w:val="none" w:sz="0" w:space="0" w:color="auto"/>
        <w:left w:val="none" w:sz="0" w:space="0" w:color="auto"/>
        <w:bottom w:val="none" w:sz="0" w:space="0" w:color="auto"/>
        <w:right w:val="none" w:sz="0" w:space="0" w:color="auto"/>
      </w:divBdr>
    </w:div>
    <w:div w:id="1663698061">
      <w:bodyDiv w:val="1"/>
      <w:marLeft w:val="0"/>
      <w:marRight w:val="0"/>
      <w:marTop w:val="0"/>
      <w:marBottom w:val="0"/>
      <w:divBdr>
        <w:top w:val="none" w:sz="0" w:space="0" w:color="auto"/>
        <w:left w:val="none" w:sz="0" w:space="0" w:color="auto"/>
        <w:bottom w:val="none" w:sz="0" w:space="0" w:color="auto"/>
        <w:right w:val="none" w:sz="0" w:space="0" w:color="auto"/>
      </w:divBdr>
      <w:divsChild>
        <w:div w:id="440760528">
          <w:marLeft w:val="0"/>
          <w:marRight w:val="0"/>
          <w:marTop w:val="0"/>
          <w:marBottom w:val="0"/>
          <w:divBdr>
            <w:top w:val="none" w:sz="0" w:space="0" w:color="auto"/>
            <w:left w:val="none" w:sz="0" w:space="0" w:color="auto"/>
            <w:bottom w:val="none" w:sz="0" w:space="0" w:color="auto"/>
            <w:right w:val="none" w:sz="0" w:space="0" w:color="auto"/>
          </w:divBdr>
        </w:div>
        <w:div w:id="1892842430">
          <w:marLeft w:val="0"/>
          <w:marRight w:val="0"/>
          <w:marTop w:val="0"/>
          <w:marBottom w:val="0"/>
          <w:divBdr>
            <w:top w:val="none" w:sz="0" w:space="0" w:color="auto"/>
            <w:left w:val="none" w:sz="0" w:space="0" w:color="auto"/>
            <w:bottom w:val="none" w:sz="0" w:space="0" w:color="auto"/>
            <w:right w:val="none" w:sz="0" w:space="0" w:color="auto"/>
          </w:divBdr>
        </w:div>
      </w:divsChild>
    </w:div>
    <w:div w:id="1804881004">
      <w:bodyDiv w:val="1"/>
      <w:marLeft w:val="0"/>
      <w:marRight w:val="0"/>
      <w:marTop w:val="0"/>
      <w:marBottom w:val="0"/>
      <w:divBdr>
        <w:top w:val="none" w:sz="0" w:space="0" w:color="auto"/>
        <w:left w:val="none" w:sz="0" w:space="0" w:color="auto"/>
        <w:bottom w:val="none" w:sz="0" w:space="0" w:color="auto"/>
        <w:right w:val="none" w:sz="0" w:space="0" w:color="auto"/>
      </w:divBdr>
      <w:divsChild>
        <w:div w:id="2106997261">
          <w:marLeft w:val="0"/>
          <w:marRight w:val="0"/>
          <w:marTop w:val="0"/>
          <w:marBottom w:val="0"/>
          <w:divBdr>
            <w:top w:val="none" w:sz="0" w:space="0" w:color="auto"/>
            <w:left w:val="none" w:sz="0" w:space="0" w:color="auto"/>
            <w:bottom w:val="none" w:sz="0" w:space="0" w:color="auto"/>
            <w:right w:val="none" w:sz="0" w:space="0" w:color="auto"/>
          </w:divBdr>
          <w:divsChild>
            <w:div w:id="298263788">
              <w:marLeft w:val="0"/>
              <w:marRight w:val="0"/>
              <w:marTop w:val="0"/>
              <w:marBottom w:val="0"/>
              <w:divBdr>
                <w:top w:val="none" w:sz="0" w:space="0" w:color="auto"/>
                <w:left w:val="none" w:sz="0" w:space="0" w:color="auto"/>
                <w:bottom w:val="none" w:sz="0" w:space="0" w:color="auto"/>
                <w:right w:val="none" w:sz="0" w:space="0" w:color="auto"/>
              </w:divBdr>
            </w:div>
          </w:divsChild>
        </w:div>
        <w:div w:id="1672100158">
          <w:marLeft w:val="0"/>
          <w:marRight w:val="0"/>
          <w:marTop w:val="0"/>
          <w:marBottom w:val="0"/>
          <w:divBdr>
            <w:top w:val="none" w:sz="0" w:space="0" w:color="auto"/>
            <w:left w:val="none" w:sz="0" w:space="0" w:color="auto"/>
            <w:bottom w:val="none" w:sz="0" w:space="0" w:color="auto"/>
            <w:right w:val="none" w:sz="0" w:space="0" w:color="auto"/>
          </w:divBdr>
          <w:divsChild>
            <w:div w:id="313218083">
              <w:marLeft w:val="0"/>
              <w:marRight w:val="0"/>
              <w:marTop w:val="0"/>
              <w:marBottom w:val="0"/>
              <w:divBdr>
                <w:top w:val="none" w:sz="0" w:space="0" w:color="auto"/>
                <w:left w:val="none" w:sz="0" w:space="0" w:color="auto"/>
                <w:bottom w:val="none" w:sz="0" w:space="0" w:color="auto"/>
                <w:right w:val="none" w:sz="0" w:space="0" w:color="auto"/>
              </w:divBdr>
            </w:div>
          </w:divsChild>
        </w:div>
        <w:div w:id="1963725574">
          <w:marLeft w:val="0"/>
          <w:marRight w:val="0"/>
          <w:marTop w:val="0"/>
          <w:marBottom w:val="0"/>
          <w:divBdr>
            <w:top w:val="none" w:sz="0" w:space="0" w:color="auto"/>
            <w:left w:val="none" w:sz="0" w:space="0" w:color="auto"/>
            <w:bottom w:val="none" w:sz="0" w:space="0" w:color="auto"/>
            <w:right w:val="none" w:sz="0" w:space="0" w:color="auto"/>
          </w:divBdr>
          <w:divsChild>
            <w:div w:id="166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5561">
      <w:bodyDiv w:val="1"/>
      <w:marLeft w:val="0"/>
      <w:marRight w:val="0"/>
      <w:marTop w:val="0"/>
      <w:marBottom w:val="0"/>
      <w:divBdr>
        <w:top w:val="none" w:sz="0" w:space="0" w:color="auto"/>
        <w:left w:val="none" w:sz="0" w:space="0" w:color="auto"/>
        <w:bottom w:val="none" w:sz="0" w:space="0" w:color="auto"/>
        <w:right w:val="none" w:sz="0" w:space="0" w:color="auto"/>
      </w:divBdr>
      <w:divsChild>
        <w:div w:id="2129616889">
          <w:marLeft w:val="0"/>
          <w:marRight w:val="0"/>
          <w:marTop w:val="0"/>
          <w:marBottom w:val="0"/>
          <w:divBdr>
            <w:top w:val="none" w:sz="0" w:space="0" w:color="auto"/>
            <w:left w:val="none" w:sz="0" w:space="0" w:color="auto"/>
            <w:bottom w:val="none" w:sz="0" w:space="0" w:color="auto"/>
            <w:right w:val="none" w:sz="0" w:space="0" w:color="auto"/>
          </w:divBdr>
        </w:div>
      </w:divsChild>
    </w:div>
    <w:div w:id="2033916186">
      <w:bodyDiv w:val="1"/>
      <w:marLeft w:val="0"/>
      <w:marRight w:val="0"/>
      <w:marTop w:val="0"/>
      <w:marBottom w:val="0"/>
      <w:divBdr>
        <w:top w:val="none" w:sz="0" w:space="0" w:color="auto"/>
        <w:left w:val="none" w:sz="0" w:space="0" w:color="auto"/>
        <w:bottom w:val="none" w:sz="0" w:space="0" w:color="auto"/>
        <w:right w:val="none" w:sz="0" w:space="0" w:color="auto"/>
      </w:divBdr>
    </w:div>
    <w:div w:id="2122676850">
      <w:bodyDiv w:val="1"/>
      <w:marLeft w:val="0"/>
      <w:marRight w:val="0"/>
      <w:marTop w:val="0"/>
      <w:marBottom w:val="0"/>
      <w:divBdr>
        <w:top w:val="none" w:sz="0" w:space="0" w:color="auto"/>
        <w:left w:val="none" w:sz="0" w:space="0" w:color="auto"/>
        <w:bottom w:val="none" w:sz="0" w:space="0" w:color="auto"/>
        <w:right w:val="none" w:sz="0" w:space="0" w:color="auto"/>
      </w:divBdr>
      <w:divsChild>
        <w:div w:id="950284902">
          <w:marLeft w:val="0"/>
          <w:marRight w:val="0"/>
          <w:marTop w:val="0"/>
          <w:marBottom w:val="0"/>
          <w:divBdr>
            <w:top w:val="none" w:sz="0" w:space="0" w:color="auto"/>
            <w:left w:val="none" w:sz="0" w:space="0" w:color="auto"/>
            <w:bottom w:val="none" w:sz="0" w:space="0" w:color="auto"/>
            <w:right w:val="none" w:sz="0" w:space="0" w:color="auto"/>
          </w:divBdr>
          <w:divsChild>
            <w:div w:id="1084493846">
              <w:marLeft w:val="0"/>
              <w:marRight w:val="0"/>
              <w:marTop w:val="0"/>
              <w:marBottom w:val="0"/>
              <w:divBdr>
                <w:top w:val="none" w:sz="0" w:space="0" w:color="auto"/>
                <w:left w:val="none" w:sz="0" w:space="0" w:color="auto"/>
                <w:bottom w:val="none" w:sz="0" w:space="0" w:color="auto"/>
                <w:right w:val="none" w:sz="0" w:space="0" w:color="auto"/>
              </w:divBdr>
              <w:divsChild>
                <w:div w:id="17551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6256">
          <w:marLeft w:val="0"/>
          <w:marRight w:val="0"/>
          <w:marTop w:val="0"/>
          <w:marBottom w:val="0"/>
          <w:divBdr>
            <w:top w:val="none" w:sz="0" w:space="0" w:color="auto"/>
            <w:left w:val="none" w:sz="0" w:space="0" w:color="auto"/>
            <w:bottom w:val="none" w:sz="0" w:space="0" w:color="auto"/>
            <w:right w:val="none" w:sz="0" w:space="0" w:color="auto"/>
          </w:divBdr>
          <w:divsChild>
            <w:div w:id="292365513">
              <w:marLeft w:val="0"/>
              <w:marRight w:val="0"/>
              <w:marTop w:val="0"/>
              <w:marBottom w:val="0"/>
              <w:divBdr>
                <w:top w:val="none" w:sz="0" w:space="0" w:color="auto"/>
                <w:left w:val="none" w:sz="0" w:space="0" w:color="auto"/>
                <w:bottom w:val="none" w:sz="0" w:space="0" w:color="auto"/>
                <w:right w:val="none" w:sz="0" w:space="0" w:color="auto"/>
              </w:divBdr>
            </w:div>
            <w:div w:id="8726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63222-AFF8-4A46-87B9-2B614CB8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1639</Words>
  <Characters>9839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Sokół</dc:creator>
  <cp:lastModifiedBy>Marcin Piwoński</cp:lastModifiedBy>
  <cp:revision>8</cp:revision>
  <cp:lastPrinted>2024-06-27T07:30:00Z</cp:lastPrinted>
  <dcterms:created xsi:type="dcterms:W3CDTF">2024-06-24T18:05:00Z</dcterms:created>
  <dcterms:modified xsi:type="dcterms:W3CDTF">2024-06-28T09:37:00Z</dcterms:modified>
</cp:coreProperties>
</file>