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B283" w14:textId="6094548B" w:rsidR="000B462D" w:rsidRPr="000B462D" w:rsidRDefault="000B462D" w:rsidP="008D126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B462D">
        <w:rPr>
          <w:rFonts w:ascii="Arial" w:eastAsia="Times New Roman" w:hAnsi="Arial" w:cs="Arial"/>
          <w:kern w:val="0"/>
          <w:lang w:eastAsia="pl-PL"/>
        </w:rPr>
        <w:t xml:space="preserve">Gdańsk, dnia   </w:t>
      </w:r>
      <w:r w:rsidR="006A5B49">
        <w:rPr>
          <w:rFonts w:ascii="Arial" w:eastAsia="Times New Roman" w:hAnsi="Arial" w:cs="Arial"/>
          <w:kern w:val="0"/>
          <w:lang w:eastAsia="pl-PL"/>
        </w:rPr>
        <w:t>19</w:t>
      </w:r>
      <w:r w:rsidRPr="000B462D">
        <w:rPr>
          <w:rFonts w:ascii="Arial" w:eastAsia="Times New Roman" w:hAnsi="Arial" w:cs="Arial"/>
          <w:kern w:val="0"/>
          <w:lang w:eastAsia="pl-PL"/>
        </w:rPr>
        <w:t xml:space="preserve"> mar</w:t>
      </w:r>
      <w:r>
        <w:rPr>
          <w:rFonts w:ascii="Arial" w:eastAsia="Times New Roman" w:hAnsi="Arial" w:cs="Arial"/>
          <w:kern w:val="0"/>
          <w:lang w:eastAsia="pl-PL"/>
        </w:rPr>
        <w:t>ca</w:t>
      </w:r>
      <w:r w:rsidRPr="000B462D">
        <w:rPr>
          <w:rFonts w:ascii="Arial" w:eastAsia="Times New Roman" w:hAnsi="Arial" w:cs="Arial"/>
          <w:kern w:val="0"/>
          <w:lang w:eastAsia="pl-PL"/>
        </w:rPr>
        <w:t xml:space="preserve"> 2025 r.</w:t>
      </w:r>
    </w:p>
    <w:p w14:paraId="0726243C" w14:textId="703533A6" w:rsidR="000B462D" w:rsidRPr="000B462D" w:rsidRDefault="000B462D" w:rsidP="008D126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B462D">
        <w:rPr>
          <w:rFonts w:ascii="Arial" w:eastAsia="Times New Roman" w:hAnsi="Arial" w:cs="Arial"/>
          <w:kern w:val="0"/>
          <w:lang w:eastAsia="pl-PL"/>
        </w:rPr>
        <w:t>RDOŚ-Gd-WOO.400.56.2023.AJM/AJ.8</w:t>
      </w:r>
    </w:p>
    <w:p w14:paraId="5D48C0B3" w14:textId="2FC999BF" w:rsidR="000B462D" w:rsidRPr="000B462D" w:rsidRDefault="000B462D" w:rsidP="008D126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B462D">
        <w:rPr>
          <w:rFonts w:ascii="Arial" w:eastAsia="Times New Roman" w:hAnsi="Arial" w:cs="Arial"/>
          <w:kern w:val="0"/>
          <w:lang w:eastAsia="pl-PL"/>
        </w:rPr>
        <w:t>/Zpo/</w:t>
      </w:r>
    </w:p>
    <w:p w14:paraId="242C6F4E" w14:textId="77777777" w:rsidR="000B462D" w:rsidRPr="000B462D" w:rsidRDefault="000B462D" w:rsidP="008D126D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</w:rPr>
      </w:pPr>
    </w:p>
    <w:p w14:paraId="4B1587FD" w14:textId="641C13B2" w:rsidR="000B462D" w:rsidRPr="000B462D" w:rsidRDefault="000B462D" w:rsidP="008D126D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</w:rPr>
      </w:pPr>
      <w:r w:rsidRPr="000B462D">
        <w:rPr>
          <w:rFonts w:ascii="Arial" w:eastAsia="Times New Roman" w:hAnsi="Arial" w:cs="Arial"/>
          <w:b/>
          <w:kern w:val="0"/>
          <w:lang w:eastAsia="pl-PL"/>
        </w:rPr>
        <w:t xml:space="preserve">Z a w i a d o m i e n i e </w:t>
      </w:r>
    </w:p>
    <w:p w14:paraId="140EE382" w14:textId="77777777" w:rsidR="000B462D" w:rsidRPr="000B462D" w:rsidRDefault="000B462D" w:rsidP="008D126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2FBF85E8" w14:textId="1867B18A" w:rsidR="000B462D" w:rsidRPr="000B462D" w:rsidRDefault="000B462D" w:rsidP="008D126D">
      <w:pPr>
        <w:spacing w:after="0" w:line="276" w:lineRule="auto"/>
        <w:ind w:firstLine="708"/>
        <w:rPr>
          <w:rFonts w:ascii="Arial" w:hAnsi="Arial" w:cs="Arial"/>
        </w:rPr>
      </w:pPr>
      <w:r w:rsidRPr="000B462D">
        <w:rPr>
          <w:rFonts w:ascii="Arial" w:eastAsia="Calibri" w:hAnsi="Arial" w:cs="Arial"/>
          <w:kern w:val="0"/>
        </w:rPr>
        <w:t xml:space="preserve">Działając na podstawie art. 113 §1 oraz art. 49 </w:t>
      </w:r>
      <w:r w:rsidRPr="000B462D">
        <w:rPr>
          <w:rFonts w:ascii="Arial" w:eastAsia="Calibri" w:hAnsi="Arial" w:cs="Arial"/>
          <w:iCs/>
          <w:kern w:val="0"/>
        </w:rPr>
        <w:t>ustawy z dnia 14 czerwca 1960 r.</w:t>
      </w:r>
      <w:r w:rsidRPr="000B462D">
        <w:rPr>
          <w:rFonts w:ascii="Arial" w:eastAsia="Calibri" w:hAnsi="Arial" w:cs="Arial"/>
          <w:i/>
          <w:kern w:val="0"/>
        </w:rPr>
        <w:t xml:space="preserve"> </w:t>
      </w:r>
      <w:r w:rsidRPr="000B462D">
        <w:rPr>
          <w:rFonts w:ascii="Arial" w:eastAsia="Calibri" w:hAnsi="Arial" w:cs="Arial"/>
          <w:iCs/>
          <w:kern w:val="0"/>
        </w:rPr>
        <w:t>Kodeks postępowania administracyjnego</w:t>
      </w:r>
      <w:r w:rsidRPr="000B462D">
        <w:rPr>
          <w:rFonts w:ascii="Arial" w:eastAsia="Calibri" w:hAnsi="Arial" w:cs="Arial"/>
          <w:i/>
          <w:kern w:val="0"/>
        </w:rPr>
        <w:t xml:space="preserve"> (</w:t>
      </w:r>
      <w:r w:rsidRPr="000B462D">
        <w:rPr>
          <w:rFonts w:ascii="Arial" w:eastAsia="Calibri" w:hAnsi="Arial" w:cs="Arial"/>
          <w:i/>
          <w:iCs/>
          <w:kern w:val="0"/>
        </w:rPr>
        <w:t>Dz. U. z 2024 r., poz. 572</w:t>
      </w:r>
      <w:r w:rsidRPr="000B462D">
        <w:rPr>
          <w:rFonts w:ascii="Arial" w:eastAsia="Calibri" w:hAnsi="Arial" w:cs="Arial"/>
          <w:bCs/>
          <w:i/>
          <w:kern w:val="0"/>
        </w:rPr>
        <w:t xml:space="preserve">), </w:t>
      </w:r>
      <w:r w:rsidRPr="000B462D">
        <w:rPr>
          <w:rFonts w:ascii="Arial" w:eastAsia="Calibri" w:hAnsi="Arial" w:cs="Arial"/>
          <w:bCs/>
          <w:iCs/>
          <w:kern w:val="0"/>
        </w:rPr>
        <w:t>dalej Kpa</w:t>
      </w:r>
      <w:r w:rsidRPr="000B462D">
        <w:rPr>
          <w:rFonts w:ascii="Arial" w:eastAsia="Times New Roman" w:hAnsi="Arial" w:cs="Arial"/>
          <w:kern w:val="0"/>
          <w:lang w:eastAsia="pl-PL"/>
        </w:rPr>
        <w:t>, Regionalny Dyrektor Ochrony Środowiska w Gdańsku niniejszym</w:t>
      </w:r>
      <w:r w:rsidRPr="000B462D">
        <w:rPr>
          <w:rFonts w:ascii="Arial" w:eastAsia="Times New Roman" w:hAnsi="Arial" w:cs="Arial"/>
          <w:bCs/>
          <w:kern w:val="0"/>
          <w:lang w:eastAsia="pl-PL"/>
        </w:rPr>
        <w:t xml:space="preserve"> zawiadamia, iż w postępowaniu na wniosek</w:t>
      </w:r>
      <w:r w:rsidRPr="000B462D">
        <w:rPr>
          <w:rFonts w:ascii="Arial" w:eastAsia="Times New Roman" w:hAnsi="Arial" w:cs="Arial"/>
          <w:kern w:val="0"/>
          <w:lang w:eastAsia="pl-PL"/>
        </w:rPr>
        <w:t xml:space="preserve"> </w:t>
      </w:r>
      <w:bookmarkStart w:id="0" w:name="_Hlk45523420"/>
      <w:r w:rsidRPr="000B462D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Pr="000B462D">
        <w:rPr>
          <w:rFonts w:ascii="Arial" w:hAnsi="Arial" w:cs="Arial"/>
        </w:rPr>
        <w:t>Gminy Miasta Gdańska, w imieniu i na rzecz której działa Dyrekcja Rozbudowy Miasta Gdańska, reprezentowanego przez pana Pawła Zielińskiego</w:t>
      </w:r>
      <w:r w:rsidRPr="000B462D">
        <w:rPr>
          <w:rFonts w:ascii="Arial" w:eastAsia="Times New Roman" w:hAnsi="Arial" w:cs="Arial"/>
          <w:kern w:val="0"/>
          <w:lang w:eastAsia="pl-PL"/>
        </w:rPr>
        <w:t xml:space="preserve">, z dnia 05.03.2025 r. (wpływ do urzędu 06.03.2025 r.), </w:t>
      </w:r>
      <w:r w:rsidRPr="000B462D">
        <w:rPr>
          <w:rFonts w:ascii="Arial" w:hAnsi="Arial" w:cs="Arial"/>
          <w:b/>
        </w:rPr>
        <w:t xml:space="preserve">wydane zostało postanowienie </w:t>
      </w:r>
      <w:r w:rsidRPr="000B462D">
        <w:rPr>
          <w:rFonts w:ascii="Arial" w:hAnsi="Arial" w:cs="Arial"/>
        </w:rPr>
        <w:t>znak RDOŚ-Gd-WOO.</w:t>
      </w:r>
      <w:r w:rsidRPr="000B462D">
        <w:rPr>
          <w:rFonts w:ascii="Arial" w:eastAsia="Times New Roman" w:hAnsi="Arial" w:cs="Arial"/>
          <w:kern w:val="0"/>
          <w:lang w:eastAsia="pl-PL"/>
        </w:rPr>
        <w:t xml:space="preserve"> 400.56.2023.AJM/AJ.</w:t>
      </w:r>
      <w:r w:rsidRPr="000B462D">
        <w:rPr>
          <w:rFonts w:ascii="Arial" w:hAnsi="Arial" w:cs="Arial"/>
        </w:rPr>
        <w:t xml:space="preserve">7 </w:t>
      </w:r>
      <w:r w:rsidRPr="000B462D">
        <w:rPr>
          <w:rFonts w:ascii="Arial" w:hAnsi="Arial" w:cs="Arial"/>
          <w:b/>
        </w:rPr>
        <w:t xml:space="preserve">prostujące oczywistą omyłkę </w:t>
      </w:r>
      <w:r w:rsidRPr="000B462D">
        <w:rPr>
          <w:rFonts w:ascii="Arial" w:hAnsi="Arial" w:cs="Arial"/>
          <w:bCs/>
        </w:rPr>
        <w:t>w postanowieniu</w:t>
      </w:r>
      <w:r w:rsidRPr="000B462D">
        <w:rPr>
          <w:rFonts w:ascii="Arial" w:hAnsi="Arial" w:cs="Arial"/>
        </w:rPr>
        <w:t xml:space="preserve"> znak RDOŚ-Gd-WOO.</w:t>
      </w:r>
      <w:r w:rsidRPr="000B462D">
        <w:rPr>
          <w:rFonts w:ascii="Arial" w:eastAsia="Times New Roman" w:hAnsi="Arial" w:cs="Arial"/>
          <w:kern w:val="0"/>
          <w:lang w:eastAsia="pl-PL"/>
        </w:rPr>
        <w:t xml:space="preserve"> 400.56.2023.AJM.2 </w:t>
      </w:r>
      <w:r w:rsidRPr="000B462D">
        <w:rPr>
          <w:rFonts w:ascii="Arial" w:hAnsi="Arial" w:cs="Arial"/>
        </w:rPr>
        <w:t xml:space="preserve">z dnia 12.04.2024 r., że aktualne są warunki realizacji przedsięwzięcia pn.: </w:t>
      </w:r>
      <w:r w:rsidRPr="000B462D">
        <w:rPr>
          <w:rFonts w:ascii="Arial" w:hAnsi="Arial" w:cs="Arial"/>
          <w:b/>
          <w:bCs/>
        </w:rPr>
        <w:t>„</w:t>
      </w:r>
      <w:r w:rsidRPr="000B462D">
        <w:rPr>
          <w:rFonts w:ascii="Arial" w:hAnsi="Arial" w:cs="Arial"/>
          <w:b/>
          <w:lang w:eastAsia="ar-SA"/>
        </w:rPr>
        <w:t>Budowa ulicy Nowej Jabłoniowej”</w:t>
      </w:r>
      <w:r w:rsidRPr="000B462D">
        <w:rPr>
          <w:rFonts w:ascii="Arial" w:hAnsi="Arial" w:cs="Arial"/>
          <w:lang w:eastAsia="ar-SA"/>
        </w:rPr>
        <w:t>,</w:t>
      </w:r>
      <w:r w:rsidRPr="000B462D">
        <w:rPr>
          <w:rFonts w:ascii="Arial" w:hAnsi="Arial" w:cs="Arial"/>
        </w:rPr>
        <w:t xml:space="preserve"> określone w decyzji o</w:t>
      </w:r>
      <w:r>
        <w:rPr>
          <w:rFonts w:ascii="Arial" w:hAnsi="Arial" w:cs="Arial"/>
        </w:rPr>
        <w:t> </w:t>
      </w:r>
      <w:r w:rsidRPr="000B462D">
        <w:rPr>
          <w:rFonts w:ascii="Arial" w:hAnsi="Arial" w:cs="Arial"/>
        </w:rPr>
        <w:t>środowiskowych uwarunkowaniach z dnia z dnia 13.08.2018 r. znak RDOŚ-Gd-WOO.4207.122.2017.MBC.21.</w:t>
      </w:r>
    </w:p>
    <w:p w14:paraId="59A362A9" w14:textId="77777777" w:rsidR="000B462D" w:rsidRPr="000B462D" w:rsidRDefault="000B462D" w:rsidP="008D126D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</w:rPr>
      </w:pPr>
    </w:p>
    <w:p w14:paraId="407523C8" w14:textId="77777777" w:rsidR="000B462D" w:rsidRPr="000B462D" w:rsidRDefault="000B462D" w:rsidP="008D126D">
      <w:pPr>
        <w:spacing w:after="0" w:line="276" w:lineRule="auto"/>
        <w:ind w:left="284"/>
        <w:rPr>
          <w:rFonts w:ascii="Arial" w:eastAsia="Calibri" w:hAnsi="Arial" w:cs="Arial"/>
          <w:kern w:val="0"/>
        </w:rPr>
      </w:pPr>
    </w:p>
    <w:p w14:paraId="68EA7F01" w14:textId="77777777" w:rsidR="000B462D" w:rsidRPr="000B462D" w:rsidRDefault="000B462D" w:rsidP="008D126D">
      <w:pPr>
        <w:spacing w:after="0" w:line="276" w:lineRule="auto"/>
        <w:rPr>
          <w:rFonts w:ascii="Arial" w:eastAsia="Calibri" w:hAnsi="Arial" w:cs="Arial"/>
          <w:kern w:val="0"/>
        </w:rPr>
      </w:pPr>
      <w:r w:rsidRPr="000B462D">
        <w:rPr>
          <w:rFonts w:ascii="Arial" w:eastAsia="Calibri" w:hAnsi="Arial" w:cs="Arial"/>
          <w:kern w:val="0"/>
        </w:rPr>
        <w:t>Doręczenie stronom postępowania uważa się za dokonane po upływie czternastu dni od dnia publicznego ogłoszenia niniejszego obwieszczenia.</w:t>
      </w:r>
    </w:p>
    <w:p w14:paraId="071730EB" w14:textId="77777777" w:rsidR="000B462D" w:rsidRPr="000B462D" w:rsidRDefault="000B462D" w:rsidP="008D126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1FBC5BE6" w14:textId="77777777" w:rsidR="000B462D" w:rsidRPr="000B462D" w:rsidRDefault="000B462D" w:rsidP="008D126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B462D">
        <w:rPr>
          <w:rFonts w:ascii="Arial" w:eastAsia="Times New Roman" w:hAnsi="Arial" w:cs="Arial"/>
          <w:kern w:val="0"/>
          <w:lang w:eastAsia="pl-PL"/>
        </w:rPr>
        <w:t>Upubliczniono w dniach: ……….………………………………….</w:t>
      </w:r>
    </w:p>
    <w:p w14:paraId="181E46B2" w14:textId="77777777" w:rsidR="000B462D" w:rsidRPr="000B462D" w:rsidRDefault="000B462D" w:rsidP="008D126D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C8AE0B8" w14:textId="77777777" w:rsidR="000B462D" w:rsidRPr="000B462D" w:rsidRDefault="000B462D" w:rsidP="008D126D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B462D">
        <w:rPr>
          <w:rFonts w:ascii="Arial" w:eastAsia="Times New Roman" w:hAnsi="Arial" w:cs="Arial"/>
          <w:kern w:val="0"/>
          <w:lang w:eastAsia="pl-PL"/>
        </w:rPr>
        <w:t>Pieczęć urzędu:</w:t>
      </w:r>
      <w:r w:rsidRPr="000B462D">
        <w:rPr>
          <w:rFonts w:ascii="Arial" w:eastAsia="Times New Roman" w:hAnsi="Arial" w:cs="Arial"/>
          <w:kern w:val="0"/>
          <w:lang w:eastAsia="pl-PL"/>
        </w:rPr>
        <w:tab/>
      </w:r>
    </w:p>
    <w:p w14:paraId="56DBECAD" w14:textId="77777777" w:rsidR="000B462D" w:rsidRPr="000B462D" w:rsidRDefault="000B462D" w:rsidP="008D126D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4E139006" w14:textId="77777777" w:rsidR="000B462D" w:rsidRPr="000B462D" w:rsidRDefault="000B462D" w:rsidP="008D126D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5F891496" w14:textId="77777777" w:rsidR="000B462D" w:rsidRPr="000B462D" w:rsidRDefault="000B462D" w:rsidP="008D126D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28E7B99A" w14:textId="77777777" w:rsidR="000B462D" w:rsidRPr="000B462D" w:rsidRDefault="000B462D" w:rsidP="008D126D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5CC80D21" w14:textId="77777777" w:rsidR="000B462D" w:rsidRPr="000B462D" w:rsidRDefault="000B462D" w:rsidP="008D126D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01AC9012" w14:textId="77777777" w:rsidR="000B462D" w:rsidRPr="000B462D" w:rsidRDefault="000B462D" w:rsidP="008D126D">
      <w:pPr>
        <w:spacing w:after="0" w:line="240" w:lineRule="auto"/>
        <w:rPr>
          <w:rFonts w:ascii="Arial" w:eastAsia="Calibri" w:hAnsi="Arial" w:cs="Arial"/>
          <w:kern w:val="0"/>
          <w:u w:val="single"/>
        </w:rPr>
      </w:pPr>
    </w:p>
    <w:p w14:paraId="541FB74A" w14:textId="77777777" w:rsidR="000B462D" w:rsidRPr="00B0026A" w:rsidRDefault="000B462D" w:rsidP="008D12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49 kpa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FC766ED" w14:textId="77777777" w:rsidR="000B462D" w:rsidRPr="00B0026A" w:rsidRDefault="000B462D" w:rsidP="008D12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FC48928" w14:textId="77777777" w:rsidR="000B462D" w:rsidRPr="00B0026A" w:rsidRDefault="000B462D" w:rsidP="008D12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1CEB56C" w14:textId="77777777" w:rsidR="000B462D" w:rsidRDefault="000B462D" w:rsidP="008D12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14:paraId="434E25C1" w14:textId="77777777" w:rsidR="000B462D" w:rsidRPr="000B462D" w:rsidRDefault="000B462D" w:rsidP="008D126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0B462D">
        <w:rPr>
          <w:rFonts w:ascii="Arial" w:hAnsi="Arial" w:cs="Arial"/>
          <w:b/>
          <w:sz w:val="21"/>
          <w:szCs w:val="21"/>
        </w:rPr>
        <w:t xml:space="preserve">Otrzymują: </w:t>
      </w:r>
    </w:p>
    <w:p w14:paraId="280B2A5E" w14:textId="77777777" w:rsidR="000B462D" w:rsidRPr="000B462D" w:rsidRDefault="000B462D" w:rsidP="008D126D">
      <w:pPr>
        <w:spacing w:after="0" w:line="240" w:lineRule="auto"/>
        <w:rPr>
          <w:sz w:val="21"/>
          <w:szCs w:val="21"/>
        </w:rPr>
      </w:pPr>
      <w:r w:rsidRPr="000B462D">
        <w:rPr>
          <w:rFonts w:ascii="Arial" w:hAnsi="Arial" w:cs="Arial"/>
          <w:sz w:val="21"/>
          <w:szCs w:val="21"/>
        </w:rPr>
        <w:t>Strony postępowania na podstawie art. 49 Kpa.</w:t>
      </w:r>
    </w:p>
    <w:p w14:paraId="4F65160A" w14:textId="77777777" w:rsidR="000B462D" w:rsidRPr="000B462D" w:rsidRDefault="000B462D" w:rsidP="008D126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  <w:u w:val="single"/>
        </w:rPr>
      </w:pPr>
      <w:r w:rsidRPr="000B462D">
        <w:rPr>
          <w:rFonts w:ascii="Arial" w:eastAsia="Lucida Sans Unicode" w:hAnsi="Arial" w:cs="Arial"/>
          <w:kern w:val="1"/>
          <w:sz w:val="21"/>
          <w:szCs w:val="21"/>
          <w:u w:val="single"/>
        </w:rPr>
        <w:t>Przekazuje się do upublicznienia:</w:t>
      </w:r>
    </w:p>
    <w:p w14:paraId="740B58D1" w14:textId="77777777" w:rsidR="000B462D" w:rsidRPr="000B462D" w:rsidRDefault="000B462D" w:rsidP="008D126D">
      <w:pPr>
        <w:pStyle w:val="Tekstpodstawowy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462D">
        <w:rPr>
          <w:rFonts w:ascii="Arial" w:hAnsi="Arial" w:cs="Arial"/>
          <w:sz w:val="21"/>
          <w:szCs w:val="21"/>
        </w:rPr>
        <w:t xml:space="preserve">strona internetowa RDOŚ w Gdańsku,  </w:t>
      </w:r>
      <w:r w:rsidRPr="000B462D">
        <w:rPr>
          <w:rFonts w:ascii="Arial" w:hAnsi="Arial" w:cs="Arial"/>
          <w:sz w:val="21"/>
          <w:szCs w:val="21"/>
          <w:u w:val="single"/>
        </w:rPr>
        <w:t>http://www.gdansk.rdos.gov.pl</w:t>
      </w:r>
    </w:p>
    <w:p w14:paraId="725B4C4C" w14:textId="77777777" w:rsidR="000B462D" w:rsidRPr="000B462D" w:rsidRDefault="000B462D" w:rsidP="008D126D">
      <w:pPr>
        <w:pStyle w:val="Tekstpodstawowy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462D">
        <w:rPr>
          <w:rFonts w:ascii="Arial" w:hAnsi="Arial" w:cs="Arial"/>
          <w:sz w:val="21"/>
          <w:szCs w:val="21"/>
        </w:rPr>
        <w:t>tablica ogłoszeń RDOŚ w Gdańsku</w:t>
      </w:r>
    </w:p>
    <w:p w14:paraId="338B01E9" w14:textId="77777777" w:rsidR="000B462D" w:rsidRPr="000B462D" w:rsidRDefault="000B462D" w:rsidP="008D126D">
      <w:pPr>
        <w:pStyle w:val="Tekstpodstawowy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462D">
        <w:rPr>
          <w:rFonts w:ascii="Arial" w:hAnsi="Arial" w:cs="Arial"/>
          <w:sz w:val="21"/>
          <w:szCs w:val="21"/>
        </w:rPr>
        <w:t>Gmina Kolbudy</w:t>
      </w:r>
    </w:p>
    <w:p w14:paraId="76D51CAF" w14:textId="77777777" w:rsidR="000B462D" w:rsidRPr="000B462D" w:rsidRDefault="000B462D" w:rsidP="008D126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0B462D">
        <w:rPr>
          <w:rFonts w:ascii="Arial" w:hAnsi="Arial" w:cs="Arial"/>
          <w:sz w:val="21"/>
          <w:szCs w:val="21"/>
        </w:rPr>
        <w:t>Gmina Gdańsk</w:t>
      </w:r>
    </w:p>
    <w:p w14:paraId="410FA14D" w14:textId="6CE118E7" w:rsidR="002E050A" w:rsidRPr="000B462D" w:rsidRDefault="000B462D" w:rsidP="008D126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0B462D">
        <w:rPr>
          <w:rFonts w:ascii="Arial" w:hAnsi="Arial" w:cs="Arial"/>
          <w:sz w:val="21"/>
          <w:szCs w:val="21"/>
        </w:rPr>
        <w:t xml:space="preserve">Aa, sporządziła </w:t>
      </w:r>
      <w:r w:rsidRPr="000B462D">
        <w:rPr>
          <w:rFonts w:ascii="Arial" w:eastAsia="Times New Roman" w:hAnsi="Arial" w:cs="Arial"/>
          <w:kern w:val="0"/>
          <w:sz w:val="21"/>
          <w:szCs w:val="21"/>
          <w:lang w:eastAsia="pl-PL"/>
        </w:rPr>
        <w:t>Agnieszka Jędraszek</w:t>
      </w:r>
      <w:r w:rsidRPr="000B462D">
        <w:rPr>
          <w:rFonts w:ascii="Arial" w:hAnsi="Arial" w:cs="Arial"/>
          <w:kern w:val="0"/>
          <w:sz w:val="21"/>
          <w:szCs w:val="21"/>
        </w:rPr>
        <w:t>, tel. 58 68 36 810</w:t>
      </w:r>
    </w:p>
    <w:sectPr w:rsidR="002E050A" w:rsidRPr="000B462D" w:rsidSect="003358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D45A" w14:textId="77777777" w:rsidR="0097229D" w:rsidRDefault="0097229D" w:rsidP="000F38F9">
      <w:pPr>
        <w:spacing w:after="0" w:line="240" w:lineRule="auto"/>
      </w:pPr>
      <w:r>
        <w:separator/>
      </w:r>
    </w:p>
  </w:endnote>
  <w:endnote w:type="continuationSeparator" w:id="0">
    <w:p w14:paraId="55E83F49" w14:textId="77777777" w:rsidR="0097229D" w:rsidRDefault="0097229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5AB9BFA2" w:rsidR="001F489F" w:rsidRDefault="00ED275E" w:rsidP="00C51898">
    <w:pPr>
      <w:pStyle w:val="Stopka"/>
      <w:tabs>
        <w:tab w:val="clear" w:pos="4536"/>
        <w:tab w:val="clear" w:pos="9072"/>
      </w:tabs>
      <w:ind w:hanging="426"/>
    </w:pPr>
    <w:r w:rsidRPr="009C337C">
      <w:rPr>
        <w:noProof/>
      </w:rPr>
      <w:drawing>
        <wp:inline distT="0" distB="0" distL="0" distR="0" wp14:anchorId="134FEC83" wp14:editId="216E9FF4">
          <wp:extent cx="4528820" cy="1043940"/>
          <wp:effectExtent l="0" t="0" r="0" b="0"/>
          <wp:docPr id="13917941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247233079" name="Obraz 124723307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BAB6" w14:textId="77777777" w:rsidR="0097229D" w:rsidRDefault="0097229D" w:rsidP="000F38F9">
      <w:pPr>
        <w:spacing w:after="0" w:line="240" w:lineRule="auto"/>
      </w:pPr>
      <w:r>
        <w:separator/>
      </w:r>
    </w:p>
  </w:footnote>
  <w:footnote w:type="continuationSeparator" w:id="0">
    <w:p w14:paraId="24F3D8AB" w14:textId="77777777" w:rsidR="0097229D" w:rsidRDefault="0097229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70897099" w:rsidR="000F38F9" w:rsidRDefault="0033584D" w:rsidP="00951142">
    <w:pPr>
      <w:pStyle w:val="Nagwek"/>
    </w:pPr>
    <w:r w:rsidRPr="00F46E4A">
      <w:rPr>
        <w:noProof/>
      </w:rPr>
      <w:drawing>
        <wp:inline distT="0" distB="0" distL="0" distR="0" wp14:anchorId="63B19AA3" wp14:editId="2F863F33">
          <wp:extent cx="4645152" cy="879154"/>
          <wp:effectExtent l="0" t="0" r="0" b="0"/>
          <wp:docPr id="448458749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332" cy="88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1515997206" name="Obraz 1515997206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8BE5364"/>
    <w:lvl w:ilvl="0" w:tplc="8E722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853A5"/>
    <w:multiLevelType w:val="hybridMultilevel"/>
    <w:tmpl w:val="97C62A62"/>
    <w:lvl w:ilvl="0" w:tplc="780A8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25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22"/>
  </w:num>
  <w:num w:numId="4" w16cid:durableId="427239027">
    <w:abstractNumId w:val="19"/>
  </w:num>
  <w:num w:numId="5" w16cid:durableId="1626156720">
    <w:abstractNumId w:val="9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4"/>
  </w:num>
  <w:num w:numId="9" w16cid:durableId="37048909">
    <w:abstractNumId w:val="11"/>
  </w:num>
  <w:num w:numId="10" w16cid:durableId="678894009">
    <w:abstractNumId w:val="25"/>
  </w:num>
  <w:num w:numId="11" w16cid:durableId="2128574554">
    <w:abstractNumId w:val="10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21"/>
  </w:num>
  <w:num w:numId="16" w16cid:durableId="229928632">
    <w:abstractNumId w:val="20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373694346">
    <w:abstractNumId w:val="23"/>
  </w:num>
  <w:num w:numId="24" w16cid:durableId="441264883">
    <w:abstractNumId w:val="17"/>
  </w:num>
  <w:num w:numId="25" w16cid:durableId="130097826">
    <w:abstractNumId w:val="18"/>
  </w:num>
  <w:num w:numId="26" w16cid:durableId="1921212803">
    <w:abstractNumId w:val="16"/>
  </w:num>
  <w:num w:numId="27" w16cid:durableId="142160279">
    <w:abstractNumId w:val="8"/>
  </w:num>
  <w:num w:numId="28" w16cid:durableId="2085639694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8699A"/>
    <w:rsid w:val="00095C4D"/>
    <w:rsid w:val="000A0098"/>
    <w:rsid w:val="000B098A"/>
    <w:rsid w:val="000B462D"/>
    <w:rsid w:val="000D33E1"/>
    <w:rsid w:val="000D44AB"/>
    <w:rsid w:val="000D5C71"/>
    <w:rsid w:val="000D7122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B7927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A64"/>
    <w:rsid w:val="002A2EC9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3584D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C65E2"/>
    <w:rsid w:val="003D1761"/>
    <w:rsid w:val="003E2137"/>
    <w:rsid w:val="003F14C8"/>
    <w:rsid w:val="00412EDB"/>
    <w:rsid w:val="00415279"/>
    <w:rsid w:val="004200CE"/>
    <w:rsid w:val="00425F85"/>
    <w:rsid w:val="0045361C"/>
    <w:rsid w:val="00465CA5"/>
    <w:rsid w:val="00474385"/>
    <w:rsid w:val="00476911"/>
    <w:rsid w:val="00476E20"/>
    <w:rsid w:val="004815CB"/>
    <w:rsid w:val="004959AC"/>
    <w:rsid w:val="00497449"/>
    <w:rsid w:val="004A2E32"/>
    <w:rsid w:val="004A2F36"/>
    <w:rsid w:val="004A4F75"/>
    <w:rsid w:val="004A50F1"/>
    <w:rsid w:val="004A5BA9"/>
    <w:rsid w:val="004B362D"/>
    <w:rsid w:val="004B487C"/>
    <w:rsid w:val="004B6ED9"/>
    <w:rsid w:val="004D0180"/>
    <w:rsid w:val="004D7437"/>
    <w:rsid w:val="004E165F"/>
    <w:rsid w:val="004E1E2B"/>
    <w:rsid w:val="004F7663"/>
    <w:rsid w:val="00500AC6"/>
    <w:rsid w:val="00522C1A"/>
    <w:rsid w:val="005417F1"/>
    <w:rsid w:val="00546F4A"/>
    <w:rsid w:val="0054781B"/>
    <w:rsid w:val="00553067"/>
    <w:rsid w:val="00557FD4"/>
    <w:rsid w:val="00563263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5B49"/>
    <w:rsid w:val="006A7E2E"/>
    <w:rsid w:val="006B1066"/>
    <w:rsid w:val="006B2F51"/>
    <w:rsid w:val="006B741B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4C39"/>
    <w:rsid w:val="007A7EBB"/>
    <w:rsid w:val="007B5595"/>
    <w:rsid w:val="007C0A3A"/>
    <w:rsid w:val="007C0E61"/>
    <w:rsid w:val="007C3E2E"/>
    <w:rsid w:val="007D12DB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2217"/>
    <w:rsid w:val="008C5FE9"/>
    <w:rsid w:val="008C780E"/>
    <w:rsid w:val="008D126D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67BC2"/>
    <w:rsid w:val="00971D5F"/>
    <w:rsid w:val="0097229D"/>
    <w:rsid w:val="009734D6"/>
    <w:rsid w:val="009904D7"/>
    <w:rsid w:val="009949ED"/>
    <w:rsid w:val="009953E8"/>
    <w:rsid w:val="009A53B3"/>
    <w:rsid w:val="009C2EA1"/>
    <w:rsid w:val="009D37EA"/>
    <w:rsid w:val="009D745E"/>
    <w:rsid w:val="009E0318"/>
    <w:rsid w:val="009E0DA2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226EB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D085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F1F4C"/>
    <w:rsid w:val="00BF4787"/>
    <w:rsid w:val="00C106CC"/>
    <w:rsid w:val="00C15C8B"/>
    <w:rsid w:val="00C16FA2"/>
    <w:rsid w:val="00C326E6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29A5"/>
    <w:rsid w:val="00CF486A"/>
    <w:rsid w:val="00D0182B"/>
    <w:rsid w:val="00D06763"/>
    <w:rsid w:val="00D16970"/>
    <w:rsid w:val="00D173B8"/>
    <w:rsid w:val="00D26CC4"/>
    <w:rsid w:val="00D32B28"/>
    <w:rsid w:val="00D34553"/>
    <w:rsid w:val="00D35F97"/>
    <w:rsid w:val="00D401B3"/>
    <w:rsid w:val="00D46011"/>
    <w:rsid w:val="00D47B4A"/>
    <w:rsid w:val="00D5009A"/>
    <w:rsid w:val="00D556EF"/>
    <w:rsid w:val="00D61302"/>
    <w:rsid w:val="00D675D6"/>
    <w:rsid w:val="00D6784C"/>
    <w:rsid w:val="00D7519A"/>
    <w:rsid w:val="00D857D8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379"/>
    <w:rsid w:val="00E93DEC"/>
    <w:rsid w:val="00E96111"/>
    <w:rsid w:val="00EA4F9F"/>
    <w:rsid w:val="00EB1EF4"/>
    <w:rsid w:val="00EB38F2"/>
    <w:rsid w:val="00EB491A"/>
    <w:rsid w:val="00EC49D5"/>
    <w:rsid w:val="00EC5F2D"/>
    <w:rsid w:val="00EC7396"/>
    <w:rsid w:val="00ED275E"/>
    <w:rsid w:val="00ED548B"/>
    <w:rsid w:val="00EE3EEC"/>
    <w:rsid w:val="00EE7BA2"/>
    <w:rsid w:val="00F001A1"/>
    <w:rsid w:val="00F01279"/>
    <w:rsid w:val="00F27D06"/>
    <w:rsid w:val="00F31469"/>
    <w:rsid w:val="00F318C7"/>
    <w:rsid w:val="00F31C60"/>
    <w:rsid w:val="00F3215C"/>
    <w:rsid w:val="00F457F4"/>
    <w:rsid w:val="00F764E6"/>
    <w:rsid w:val="00F810A6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29A5"/>
    <w:pPr>
      <w:spacing w:after="120" w:line="276" w:lineRule="auto"/>
    </w:pPr>
    <w:rPr>
      <w:rFonts w:ascii="Calibri" w:eastAsia="Calibri" w:hAnsi="Calibri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29A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9A5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B46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B462D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</cp:revision>
  <cp:lastPrinted>2024-05-27T11:08:00Z</cp:lastPrinted>
  <dcterms:created xsi:type="dcterms:W3CDTF">2025-03-19T08:23:00Z</dcterms:created>
  <dcterms:modified xsi:type="dcterms:W3CDTF">2025-03-19T14:28:00Z</dcterms:modified>
</cp:coreProperties>
</file>