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A6E4" w14:textId="77777777" w:rsidR="00EA3F4F" w:rsidRPr="00EA3F4F" w:rsidRDefault="00EA3F4F" w:rsidP="00EA3F4F">
      <w:pPr>
        <w:spacing w:after="200"/>
        <w:jc w:val="right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Załącznik nr 1</w:t>
      </w:r>
      <w:r>
        <w:rPr>
          <w:rFonts w:ascii="Arial" w:hAnsi="Arial" w:cs="Arial"/>
          <w:bCs/>
          <w:sz w:val="20"/>
          <w:szCs w:val="20"/>
        </w:rPr>
        <w:t xml:space="preserve"> – Opis przedmiotu zamówienia</w:t>
      </w:r>
    </w:p>
    <w:p w14:paraId="4DAC3106" w14:textId="77777777" w:rsidR="00EA3F4F" w:rsidRDefault="00EA3F4F" w:rsidP="00EA3F4F">
      <w:pPr>
        <w:spacing w:after="20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61E195DC" w14:textId="77777777" w:rsidR="00C74333" w:rsidRPr="00E82473" w:rsidRDefault="00C74333" w:rsidP="00C74333">
      <w:pPr>
        <w:pStyle w:val="Nagwek1"/>
        <w:tabs>
          <w:tab w:val="center" w:pos="7002"/>
          <w:tab w:val="left" w:pos="13320"/>
        </w:tabs>
        <w:spacing w:before="0" w:line="276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97200E">
        <w:rPr>
          <w:rFonts w:ascii="Arial" w:hAnsi="Arial" w:cs="Arial"/>
          <w:b/>
          <w:color w:val="auto"/>
          <w:sz w:val="28"/>
          <w:szCs w:val="28"/>
        </w:rPr>
        <w:t>OPIS PRZEDMIOTU ZAMÓWIENIA</w:t>
      </w:r>
    </w:p>
    <w:p w14:paraId="263EFB3B" w14:textId="77777777" w:rsidR="00C74333" w:rsidRPr="00490D63" w:rsidRDefault="00C74333" w:rsidP="00C74333">
      <w:pPr>
        <w:pStyle w:val="Nagwek1"/>
        <w:tabs>
          <w:tab w:val="center" w:pos="7002"/>
          <w:tab w:val="left" w:pos="13320"/>
        </w:tabs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Quad z przyczepą transportową i przyczepą ratowniczą do przewozu osób poszkodowanych</w:t>
      </w:r>
      <w:r w:rsidRPr="006132A3">
        <w:rPr>
          <w:rFonts w:ascii="Arial" w:hAnsi="Arial" w:cs="Arial"/>
          <w:color w:val="auto"/>
          <w:sz w:val="18"/>
          <w:szCs w:val="18"/>
        </w:rPr>
        <w:br/>
      </w:r>
    </w:p>
    <w:tbl>
      <w:tblPr>
        <w:tblW w:w="146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8647"/>
        <w:gridCol w:w="3402"/>
        <w:gridCol w:w="1559"/>
      </w:tblGrid>
      <w:tr w:rsidR="00C74333" w:rsidRPr="006132A3" w14:paraId="1A0252CF" w14:textId="77777777" w:rsidTr="009B1771">
        <w:trPr>
          <w:trHeight w:val="459"/>
          <w:tblHeader/>
        </w:trPr>
        <w:tc>
          <w:tcPr>
            <w:tcW w:w="1059" w:type="dxa"/>
            <w:shd w:val="clear" w:color="auto" w:fill="D9D9D9"/>
            <w:vAlign w:val="center"/>
          </w:tcPr>
          <w:p w14:paraId="5938C5E6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6132A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8647" w:type="dxa"/>
            <w:shd w:val="clear" w:color="auto" w:fill="D9D9D9"/>
            <w:vAlign w:val="center"/>
          </w:tcPr>
          <w:p w14:paraId="720CDC9F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6132A3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7278B852" w14:textId="77777777" w:rsidR="00C74333" w:rsidRPr="0097200E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200E">
              <w:rPr>
                <w:rFonts w:ascii="Arial" w:hAnsi="Arial" w:cs="Arial"/>
                <w:sz w:val="18"/>
                <w:szCs w:val="18"/>
              </w:rPr>
              <w:t>Wypełnia Wykonawca wpisując:</w:t>
            </w:r>
          </w:p>
          <w:p w14:paraId="1C4405AC" w14:textId="77777777" w:rsidR="00C74333" w:rsidRPr="0097200E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200E">
              <w:rPr>
                <w:rFonts w:ascii="Arial" w:hAnsi="Arial" w:cs="Arial"/>
                <w:sz w:val="18"/>
                <w:szCs w:val="18"/>
              </w:rPr>
              <w:t>parametry, rozwiązania techniczne dostarczanego pojazdu</w:t>
            </w:r>
          </w:p>
          <w:p w14:paraId="789A4FE7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200E">
              <w:rPr>
                <w:rFonts w:ascii="Arial" w:hAnsi="Arial" w:cs="Arial"/>
                <w:sz w:val="18"/>
                <w:szCs w:val="18"/>
              </w:rPr>
              <w:t>lub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określenie </w:t>
            </w:r>
            <w:r w:rsidRPr="0097200E">
              <w:rPr>
                <w:rFonts w:ascii="Arial" w:hAnsi="Arial" w:cs="Arial"/>
                <w:sz w:val="18"/>
                <w:szCs w:val="18"/>
              </w:rPr>
              <w:t>spełnia/nie spełnia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2F84881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C74333" w:rsidRPr="006132A3" w14:paraId="16C4D283" w14:textId="77777777" w:rsidTr="009B1771">
        <w:trPr>
          <w:trHeight w:val="104"/>
          <w:tblHeader/>
        </w:trPr>
        <w:tc>
          <w:tcPr>
            <w:tcW w:w="1059" w:type="dxa"/>
            <w:shd w:val="clear" w:color="auto" w:fill="D9D9D9"/>
            <w:vAlign w:val="center"/>
          </w:tcPr>
          <w:p w14:paraId="662F8FC9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uto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47" w:type="dxa"/>
            <w:shd w:val="clear" w:color="auto" w:fill="D9D9D9"/>
            <w:vAlign w:val="center"/>
          </w:tcPr>
          <w:p w14:paraId="49AC01E3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uto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6D14292" w14:textId="77777777" w:rsidR="00C74333" w:rsidRPr="0097200E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uto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4F3C478" w14:textId="77777777" w:rsid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uto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74333" w:rsidRPr="006132A3" w14:paraId="7057A258" w14:textId="77777777" w:rsidTr="009B1771">
        <w:trPr>
          <w:trHeight w:val="283"/>
        </w:trPr>
        <w:tc>
          <w:tcPr>
            <w:tcW w:w="1059" w:type="dxa"/>
            <w:shd w:val="clear" w:color="auto" w:fill="D9D9D9"/>
            <w:vAlign w:val="center"/>
          </w:tcPr>
          <w:p w14:paraId="17CCB7CB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I.</w:t>
            </w:r>
          </w:p>
        </w:tc>
        <w:tc>
          <w:tcPr>
            <w:tcW w:w="8647" w:type="dxa"/>
            <w:shd w:val="clear" w:color="auto" w:fill="D9D9D9"/>
            <w:vAlign w:val="center"/>
          </w:tcPr>
          <w:p w14:paraId="23B3B62C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QUAD</w:t>
            </w:r>
            <w:r w:rsidR="00420A81">
              <w:rPr>
                <w:rFonts w:ascii="Arial" w:hAnsi="Arial" w:cs="Arial"/>
                <w:sz w:val="18"/>
                <w:szCs w:val="18"/>
              </w:rPr>
              <w:t xml:space="preserve"> 4x4</w:t>
            </w:r>
            <w:r w:rsidR="00800BF5">
              <w:rPr>
                <w:rFonts w:ascii="Arial" w:hAnsi="Arial" w:cs="Arial"/>
                <w:sz w:val="18"/>
                <w:szCs w:val="18"/>
              </w:rPr>
              <w:t xml:space="preserve"> – szt. 1</w:t>
            </w:r>
          </w:p>
        </w:tc>
        <w:tc>
          <w:tcPr>
            <w:tcW w:w="3402" w:type="dxa"/>
            <w:shd w:val="clear" w:color="auto" w:fill="D9D9D9"/>
          </w:tcPr>
          <w:p w14:paraId="40607E24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</w:tcPr>
          <w:p w14:paraId="50D401D8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5E9116E7" w14:textId="77777777" w:rsidTr="009B1771">
        <w:trPr>
          <w:trHeight w:val="287"/>
        </w:trPr>
        <w:tc>
          <w:tcPr>
            <w:tcW w:w="1059" w:type="dxa"/>
            <w:vAlign w:val="center"/>
          </w:tcPr>
          <w:p w14:paraId="6CFBF2DE" w14:textId="77777777" w:rsidR="00C74333" w:rsidRPr="008C1160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18A113E1" w14:textId="77777777" w:rsidR="00C74333" w:rsidRPr="00C74333" w:rsidRDefault="00C74333" w:rsidP="00C74333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Wymiary (dł./szer./wys.) -  2140/1245/1340 mm</w:t>
            </w:r>
          </w:p>
        </w:tc>
        <w:tc>
          <w:tcPr>
            <w:tcW w:w="3402" w:type="dxa"/>
            <w:vAlign w:val="center"/>
          </w:tcPr>
          <w:p w14:paraId="7684617F" w14:textId="77777777" w:rsidR="00C74333" w:rsidRPr="00490D63" w:rsidRDefault="00C74333" w:rsidP="009B1771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snapToGrid w:val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F9D3F45" w14:textId="77777777" w:rsidR="00C74333" w:rsidRPr="006132A3" w:rsidRDefault="00C74333" w:rsidP="009B1771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333" w:rsidRPr="006132A3" w14:paraId="223AA0F0" w14:textId="77777777" w:rsidTr="009B1771">
        <w:trPr>
          <w:trHeight w:val="249"/>
        </w:trPr>
        <w:tc>
          <w:tcPr>
            <w:tcW w:w="1059" w:type="dxa"/>
            <w:vAlign w:val="center"/>
          </w:tcPr>
          <w:p w14:paraId="7F2877C7" w14:textId="77777777" w:rsidR="00C74333" w:rsidRPr="008C1160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4E8801A8" w14:textId="77777777" w:rsidR="00C74333" w:rsidRPr="00C74333" w:rsidRDefault="00C74333" w:rsidP="00C74333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Wysokość kanapy max - 850 mm</w:t>
            </w:r>
          </w:p>
        </w:tc>
        <w:tc>
          <w:tcPr>
            <w:tcW w:w="3402" w:type="dxa"/>
            <w:vAlign w:val="center"/>
          </w:tcPr>
          <w:p w14:paraId="52B46751" w14:textId="77777777" w:rsidR="00C74333" w:rsidRPr="006132A3" w:rsidRDefault="00C74333" w:rsidP="009B1771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DEC6DBB" w14:textId="77777777" w:rsidR="00C74333" w:rsidRPr="006132A3" w:rsidRDefault="00C74333" w:rsidP="009B1771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333" w:rsidRPr="006132A3" w14:paraId="77801987" w14:textId="77777777" w:rsidTr="009B1771">
        <w:trPr>
          <w:trHeight w:val="211"/>
        </w:trPr>
        <w:tc>
          <w:tcPr>
            <w:tcW w:w="1059" w:type="dxa"/>
            <w:vAlign w:val="center"/>
          </w:tcPr>
          <w:p w14:paraId="3E3CD05C" w14:textId="77777777" w:rsidR="00C74333" w:rsidRPr="002A57BD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3E12239A" w14:textId="77777777" w:rsidR="00C74333" w:rsidRPr="00C74333" w:rsidRDefault="00C74333" w:rsidP="00C74333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Masa pojazdu gotowego do jazdy  - max 500 kg</w:t>
            </w:r>
          </w:p>
        </w:tc>
        <w:tc>
          <w:tcPr>
            <w:tcW w:w="3402" w:type="dxa"/>
            <w:vAlign w:val="center"/>
          </w:tcPr>
          <w:p w14:paraId="58EC9E0A" w14:textId="77777777" w:rsidR="00C74333" w:rsidRPr="006132A3" w:rsidRDefault="00C74333" w:rsidP="009B17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877D056" w14:textId="77777777" w:rsidR="00C74333" w:rsidRPr="006132A3" w:rsidRDefault="00C74333" w:rsidP="009B17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333" w:rsidRPr="006132A3" w14:paraId="64CF4DF6" w14:textId="77777777" w:rsidTr="009B1771">
        <w:trPr>
          <w:trHeight w:val="173"/>
        </w:trPr>
        <w:tc>
          <w:tcPr>
            <w:tcW w:w="1059" w:type="dxa"/>
            <w:vAlign w:val="center"/>
          </w:tcPr>
          <w:p w14:paraId="08604948" w14:textId="77777777" w:rsidR="00C74333" w:rsidRPr="002A57BD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70E7FEBC" w14:textId="77777777" w:rsidR="00C74333" w:rsidRPr="00C74333" w:rsidRDefault="00C74333" w:rsidP="00C74333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Silnik  - OHC, 1 Cylinder, 4-Suw</w:t>
            </w:r>
          </w:p>
        </w:tc>
        <w:tc>
          <w:tcPr>
            <w:tcW w:w="3402" w:type="dxa"/>
            <w:vAlign w:val="center"/>
          </w:tcPr>
          <w:p w14:paraId="0F245940" w14:textId="77777777" w:rsidR="00C74333" w:rsidRPr="006132A3" w:rsidRDefault="00C74333" w:rsidP="009B1771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80B5E9" w14:textId="77777777" w:rsidR="00C74333" w:rsidRPr="006132A3" w:rsidRDefault="00C74333" w:rsidP="009B1771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333" w:rsidRPr="006132A3" w14:paraId="24AC480B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7FEEB78C" w14:textId="77777777" w:rsidR="00C74333" w:rsidRPr="00112172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040471B8" w14:textId="77777777" w:rsidR="00C74333" w:rsidRP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Pojemność silnika  - max 700 cm3</w:t>
            </w:r>
          </w:p>
        </w:tc>
        <w:tc>
          <w:tcPr>
            <w:tcW w:w="3402" w:type="dxa"/>
            <w:shd w:val="clear" w:color="auto" w:fill="FFFFFF" w:themeFill="background1"/>
          </w:tcPr>
          <w:p w14:paraId="398B5D10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7DF1A6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7C32084D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0054A691" w14:textId="77777777" w:rsidR="00C74333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4A86B09D" w14:textId="77777777" w:rsidR="00C74333" w:rsidRPr="00011E75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Układ chłodzenia - ciecz</w:t>
            </w:r>
          </w:p>
        </w:tc>
        <w:tc>
          <w:tcPr>
            <w:tcW w:w="3402" w:type="dxa"/>
            <w:shd w:val="clear" w:color="auto" w:fill="FFFFFF" w:themeFill="background1"/>
          </w:tcPr>
          <w:p w14:paraId="2C3249C2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0446DB9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491131F2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267577B9" w14:textId="77777777" w:rsidR="00C74333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037EB087" w14:textId="77777777" w:rsidR="00C74333" w:rsidRPr="00011E75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Układ paliwowy – wtrysk</w:t>
            </w:r>
          </w:p>
        </w:tc>
        <w:tc>
          <w:tcPr>
            <w:tcW w:w="3402" w:type="dxa"/>
            <w:shd w:val="clear" w:color="auto" w:fill="FFFFFF" w:themeFill="background1"/>
          </w:tcPr>
          <w:p w14:paraId="2E46E6FD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18375F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43187C5D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33B5E343" w14:textId="77777777" w:rsidR="00C74333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63DC4CB7" w14:textId="77777777" w:rsidR="00C74333" w:rsidRPr="00011E75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Moc  - min. 35 KM</w:t>
            </w:r>
          </w:p>
        </w:tc>
        <w:tc>
          <w:tcPr>
            <w:tcW w:w="3402" w:type="dxa"/>
            <w:shd w:val="clear" w:color="auto" w:fill="FFFFFF" w:themeFill="background1"/>
          </w:tcPr>
          <w:p w14:paraId="1577FE58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654518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0F83AD60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1D67E30A" w14:textId="77777777" w:rsidR="00C74333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357DB5A6" w14:textId="77777777" w:rsidR="00C74333" w:rsidRPr="00011E75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 xml:space="preserve">Max. moment obr. – min. 50 Nm </w:t>
            </w:r>
          </w:p>
        </w:tc>
        <w:tc>
          <w:tcPr>
            <w:tcW w:w="3402" w:type="dxa"/>
            <w:shd w:val="clear" w:color="auto" w:fill="FFFFFF" w:themeFill="background1"/>
          </w:tcPr>
          <w:p w14:paraId="32AE71EE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9557C05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493B7CC5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499F0262" w14:textId="77777777" w:rsidR="00C74333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742B4084" w14:textId="77777777" w:rsidR="00C74333" w:rsidRPr="00011E75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Zbiornik paliwa  - min 20 l.</w:t>
            </w:r>
          </w:p>
        </w:tc>
        <w:tc>
          <w:tcPr>
            <w:tcW w:w="3402" w:type="dxa"/>
            <w:shd w:val="clear" w:color="auto" w:fill="FFFFFF" w:themeFill="background1"/>
          </w:tcPr>
          <w:p w14:paraId="3A56FCC4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62BCBF0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645E4487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0A2E6F75" w14:textId="77777777" w:rsidR="00C74333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</w:tcPr>
          <w:p w14:paraId="32767F78" w14:textId="77777777" w:rsidR="00C74333" w:rsidRPr="00011E75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Przeniesienie napędu  - skrzynia automatyczna CVT</w:t>
            </w:r>
          </w:p>
        </w:tc>
        <w:tc>
          <w:tcPr>
            <w:tcW w:w="3402" w:type="dxa"/>
            <w:shd w:val="clear" w:color="auto" w:fill="FFFFFF" w:themeFill="background1"/>
          </w:tcPr>
          <w:p w14:paraId="0704FFA1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CF7F94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1A63A822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0F77E13D" w14:textId="77777777" w:rsidR="00C74333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</w:tcPr>
          <w:p w14:paraId="05088DBF" w14:textId="77777777" w:rsidR="00C74333" w:rsidRPr="00011E75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Pojazd na aluminiowych felgach z oponami 26"</w:t>
            </w:r>
          </w:p>
        </w:tc>
        <w:tc>
          <w:tcPr>
            <w:tcW w:w="3402" w:type="dxa"/>
            <w:shd w:val="clear" w:color="auto" w:fill="FFFFFF" w:themeFill="background1"/>
          </w:tcPr>
          <w:p w14:paraId="34328EC9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29C89EB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5AAF0551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7C35D6D2" w14:textId="77777777" w:rsidR="00C74333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</w:tcPr>
          <w:p w14:paraId="387F3884" w14:textId="77777777" w:rsid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Hamulec przód - podwójna tarcza</w:t>
            </w:r>
          </w:p>
        </w:tc>
        <w:tc>
          <w:tcPr>
            <w:tcW w:w="3402" w:type="dxa"/>
            <w:shd w:val="clear" w:color="auto" w:fill="FFFFFF" w:themeFill="background1"/>
          </w:tcPr>
          <w:p w14:paraId="03A7EE1B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C664697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27BFF00E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076BD4F0" w14:textId="77777777" w:rsidR="00C74333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</w:tcPr>
          <w:p w14:paraId="4ED4ACDD" w14:textId="77777777" w:rsid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Hamulec tył  - podwójna tarcza</w:t>
            </w:r>
          </w:p>
        </w:tc>
        <w:tc>
          <w:tcPr>
            <w:tcW w:w="3402" w:type="dxa"/>
            <w:shd w:val="clear" w:color="auto" w:fill="FFFFFF" w:themeFill="background1"/>
          </w:tcPr>
          <w:p w14:paraId="4FF88488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C0144FA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7B908230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09691CA2" w14:textId="77777777" w:rsidR="00C74333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</w:tcPr>
          <w:p w14:paraId="207C3AA3" w14:textId="77777777" w:rsid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Homologacja  - T3b</w:t>
            </w:r>
          </w:p>
        </w:tc>
        <w:tc>
          <w:tcPr>
            <w:tcW w:w="3402" w:type="dxa"/>
            <w:shd w:val="clear" w:color="auto" w:fill="FFFFFF" w:themeFill="background1"/>
          </w:tcPr>
          <w:p w14:paraId="58E23324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8D0C132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5E3493ED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71DF6259" w14:textId="77777777" w:rsidR="00C74333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</w:tcPr>
          <w:p w14:paraId="21CCD45D" w14:textId="77777777" w:rsidR="00C74333" w:rsidRP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Ilość miejsc – 2</w:t>
            </w:r>
          </w:p>
        </w:tc>
        <w:tc>
          <w:tcPr>
            <w:tcW w:w="3402" w:type="dxa"/>
            <w:shd w:val="clear" w:color="auto" w:fill="FFFFFF" w:themeFill="background1"/>
          </w:tcPr>
          <w:p w14:paraId="49FBBA24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920E66C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5420CB86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221BCB02" w14:textId="77777777" w:rsidR="00C74333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</w:tcPr>
          <w:p w14:paraId="1F47D263" w14:textId="77777777" w:rsidR="00C74333" w:rsidRP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Wspomaganie kierownicy elektryczne</w:t>
            </w:r>
          </w:p>
        </w:tc>
        <w:tc>
          <w:tcPr>
            <w:tcW w:w="3402" w:type="dxa"/>
            <w:shd w:val="clear" w:color="auto" w:fill="FFFFFF" w:themeFill="background1"/>
          </w:tcPr>
          <w:p w14:paraId="215EDE75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F88F4B6" w14:textId="77777777" w:rsidR="00C74333" w:rsidRPr="006132A3" w:rsidRDefault="00C74333" w:rsidP="009B1771">
            <w:pPr>
              <w:tabs>
                <w:tab w:val="left" w:pos="48"/>
                <w:tab w:val="left" w:pos="1356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C74333" w:rsidRPr="006132A3" w14:paraId="4577B05F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092CB29E" w14:textId="77777777" w:rsidR="00C74333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12CD1032" w14:textId="77777777" w:rsidR="00C74333" w:rsidRP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Grzane manetki</w:t>
            </w:r>
          </w:p>
        </w:tc>
        <w:tc>
          <w:tcPr>
            <w:tcW w:w="3402" w:type="dxa"/>
            <w:shd w:val="clear" w:color="auto" w:fill="FFFFFF" w:themeFill="background1"/>
          </w:tcPr>
          <w:p w14:paraId="5FF31BDD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C80D4FD" w14:textId="77777777" w:rsidR="00C74333" w:rsidRDefault="00C74333" w:rsidP="009B1771">
            <w:pPr>
              <w:tabs>
                <w:tab w:val="left" w:pos="48"/>
                <w:tab w:val="left" w:pos="1356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6BCF56F1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1BB60AC6" w14:textId="77777777" w:rsidR="00C74333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31C814BD" w14:textId="77777777" w:rsidR="00C74333" w:rsidRP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Pojazd wyposażony w hak holowniczy</w:t>
            </w:r>
          </w:p>
        </w:tc>
        <w:tc>
          <w:tcPr>
            <w:tcW w:w="3402" w:type="dxa"/>
            <w:shd w:val="clear" w:color="auto" w:fill="FFFFFF" w:themeFill="background1"/>
          </w:tcPr>
          <w:p w14:paraId="63D06316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762752" w14:textId="77777777" w:rsidR="00C74333" w:rsidRDefault="00C74333" w:rsidP="009B1771">
            <w:pPr>
              <w:tabs>
                <w:tab w:val="left" w:pos="48"/>
                <w:tab w:val="left" w:pos="1356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24174EE0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0C4759CF" w14:textId="77777777" w:rsidR="00C74333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284D1039" w14:textId="77777777" w:rsidR="00C74333" w:rsidRP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Orurowanie z przodu oraz z tyłu pojazdu</w:t>
            </w:r>
          </w:p>
        </w:tc>
        <w:tc>
          <w:tcPr>
            <w:tcW w:w="3402" w:type="dxa"/>
            <w:shd w:val="clear" w:color="auto" w:fill="FFFFFF" w:themeFill="background1"/>
          </w:tcPr>
          <w:p w14:paraId="2F743320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7DA12FE" w14:textId="77777777" w:rsidR="00C74333" w:rsidRDefault="00C74333" w:rsidP="009B1771">
            <w:pPr>
              <w:tabs>
                <w:tab w:val="left" w:pos="48"/>
                <w:tab w:val="left" w:pos="1356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3A85DB5A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2D39AE7C" w14:textId="77777777" w:rsidR="00C74333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18E78CFD" w14:textId="77777777" w:rsidR="00C74333" w:rsidRP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Oświetlenia ostrzegawczego w systemie LED (przód i boki)</w:t>
            </w:r>
          </w:p>
        </w:tc>
        <w:tc>
          <w:tcPr>
            <w:tcW w:w="3402" w:type="dxa"/>
            <w:shd w:val="clear" w:color="auto" w:fill="FFFFFF" w:themeFill="background1"/>
          </w:tcPr>
          <w:p w14:paraId="06187365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30FA6FB" w14:textId="77777777" w:rsidR="00C74333" w:rsidRDefault="00C74333" w:rsidP="009B1771">
            <w:pPr>
              <w:tabs>
                <w:tab w:val="left" w:pos="48"/>
                <w:tab w:val="left" w:pos="1356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05A27D34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3C3CE263" w14:textId="77777777" w:rsidR="00C74333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06C5CFE0" w14:textId="77777777" w:rsidR="00C74333" w:rsidRP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Modulator dźwięków 3 tonowy</w:t>
            </w:r>
          </w:p>
        </w:tc>
        <w:tc>
          <w:tcPr>
            <w:tcW w:w="3402" w:type="dxa"/>
            <w:shd w:val="clear" w:color="auto" w:fill="FFFFFF" w:themeFill="background1"/>
          </w:tcPr>
          <w:p w14:paraId="6DC48B08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81696C3" w14:textId="77777777" w:rsidR="00C74333" w:rsidRDefault="00C74333" w:rsidP="009B1771">
            <w:pPr>
              <w:tabs>
                <w:tab w:val="left" w:pos="48"/>
                <w:tab w:val="left" w:pos="1356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7383BA6A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45A9D682" w14:textId="77777777" w:rsidR="00C74333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1F970FEC" w14:textId="77777777" w:rsidR="00C74333" w:rsidRP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Listwa oświetleniowa LED przód</w:t>
            </w:r>
          </w:p>
        </w:tc>
        <w:tc>
          <w:tcPr>
            <w:tcW w:w="3402" w:type="dxa"/>
            <w:shd w:val="clear" w:color="auto" w:fill="FFFFFF" w:themeFill="background1"/>
          </w:tcPr>
          <w:p w14:paraId="014A8A49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3A7B2D1" w14:textId="77777777" w:rsidR="00C74333" w:rsidRDefault="00C74333" w:rsidP="009B1771">
            <w:pPr>
              <w:tabs>
                <w:tab w:val="left" w:pos="48"/>
                <w:tab w:val="left" w:pos="1356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3333020E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1F936C95" w14:textId="77777777" w:rsidR="00C74333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75B959EE" w14:textId="77777777" w:rsidR="00C74333" w:rsidRP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Kufer zamontowany z tyłu pojazdu</w:t>
            </w:r>
          </w:p>
        </w:tc>
        <w:tc>
          <w:tcPr>
            <w:tcW w:w="3402" w:type="dxa"/>
            <w:shd w:val="clear" w:color="auto" w:fill="FFFFFF" w:themeFill="background1"/>
          </w:tcPr>
          <w:p w14:paraId="62BBFC71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D053FD" w14:textId="77777777" w:rsidR="00C74333" w:rsidRDefault="00C74333" w:rsidP="009B1771">
            <w:pPr>
              <w:tabs>
                <w:tab w:val="left" w:pos="48"/>
                <w:tab w:val="left" w:pos="1356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6AA27087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46E29134" w14:textId="77777777" w:rsidR="00C74333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7CE9419E" w14:textId="77777777" w:rsidR="00C74333" w:rsidRP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Pojazd wyposażony w wyciągarkę</w:t>
            </w:r>
          </w:p>
        </w:tc>
        <w:tc>
          <w:tcPr>
            <w:tcW w:w="3402" w:type="dxa"/>
            <w:shd w:val="clear" w:color="auto" w:fill="FFFFFF" w:themeFill="background1"/>
          </w:tcPr>
          <w:p w14:paraId="1B87406A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EBED948" w14:textId="77777777" w:rsidR="00C74333" w:rsidRDefault="00C74333" w:rsidP="009B1771">
            <w:pPr>
              <w:tabs>
                <w:tab w:val="left" w:pos="48"/>
                <w:tab w:val="left" w:pos="1356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6DCFB4A6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74C3CEEB" w14:textId="77777777" w:rsidR="00C74333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16E61272" w14:textId="77777777" w:rsidR="00C74333" w:rsidRP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Pług do odśnieżania (szybki montaż)</w:t>
            </w:r>
          </w:p>
        </w:tc>
        <w:tc>
          <w:tcPr>
            <w:tcW w:w="3402" w:type="dxa"/>
            <w:shd w:val="clear" w:color="auto" w:fill="FFFFFF" w:themeFill="background1"/>
          </w:tcPr>
          <w:p w14:paraId="135E69AC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8089F30" w14:textId="77777777" w:rsidR="00C74333" w:rsidRDefault="00C74333" w:rsidP="009B1771">
            <w:pPr>
              <w:tabs>
                <w:tab w:val="left" w:pos="48"/>
                <w:tab w:val="left" w:pos="1356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24E46E7A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545237B1" w14:textId="77777777" w:rsidR="00C74333" w:rsidRDefault="00C74333" w:rsidP="00C7433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712F7703" w14:textId="77777777" w:rsidR="00C74333" w:rsidRP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Kask 2 szt. wraz z intercomami bluetooth</w:t>
            </w:r>
          </w:p>
        </w:tc>
        <w:tc>
          <w:tcPr>
            <w:tcW w:w="3402" w:type="dxa"/>
            <w:shd w:val="clear" w:color="auto" w:fill="FFFFFF" w:themeFill="background1"/>
          </w:tcPr>
          <w:p w14:paraId="44F595A4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C7A8F9E" w14:textId="77777777" w:rsidR="00C74333" w:rsidRDefault="00C74333" w:rsidP="009B1771">
            <w:pPr>
              <w:tabs>
                <w:tab w:val="left" w:pos="48"/>
                <w:tab w:val="left" w:pos="1356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6A6EFC22" w14:textId="77777777" w:rsidR="00C74333" w:rsidRDefault="00C74333" w:rsidP="00C74333">
      <w:pPr>
        <w:rPr>
          <w:rFonts w:ascii="Arial" w:hAnsi="Arial" w:cs="Arial"/>
          <w:sz w:val="18"/>
          <w:szCs w:val="18"/>
        </w:rPr>
      </w:pPr>
    </w:p>
    <w:p w14:paraId="3ECB9EEF" w14:textId="77777777" w:rsidR="00C74333" w:rsidRDefault="00C74333" w:rsidP="00C74333">
      <w:pPr>
        <w:rPr>
          <w:rFonts w:ascii="Arial" w:hAnsi="Arial" w:cs="Arial"/>
          <w:sz w:val="18"/>
          <w:szCs w:val="18"/>
        </w:rPr>
      </w:pPr>
    </w:p>
    <w:p w14:paraId="249D16F6" w14:textId="77777777" w:rsidR="00C74333" w:rsidRDefault="00C74333" w:rsidP="00C74333">
      <w:pPr>
        <w:rPr>
          <w:rFonts w:ascii="Arial" w:hAnsi="Arial" w:cs="Arial"/>
          <w:sz w:val="18"/>
          <w:szCs w:val="18"/>
        </w:rPr>
      </w:pPr>
    </w:p>
    <w:tbl>
      <w:tblPr>
        <w:tblW w:w="146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8647"/>
        <w:gridCol w:w="3402"/>
        <w:gridCol w:w="1559"/>
      </w:tblGrid>
      <w:tr w:rsidR="00C74333" w:rsidRPr="006132A3" w14:paraId="5A1B2E87" w14:textId="77777777" w:rsidTr="009B1771">
        <w:trPr>
          <w:trHeight w:val="283"/>
        </w:trPr>
        <w:tc>
          <w:tcPr>
            <w:tcW w:w="1059" w:type="dxa"/>
            <w:shd w:val="clear" w:color="auto" w:fill="D9D9D9" w:themeFill="background1" w:themeFillShade="D9"/>
            <w:vAlign w:val="center"/>
          </w:tcPr>
          <w:p w14:paraId="39869091" w14:textId="77777777" w:rsidR="00C74333" w:rsidRDefault="00C74333" w:rsidP="009B1771">
            <w:pPr>
              <w:pStyle w:val="Akapitzlist"/>
              <w:spacing w:line="276" w:lineRule="auto"/>
              <w:ind w:left="281" w:hanging="13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II.</w:t>
            </w:r>
          </w:p>
        </w:tc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7A64E32A" w14:textId="77777777" w:rsidR="00C74333" w:rsidRPr="00011E75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Przyczepa transportowa</w:t>
            </w:r>
            <w:r w:rsidR="00800BF5">
              <w:rPr>
                <w:rFonts w:ascii="Arial" w:hAnsi="Arial" w:cs="Arial"/>
                <w:sz w:val="18"/>
                <w:szCs w:val="18"/>
              </w:rPr>
              <w:t xml:space="preserve"> – szt. 1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B6BAFF5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49FA7C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3FA9CA15" w14:textId="77777777" w:rsidTr="009B1771">
        <w:trPr>
          <w:trHeight w:val="283"/>
        </w:trPr>
        <w:tc>
          <w:tcPr>
            <w:tcW w:w="1059" w:type="dxa"/>
            <w:shd w:val="clear" w:color="auto" w:fill="D9D9D9" w:themeFill="background1" w:themeFillShade="D9"/>
            <w:vAlign w:val="center"/>
          </w:tcPr>
          <w:p w14:paraId="5FD4D5D2" w14:textId="77777777" w:rsidR="00C74333" w:rsidRDefault="00C74333" w:rsidP="009B1771">
            <w:pPr>
              <w:pStyle w:val="Akapitzlist"/>
              <w:spacing w:line="276" w:lineRule="auto"/>
              <w:ind w:left="281" w:hanging="13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031BBEE5" w14:textId="77777777" w:rsidR="00C74333" w:rsidRPr="00011E75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5A77165B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5A17F9F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273B427F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6FBA60DE" w14:textId="77777777" w:rsidR="00C74333" w:rsidRDefault="00C74333" w:rsidP="009B1771">
            <w:pPr>
              <w:pStyle w:val="Akapitzlist"/>
              <w:spacing w:line="276" w:lineRule="auto"/>
              <w:ind w:left="281" w:hanging="13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5C230B4C" w14:textId="77777777" w:rsidR="00C74333" w:rsidRP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Przyczepa lekka DMC 750kg, przystosowana do transportu quada</w:t>
            </w:r>
          </w:p>
        </w:tc>
        <w:tc>
          <w:tcPr>
            <w:tcW w:w="3402" w:type="dxa"/>
            <w:shd w:val="clear" w:color="auto" w:fill="FFFFFF" w:themeFill="background1"/>
          </w:tcPr>
          <w:p w14:paraId="47755D1E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82210F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660BD98D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2772DA54" w14:textId="77777777" w:rsidR="00C74333" w:rsidRDefault="00C74333" w:rsidP="009B1771">
            <w:pPr>
              <w:pStyle w:val="Akapitzlist"/>
              <w:spacing w:line="276" w:lineRule="auto"/>
              <w:ind w:left="281" w:hanging="13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7C2E9A55" w14:textId="77777777" w:rsidR="00C74333" w:rsidRP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Ładowność min 500 kg</w:t>
            </w:r>
          </w:p>
        </w:tc>
        <w:tc>
          <w:tcPr>
            <w:tcW w:w="3402" w:type="dxa"/>
            <w:shd w:val="clear" w:color="auto" w:fill="FFFFFF" w:themeFill="background1"/>
          </w:tcPr>
          <w:p w14:paraId="22E3BC92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C5F31A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233F5B72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6FA5DD65" w14:textId="77777777" w:rsidR="00C74333" w:rsidRDefault="00C74333" w:rsidP="009B1771">
            <w:pPr>
              <w:pStyle w:val="Akapitzlist"/>
              <w:spacing w:line="276" w:lineRule="auto"/>
              <w:ind w:left="281" w:hanging="13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492B7077" w14:textId="23C04B4D" w:rsidR="00C74333" w:rsidRP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 xml:space="preserve">Długość powierzchni ładunkowej </w:t>
            </w:r>
            <w:r w:rsidRPr="006960AE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min 300 cm x 150 cm</w:t>
            </w:r>
          </w:p>
        </w:tc>
        <w:tc>
          <w:tcPr>
            <w:tcW w:w="3402" w:type="dxa"/>
            <w:shd w:val="clear" w:color="auto" w:fill="FFFFFF" w:themeFill="background1"/>
          </w:tcPr>
          <w:p w14:paraId="228659FA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7369002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21229930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50A3D92A" w14:textId="77777777" w:rsidR="00C74333" w:rsidRDefault="00C74333" w:rsidP="009B1771">
            <w:pPr>
              <w:pStyle w:val="Akapitzlist"/>
              <w:spacing w:line="276" w:lineRule="auto"/>
              <w:ind w:left="281" w:hanging="13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38CEF54D" w14:textId="77777777" w:rsidR="00C74333" w:rsidRPr="004460F9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2521D">
              <w:rPr>
                <w:rFonts w:ascii="Arial" w:hAnsi="Arial" w:cs="Arial"/>
                <w:bCs/>
                <w:sz w:val="18"/>
                <w:szCs w:val="18"/>
              </w:rPr>
              <w:t>Paka uchylna, uchył ręczny</w:t>
            </w:r>
          </w:p>
        </w:tc>
        <w:tc>
          <w:tcPr>
            <w:tcW w:w="3402" w:type="dxa"/>
            <w:shd w:val="clear" w:color="auto" w:fill="FFFFFF" w:themeFill="background1"/>
          </w:tcPr>
          <w:p w14:paraId="76A56B07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07E680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7618F610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475B945D" w14:textId="77777777" w:rsidR="00C74333" w:rsidRDefault="00C74333" w:rsidP="009B1771">
            <w:pPr>
              <w:pStyle w:val="Akapitzlist"/>
              <w:spacing w:line="276" w:lineRule="auto"/>
              <w:ind w:left="281" w:hanging="13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1F578A08" w14:textId="77777777" w:rsidR="00C74333" w:rsidRPr="00A2521D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A2521D">
              <w:rPr>
                <w:rFonts w:ascii="Arial" w:hAnsi="Arial" w:cs="Arial"/>
                <w:bCs/>
                <w:sz w:val="18"/>
                <w:szCs w:val="18"/>
              </w:rPr>
              <w:t>yszel strzałkowy ze wzmocnieniem</w:t>
            </w:r>
          </w:p>
        </w:tc>
        <w:tc>
          <w:tcPr>
            <w:tcW w:w="3402" w:type="dxa"/>
            <w:shd w:val="clear" w:color="auto" w:fill="FFFFFF" w:themeFill="background1"/>
          </w:tcPr>
          <w:p w14:paraId="7C570B00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4E04C0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573AC266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36A4CC7C" w14:textId="77777777" w:rsidR="00C74333" w:rsidRDefault="00C74333" w:rsidP="009B1771">
            <w:pPr>
              <w:pStyle w:val="Akapitzlist"/>
              <w:spacing w:line="276" w:lineRule="auto"/>
              <w:ind w:left="281" w:hanging="13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6B457082" w14:textId="77777777" w:rsidR="00C74333" w:rsidRPr="00A2521D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</w:t>
            </w:r>
            <w:r w:rsidRPr="00A2521D">
              <w:rPr>
                <w:rFonts w:ascii="Arial" w:hAnsi="Arial" w:cs="Arial"/>
                <w:bCs/>
                <w:sz w:val="18"/>
                <w:szCs w:val="18"/>
              </w:rPr>
              <w:t>oła 155/70 R13</w:t>
            </w:r>
            <w:r>
              <w:rPr>
                <w:rFonts w:ascii="Arial" w:hAnsi="Arial" w:cs="Arial"/>
                <w:bCs/>
                <w:sz w:val="18"/>
                <w:szCs w:val="18"/>
              </w:rPr>
              <w:t>,(umieszczone po bokach skrzyni ładunkowe)j.</w:t>
            </w:r>
          </w:p>
        </w:tc>
        <w:tc>
          <w:tcPr>
            <w:tcW w:w="3402" w:type="dxa"/>
            <w:shd w:val="clear" w:color="auto" w:fill="FFFFFF" w:themeFill="background1"/>
          </w:tcPr>
          <w:p w14:paraId="61FA25A8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48396BD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4E4F2CA9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0440B8EC" w14:textId="77777777" w:rsidR="00C74333" w:rsidRDefault="00C74333" w:rsidP="009B1771">
            <w:pPr>
              <w:pStyle w:val="Akapitzlist"/>
              <w:spacing w:line="276" w:lineRule="auto"/>
              <w:ind w:left="281" w:hanging="13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4202DE7F" w14:textId="7AAF907B" w:rsid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A2521D">
              <w:rPr>
                <w:rFonts w:ascii="Arial" w:hAnsi="Arial" w:cs="Arial"/>
                <w:bCs/>
                <w:sz w:val="18"/>
                <w:szCs w:val="18"/>
              </w:rPr>
              <w:t>twierane burta przednia oraz tylna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7324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2521D">
              <w:rPr>
                <w:rFonts w:ascii="Arial" w:hAnsi="Arial" w:cs="Arial"/>
                <w:bCs/>
                <w:sz w:val="18"/>
                <w:szCs w:val="18"/>
              </w:rPr>
              <w:t>możliwość demontażu burt do poziomu platformy</w:t>
            </w:r>
          </w:p>
        </w:tc>
        <w:tc>
          <w:tcPr>
            <w:tcW w:w="3402" w:type="dxa"/>
            <w:shd w:val="clear" w:color="auto" w:fill="FFFFFF" w:themeFill="background1"/>
          </w:tcPr>
          <w:p w14:paraId="031E80C9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43F5FE8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5B68E893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4E713705" w14:textId="77777777" w:rsidR="00C74333" w:rsidRDefault="00C74333" w:rsidP="009B1771">
            <w:pPr>
              <w:pStyle w:val="Akapitzlist"/>
              <w:spacing w:line="276" w:lineRule="auto"/>
              <w:ind w:left="281" w:hanging="138"/>
              <w:rPr>
                <w:rFonts w:ascii="Arial" w:hAnsi="Arial" w:cs="Arial"/>
                <w:b/>
                <w:sz w:val="18"/>
                <w:szCs w:val="18"/>
              </w:rPr>
            </w:pPr>
            <w:r w:rsidRPr="00A2521D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68589CAC" w14:textId="3C46B67F" w:rsid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Pr="00A2521D">
              <w:rPr>
                <w:rFonts w:ascii="Arial" w:hAnsi="Arial" w:cs="Arial"/>
                <w:bCs/>
                <w:sz w:val="18"/>
                <w:szCs w:val="18"/>
              </w:rPr>
              <w:t>urty stalowe, ocynkowane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wys.</w:t>
            </w:r>
            <w:r w:rsidR="007324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min. </w:t>
            </w:r>
            <w:r w:rsidRPr="00A2521D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Pr="00A2521D">
              <w:rPr>
                <w:rFonts w:ascii="Arial" w:hAnsi="Arial" w:cs="Arial"/>
                <w:bCs/>
                <w:sz w:val="18"/>
                <w:szCs w:val="18"/>
              </w:rPr>
              <w:t xml:space="preserve"> cm</w:t>
            </w:r>
          </w:p>
        </w:tc>
        <w:tc>
          <w:tcPr>
            <w:tcW w:w="3402" w:type="dxa"/>
            <w:shd w:val="clear" w:color="auto" w:fill="FFFFFF" w:themeFill="background1"/>
          </w:tcPr>
          <w:p w14:paraId="2A7F54DE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E78F14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070DC5B1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62AF4869" w14:textId="77777777" w:rsidR="00C74333" w:rsidRDefault="00C74333" w:rsidP="009B1771">
            <w:pPr>
              <w:pStyle w:val="Akapitzlist"/>
              <w:spacing w:line="276" w:lineRule="auto"/>
              <w:ind w:left="281" w:hanging="138"/>
              <w:rPr>
                <w:rFonts w:ascii="Arial" w:hAnsi="Arial" w:cs="Arial"/>
                <w:b/>
                <w:sz w:val="18"/>
                <w:szCs w:val="18"/>
              </w:rPr>
            </w:pPr>
            <w:r w:rsidRPr="00A2521D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7979CB64" w14:textId="77777777" w:rsid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A2521D">
              <w:rPr>
                <w:rFonts w:ascii="Arial" w:hAnsi="Arial" w:cs="Arial"/>
                <w:bCs/>
                <w:sz w:val="18"/>
                <w:szCs w:val="18"/>
              </w:rPr>
              <w:t>odłoga sklejkowa o grubości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min.</w:t>
            </w:r>
            <w:r w:rsidRPr="00A2521D">
              <w:rPr>
                <w:rFonts w:ascii="Arial" w:hAnsi="Arial" w:cs="Arial"/>
                <w:bCs/>
                <w:sz w:val="18"/>
                <w:szCs w:val="18"/>
              </w:rPr>
              <w:t xml:space="preserve"> 10 mm</w:t>
            </w:r>
          </w:p>
        </w:tc>
        <w:tc>
          <w:tcPr>
            <w:tcW w:w="3402" w:type="dxa"/>
            <w:shd w:val="clear" w:color="auto" w:fill="FFFFFF" w:themeFill="background1"/>
          </w:tcPr>
          <w:p w14:paraId="507CC712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EDCE3C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20902DBF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3665CE60" w14:textId="77777777" w:rsidR="00C74333" w:rsidRDefault="00C74333" w:rsidP="009B1771">
            <w:pPr>
              <w:pStyle w:val="Akapitzlist"/>
              <w:spacing w:line="276" w:lineRule="auto"/>
              <w:ind w:left="281" w:hanging="13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7AAAFFC1" w14:textId="77777777" w:rsid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</w:t>
            </w:r>
            <w:r w:rsidRPr="00A2521D">
              <w:rPr>
                <w:rFonts w:ascii="Arial" w:hAnsi="Arial" w:cs="Arial"/>
                <w:bCs/>
                <w:sz w:val="18"/>
                <w:szCs w:val="18"/>
              </w:rPr>
              <w:t>ielofunkcyjne lampy wbudowane w tylny panel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zasilane 12V</w:t>
            </w:r>
          </w:p>
        </w:tc>
        <w:tc>
          <w:tcPr>
            <w:tcW w:w="3402" w:type="dxa"/>
            <w:shd w:val="clear" w:color="auto" w:fill="FFFFFF" w:themeFill="background1"/>
          </w:tcPr>
          <w:p w14:paraId="0D2288E0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0E9B34C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006F7900" w14:textId="77777777" w:rsidTr="009B1771">
        <w:trPr>
          <w:trHeight w:val="283"/>
        </w:trPr>
        <w:tc>
          <w:tcPr>
            <w:tcW w:w="1059" w:type="dxa"/>
            <w:shd w:val="clear" w:color="auto" w:fill="D9D9D9" w:themeFill="background1" w:themeFillShade="D9"/>
            <w:vAlign w:val="center"/>
          </w:tcPr>
          <w:p w14:paraId="5637C8A3" w14:textId="77777777" w:rsidR="00C74333" w:rsidRDefault="00C74333" w:rsidP="009B1771">
            <w:pPr>
              <w:pStyle w:val="Akapitzlist"/>
              <w:spacing w:line="276" w:lineRule="auto"/>
              <w:ind w:left="281" w:hanging="13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III.</w:t>
            </w:r>
          </w:p>
        </w:tc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3518E8CC" w14:textId="77777777" w:rsidR="00C74333" w:rsidRPr="00C64E77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E77">
              <w:rPr>
                <w:rFonts w:ascii="Arial" w:hAnsi="Arial" w:cs="Arial"/>
                <w:sz w:val="18"/>
                <w:szCs w:val="18"/>
              </w:rPr>
              <w:t>Przyczepa do transportu osób poszkodowanych</w:t>
            </w:r>
            <w:r w:rsidR="00800BF5">
              <w:rPr>
                <w:rFonts w:ascii="Arial" w:hAnsi="Arial" w:cs="Arial"/>
                <w:sz w:val="18"/>
                <w:szCs w:val="18"/>
              </w:rPr>
              <w:t xml:space="preserve"> – szt. 1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7A7B886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85E9B10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3A8B6AEC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4F81B3B7" w14:textId="77777777" w:rsidR="00C74333" w:rsidRDefault="00C74333" w:rsidP="009B1771">
            <w:pPr>
              <w:pStyle w:val="Akapitzlist"/>
              <w:spacing w:line="276" w:lineRule="auto"/>
              <w:ind w:left="281" w:hanging="13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3DD84E98" w14:textId="77777777" w:rsidR="00C74333" w:rsidRP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Przyczepa umożliwiająca transport poszkodowanego w pozycji leżącej</w:t>
            </w:r>
          </w:p>
        </w:tc>
        <w:tc>
          <w:tcPr>
            <w:tcW w:w="3402" w:type="dxa"/>
            <w:shd w:val="clear" w:color="auto" w:fill="FFFFFF" w:themeFill="background1"/>
          </w:tcPr>
          <w:p w14:paraId="2E4BFDBA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51A09D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1E5C30CB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1191A8F1" w14:textId="77777777" w:rsidR="00C74333" w:rsidRDefault="00C74333" w:rsidP="009B1771">
            <w:pPr>
              <w:pStyle w:val="Akapitzlist"/>
              <w:spacing w:line="276" w:lineRule="auto"/>
              <w:ind w:left="281" w:hanging="13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1C0AEAC9" w14:textId="77777777" w:rsidR="00C74333" w:rsidRP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Siedzisko dla ratownika z tyłu przyczepy</w:t>
            </w:r>
          </w:p>
        </w:tc>
        <w:tc>
          <w:tcPr>
            <w:tcW w:w="3402" w:type="dxa"/>
            <w:shd w:val="clear" w:color="auto" w:fill="FFFFFF" w:themeFill="background1"/>
          </w:tcPr>
          <w:p w14:paraId="69DDF490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FC2676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06EF162A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51C8B0DE" w14:textId="77777777" w:rsidR="00C74333" w:rsidRDefault="00C74333" w:rsidP="009B1771">
            <w:pPr>
              <w:pStyle w:val="Akapitzlist"/>
              <w:spacing w:line="276" w:lineRule="auto"/>
              <w:ind w:left="281" w:hanging="13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1B360C51" w14:textId="77777777" w:rsidR="00C74333" w:rsidRP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Nosze koszowe do transportu poszkodowanego</w:t>
            </w:r>
          </w:p>
        </w:tc>
        <w:tc>
          <w:tcPr>
            <w:tcW w:w="3402" w:type="dxa"/>
            <w:shd w:val="clear" w:color="auto" w:fill="FFFFFF" w:themeFill="background1"/>
          </w:tcPr>
          <w:p w14:paraId="038346D6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E413730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113250FB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1D32080D" w14:textId="77777777" w:rsidR="00C74333" w:rsidRDefault="00C74333" w:rsidP="009B1771">
            <w:pPr>
              <w:pStyle w:val="Akapitzlist"/>
              <w:spacing w:line="276" w:lineRule="auto"/>
              <w:ind w:left="281" w:hanging="13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4.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236B9671" w14:textId="77777777" w:rsidR="00C74333" w:rsidRPr="00C7433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4333">
              <w:rPr>
                <w:rFonts w:ascii="Arial" w:hAnsi="Arial" w:cs="Arial"/>
                <w:bCs/>
                <w:sz w:val="18"/>
                <w:szCs w:val="18"/>
              </w:rPr>
              <w:t>Masa przyczepy max. 100kg</w:t>
            </w:r>
          </w:p>
        </w:tc>
        <w:tc>
          <w:tcPr>
            <w:tcW w:w="3402" w:type="dxa"/>
            <w:shd w:val="clear" w:color="auto" w:fill="FFFFFF" w:themeFill="background1"/>
          </w:tcPr>
          <w:p w14:paraId="71773DF8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9159E5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74333" w:rsidRPr="006132A3" w14:paraId="51B63B3E" w14:textId="77777777" w:rsidTr="009B1771">
        <w:trPr>
          <w:trHeight w:val="283"/>
        </w:trPr>
        <w:tc>
          <w:tcPr>
            <w:tcW w:w="1059" w:type="dxa"/>
            <w:shd w:val="clear" w:color="auto" w:fill="FFFFFF" w:themeFill="background1"/>
            <w:vAlign w:val="center"/>
          </w:tcPr>
          <w:p w14:paraId="525955CB" w14:textId="77777777" w:rsidR="00C74333" w:rsidRDefault="00C74333" w:rsidP="009B1771">
            <w:pPr>
              <w:pStyle w:val="Akapitzlist"/>
              <w:spacing w:line="276" w:lineRule="auto"/>
              <w:ind w:left="281" w:hanging="13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483D37D2" w14:textId="77777777" w:rsidR="00C74333" w:rsidRPr="00C64E77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F933C6B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E81B97F" w14:textId="77777777" w:rsidR="00C74333" w:rsidRPr="006132A3" w:rsidRDefault="00C74333" w:rsidP="009B177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570B87F9" w14:textId="77777777" w:rsidR="00C74333" w:rsidRDefault="00C74333" w:rsidP="00C74333">
      <w:pPr>
        <w:rPr>
          <w:rFonts w:ascii="Arial" w:hAnsi="Arial" w:cs="Arial"/>
          <w:sz w:val="20"/>
          <w:szCs w:val="20"/>
        </w:rPr>
      </w:pPr>
    </w:p>
    <w:p w14:paraId="706C3C1D" w14:textId="77777777" w:rsidR="00C74333" w:rsidRDefault="00C74333" w:rsidP="00C74333">
      <w:pPr>
        <w:rPr>
          <w:rFonts w:ascii="Arial" w:hAnsi="Arial" w:cs="Arial"/>
          <w:sz w:val="20"/>
          <w:szCs w:val="20"/>
        </w:rPr>
      </w:pPr>
    </w:p>
    <w:p w14:paraId="034B0A84" w14:textId="77777777" w:rsidR="00C74333" w:rsidRPr="00DF1220" w:rsidRDefault="00C74333" w:rsidP="00C74333">
      <w:pPr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DF1220">
        <w:rPr>
          <w:rFonts w:ascii="Arial" w:hAnsi="Arial" w:cs="Arial"/>
          <w:bCs/>
          <w:i/>
          <w:iCs/>
          <w:sz w:val="20"/>
          <w:szCs w:val="20"/>
        </w:rPr>
        <w:t>W przypadku pominięcia w kolumnie nr 3 określenia, że oferowany pojazd spełnia wymagania Zamawiającego, Zamawiający przyjmuje, że oferowany pojazd spełnia te wymagania w brakującym zakresie.</w:t>
      </w:r>
    </w:p>
    <w:p w14:paraId="70DF25AB" w14:textId="77777777" w:rsidR="00C74333" w:rsidRPr="00F840D8" w:rsidRDefault="00C74333" w:rsidP="00C74333">
      <w:pPr>
        <w:rPr>
          <w:rFonts w:ascii="Arial" w:hAnsi="Arial" w:cs="Arial"/>
          <w:sz w:val="20"/>
          <w:szCs w:val="20"/>
        </w:rPr>
      </w:pPr>
    </w:p>
    <w:p w14:paraId="3BB50869" w14:textId="77777777" w:rsidR="00C74333" w:rsidRPr="00F840D8" w:rsidRDefault="00C74333" w:rsidP="00C74333">
      <w:pPr>
        <w:shd w:val="clear" w:color="auto" w:fill="FFFFFF"/>
        <w:ind w:right="5"/>
        <w:rPr>
          <w:rFonts w:ascii="Arial" w:hAnsi="Arial" w:cs="Arial"/>
          <w:sz w:val="20"/>
          <w:szCs w:val="20"/>
        </w:rPr>
      </w:pPr>
      <w:r w:rsidRPr="00F840D8">
        <w:rPr>
          <w:rStyle w:val="Domylnaczcionkaakapitu1"/>
          <w:rFonts w:ascii="Arial" w:hAnsi="Arial" w:cs="Arial"/>
          <w:sz w:val="20"/>
          <w:szCs w:val="20"/>
        </w:rPr>
        <w:t>Wykonawca oświadcza, że podane przez niego w niniejszym załączniku informacje są zgodne z prawdą i że w przypadku wyboru jego oferty poniesie on pełną odpowiedzialność za realizację zamówienia zgodnie z wymienionymi tu warunkami.</w:t>
      </w:r>
    </w:p>
    <w:p w14:paraId="2B10754B" w14:textId="77777777" w:rsidR="00C74333" w:rsidRPr="001B48E8" w:rsidRDefault="00C74333" w:rsidP="00C74333">
      <w:pPr>
        <w:shd w:val="clear" w:color="auto" w:fill="FFFFFF"/>
        <w:ind w:right="5"/>
        <w:rPr>
          <w:rFonts w:ascii="Arial" w:hAnsi="Arial" w:cs="Arial"/>
          <w:sz w:val="20"/>
          <w:szCs w:val="20"/>
        </w:rPr>
      </w:pPr>
      <w:r w:rsidRPr="001B48E8">
        <w:rPr>
          <w:rStyle w:val="Domylnaczcionkaakapitu1"/>
          <w:rFonts w:ascii="Arial" w:hAnsi="Arial" w:cs="Arial"/>
          <w:sz w:val="20"/>
          <w:szCs w:val="20"/>
        </w:rPr>
        <w:t>W zakresie wskazanych rozwiązań technicznych dopuszcza się rozwiązania równoważne pod względem użytkowym i funkcjonalnym. Ewentualne nazwy urządzeń lub wyrobów należy traktować jako typ przykładowy, dopuszcza się rozwiązania równoważne pod względem użytkowym i funkcjonalnym do podanych przez Zamawiającego. Obowiązek udowodnienia równoważności leży po stronie Wykonawcy.</w:t>
      </w:r>
    </w:p>
    <w:p w14:paraId="31708D39" w14:textId="77777777" w:rsidR="00C74333" w:rsidRPr="001B48E8" w:rsidRDefault="00C74333" w:rsidP="00C74333">
      <w:pPr>
        <w:rPr>
          <w:rFonts w:ascii="Arial" w:hAnsi="Arial" w:cs="Arial"/>
          <w:sz w:val="20"/>
          <w:szCs w:val="20"/>
        </w:rPr>
      </w:pPr>
    </w:p>
    <w:p w14:paraId="45E6886B" w14:textId="77777777" w:rsidR="00C74333" w:rsidRDefault="00C74333" w:rsidP="00C74333">
      <w:pPr>
        <w:rPr>
          <w:rFonts w:ascii="Arial" w:hAnsi="Arial" w:cs="Arial"/>
          <w:sz w:val="18"/>
          <w:szCs w:val="18"/>
        </w:rPr>
      </w:pPr>
    </w:p>
    <w:p w14:paraId="380C3A00" w14:textId="77777777" w:rsidR="00C74333" w:rsidRDefault="00C74333" w:rsidP="00C74333">
      <w:pPr>
        <w:rPr>
          <w:rFonts w:ascii="Arial" w:hAnsi="Arial" w:cs="Arial"/>
          <w:sz w:val="18"/>
          <w:szCs w:val="18"/>
        </w:rPr>
      </w:pPr>
    </w:p>
    <w:p w14:paraId="4819F6A1" w14:textId="77777777" w:rsidR="00C74333" w:rsidRDefault="00C74333" w:rsidP="00C74333">
      <w:pPr>
        <w:rPr>
          <w:rFonts w:ascii="Arial" w:hAnsi="Arial" w:cs="Arial"/>
          <w:sz w:val="18"/>
          <w:szCs w:val="18"/>
        </w:rPr>
      </w:pPr>
    </w:p>
    <w:p w14:paraId="27175628" w14:textId="77777777" w:rsidR="00C74333" w:rsidRDefault="00C74333" w:rsidP="00C74333">
      <w:pPr>
        <w:rPr>
          <w:rFonts w:ascii="Arial" w:hAnsi="Arial" w:cs="Arial"/>
          <w:sz w:val="18"/>
          <w:szCs w:val="18"/>
        </w:rPr>
      </w:pPr>
    </w:p>
    <w:p w14:paraId="455103F0" w14:textId="77777777" w:rsidR="00C74333" w:rsidRPr="008708AF" w:rsidRDefault="00C74333" w:rsidP="00C74333">
      <w:pPr>
        <w:pStyle w:val="Tekstpodstawowy"/>
        <w:spacing w:line="276" w:lineRule="auto"/>
        <w:ind w:left="8508" w:firstLine="709"/>
        <w:rPr>
          <w:sz w:val="22"/>
          <w:szCs w:val="22"/>
        </w:rPr>
      </w:pPr>
      <w:r w:rsidRPr="008708AF">
        <w:rPr>
          <w:sz w:val="22"/>
          <w:szCs w:val="22"/>
        </w:rPr>
        <w:t>…......................................................................</w:t>
      </w:r>
    </w:p>
    <w:p w14:paraId="5010EBFF" w14:textId="77777777" w:rsidR="00C74333" w:rsidRPr="008708AF" w:rsidRDefault="00C74333" w:rsidP="00C74333">
      <w:pPr>
        <w:pStyle w:val="Tekstpodstawowy"/>
        <w:spacing w:line="276" w:lineRule="auto"/>
        <w:ind w:left="6521" w:firstLine="561"/>
        <w:jc w:val="center"/>
        <w:rPr>
          <w:sz w:val="22"/>
          <w:szCs w:val="22"/>
        </w:rPr>
      </w:pPr>
      <w:r w:rsidRPr="008708AF">
        <w:rPr>
          <w:sz w:val="22"/>
          <w:szCs w:val="22"/>
        </w:rPr>
        <w:t xml:space="preserve"> Pieczęć Wykonawcy oraz podpis wraz z pieczęcią</w:t>
      </w:r>
    </w:p>
    <w:p w14:paraId="343A7F5D" w14:textId="4F3F371C" w:rsidR="00A05392" w:rsidRPr="00C74333" w:rsidRDefault="00C74333" w:rsidP="00C74333">
      <w:pPr>
        <w:pStyle w:val="Tekstpodstawowy"/>
        <w:spacing w:line="276" w:lineRule="auto"/>
        <w:ind w:left="6521" w:firstLine="561"/>
        <w:jc w:val="center"/>
        <w:sectPr w:rsidR="00A05392" w:rsidRPr="00C74333" w:rsidSect="00A05392">
          <w:pgSz w:w="16838" w:h="11906" w:orient="landscape"/>
          <w:pgMar w:top="1418" w:right="1418" w:bottom="1418" w:left="709" w:header="709" w:footer="709" w:gutter="0"/>
          <w:cols w:space="708"/>
          <w:docGrid w:linePitch="360"/>
        </w:sectPr>
      </w:pPr>
      <w:r w:rsidRPr="008708AF">
        <w:rPr>
          <w:sz w:val="22"/>
          <w:szCs w:val="22"/>
        </w:rPr>
        <w:t xml:space="preserve"> osoby uprawnionej do reprezentowani</w:t>
      </w:r>
    </w:p>
    <w:p w14:paraId="4334D193" w14:textId="77777777" w:rsidR="00FA4925" w:rsidRDefault="00FA4925" w:rsidP="00732484">
      <w:pPr>
        <w:jc w:val="left"/>
        <w:rPr>
          <w:rFonts w:ascii="Arial" w:hAnsi="Arial" w:cs="Arial"/>
          <w:b w:val="0"/>
          <w:sz w:val="20"/>
          <w:szCs w:val="20"/>
        </w:rPr>
      </w:pPr>
    </w:p>
    <w:sectPr w:rsidR="00FA4925" w:rsidSect="00EA3F4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118B1" w14:textId="77777777" w:rsidR="007A5C5C" w:rsidRDefault="007A5C5C" w:rsidP="009717F6">
      <w:pPr>
        <w:spacing w:line="240" w:lineRule="auto"/>
      </w:pPr>
      <w:r>
        <w:separator/>
      </w:r>
    </w:p>
  </w:endnote>
  <w:endnote w:type="continuationSeparator" w:id="0">
    <w:p w14:paraId="0FDB3E96" w14:textId="77777777" w:rsidR="007A5C5C" w:rsidRDefault="007A5C5C" w:rsidP="00971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27E8" w14:textId="77777777" w:rsidR="007A5C5C" w:rsidRDefault="007A5C5C" w:rsidP="009717F6">
      <w:pPr>
        <w:spacing w:line="240" w:lineRule="auto"/>
      </w:pPr>
      <w:r>
        <w:separator/>
      </w:r>
    </w:p>
  </w:footnote>
  <w:footnote w:type="continuationSeparator" w:id="0">
    <w:p w14:paraId="494F7B1B" w14:textId="77777777" w:rsidR="007A5C5C" w:rsidRDefault="007A5C5C" w:rsidP="009717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C44E10"/>
    <w:multiLevelType w:val="hybridMultilevel"/>
    <w:tmpl w:val="980EE310"/>
    <w:lvl w:ilvl="0" w:tplc="CF34870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F49F5"/>
    <w:multiLevelType w:val="multilevel"/>
    <w:tmpl w:val="C94AD75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3" w15:restartNumberingAfterBreak="0">
    <w:nsid w:val="169A35D4"/>
    <w:multiLevelType w:val="hybridMultilevel"/>
    <w:tmpl w:val="574464D6"/>
    <w:lvl w:ilvl="0" w:tplc="3288DB4E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77B55"/>
    <w:multiLevelType w:val="hybridMultilevel"/>
    <w:tmpl w:val="14CE72C6"/>
    <w:lvl w:ilvl="0" w:tplc="1D30407C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7318CD"/>
    <w:multiLevelType w:val="hybridMultilevel"/>
    <w:tmpl w:val="630C5D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5279D8"/>
    <w:multiLevelType w:val="hybridMultilevel"/>
    <w:tmpl w:val="D1A43C44"/>
    <w:lvl w:ilvl="0" w:tplc="F1A8522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884181"/>
    <w:multiLevelType w:val="hybridMultilevel"/>
    <w:tmpl w:val="FEEA1A78"/>
    <w:lvl w:ilvl="0" w:tplc="4B52E1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76502B2"/>
    <w:multiLevelType w:val="hybridMultilevel"/>
    <w:tmpl w:val="84460F72"/>
    <w:lvl w:ilvl="0" w:tplc="0F2EB7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D23EF"/>
    <w:multiLevelType w:val="hybridMultilevel"/>
    <w:tmpl w:val="1D0CAA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BB3CC9"/>
    <w:multiLevelType w:val="hybridMultilevel"/>
    <w:tmpl w:val="0E669DB0"/>
    <w:lvl w:ilvl="0" w:tplc="FBF0D2A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A85BE0"/>
    <w:multiLevelType w:val="hybridMultilevel"/>
    <w:tmpl w:val="904671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1AAA4236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6075F"/>
    <w:multiLevelType w:val="hybridMultilevel"/>
    <w:tmpl w:val="1AAA72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72B1C"/>
    <w:multiLevelType w:val="hybridMultilevel"/>
    <w:tmpl w:val="C3E49E62"/>
    <w:lvl w:ilvl="0" w:tplc="DF8A4D80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9D4DCA"/>
    <w:multiLevelType w:val="hybridMultilevel"/>
    <w:tmpl w:val="05BC573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CB30207"/>
    <w:multiLevelType w:val="hybridMultilevel"/>
    <w:tmpl w:val="F3ACCA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8C7A26"/>
    <w:multiLevelType w:val="hybridMultilevel"/>
    <w:tmpl w:val="CDFA7358"/>
    <w:lvl w:ilvl="0" w:tplc="FC42381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FE0FCD"/>
    <w:multiLevelType w:val="hybridMultilevel"/>
    <w:tmpl w:val="E1E0D1E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7024F12"/>
    <w:multiLevelType w:val="hybridMultilevel"/>
    <w:tmpl w:val="E294FCDE"/>
    <w:lvl w:ilvl="0" w:tplc="D80CC48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1859E9"/>
    <w:multiLevelType w:val="hybridMultilevel"/>
    <w:tmpl w:val="047A38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F4439D"/>
    <w:multiLevelType w:val="hybridMultilevel"/>
    <w:tmpl w:val="3F061A6E"/>
    <w:lvl w:ilvl="0" w:tplc="0415000F">
      <w:start w:val="1"/>
      <w:numFmt w:val="decimal"/>
      <w:lvlText w:val="%1."/>
      <w:lvlJc w:val="left"/>
      <w:pPr>
        <w:ind w:left="863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num w:numId="1" w16cid:durableId="2069568951">
    <w:abstractNumId w:val="9"/>
  </w:num>
  <w:num w:numId="2" w16cid:durableId="850412805">
    <w:abstractNumId w:val="0"/>
  </w:num>
  <w:num w:numId="3" w16cid:durableId="1839732960">
    <w:abstractNumId w:val="17"/>
  </w:num>
  <w:num w:numId="4" w16cid:durableId="1427769118">
    <w:abstractNumId w:val="7"/>
  </w:num>
  <w:num w:numId="5" w16cid:durableId="1761229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34341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46633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4904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15177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3695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66317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89424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91893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55725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11346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3342171">
    <w:abstractNumId w:val="20"/>
  </w:num>
  <w:num w:numId="17" w16cid:durableId="1079521697">
    <w:abstractNumId w:val="14"/>
  </w:num>
  <w:num w:numId="18" w16cid:durableId="810750325">
    <w:abstractNumId w:val="2"/>
  </w:num>
  <w:num w:numId="19" w16cid:durableId="1558708472">
    <w:abstractNumId w:val="8"/>
  </w:num>
  <w:num w:numId="20" w16cid:durableId="1720014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4203579">
    <w:abstractNumId w:val="1"/>
  </w:num>
  <w:num w:numId="22" w16cid:durableId="1776174878">
    <w:abstractNumId w:val="3"/>
  </w:num>
  <w:num w:numId="23" w16cid:durableId="271670426">
    <w:abstractNumId w:val="12"/>
  </w:num>
  <w:num w:numId="24" w16cid:durableId="689188500">
    <w:abstractNumId w:val="5"/>
  </w:num>
  <w:num w:numId="25" w16cid:durableId="10788648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F6"/>
    <w:rsid w:val="00003B38"/>
    <w:rsid w:val="000055DF"/>
    <w:rsid w:val="00007EE2"/>
    <w:rsid w:val="00011D78"/>
    <w:rsid w:val="00015010"/>
    <w:rsid w:val="00024276"/>
    <w:rsid w:val="00027381"/>
    <w:rsid w:val="00043226"/>
    <w:rsid w:val="00044240"/>
    <w:rsid w:val="000724AD"/>
    <w:rsid w:val="000800C2"/>
    <w:rsid w:val="0009039C"/>
    <w:rsid w:val="000A2053"/>
    <w:rsid w:val="000E26F5"/>
    <w:rsid w:val="000E757B"/>
    <w:rsid w:val="00115606"/>
    <w:rsid w:val="00121CAF"/>
    <w:rsid w:val="0014332B"/>
    <w:rsid w:val="001433C0"/>
    <w:rsid w:val="00150C19"/>
    <w:rsid w:val="001529E4"/>
    <w:rsid w:val="001C0BF8"/>
    <w:rsid w:val="001E7407"/>
    <w:rsid w:val="00212FAD"/>
    <w:rsid w:val="00224449"/>
    <w:rsid w:val="0024511F"/>
    <w:rsid w:val="00260A7A"/>
    <w:rsid w:val="00264C5A"/>
    <w:rsid w:val="00281537"/>
    <w:rsid w:val="00281C4D"/>
    <w:rsid w:val="002A7262"/>
    <w:rsid w:val="002D6858"/>
    <w:rsid w:val="002E3050"/>
    <w:rsid w:val="002E344B"/>
    <w:rsid w:val="002E7E45"/>
    <w:rsid w:val="00300025"/>
    <w:rsid w:val="00330B64"/>
    <w:rsid w:val="00330E2F"/>
    <w:rsid w:val="003355ED"/>
    <w:rsid w:val="00336449"/>
    <w:rsid w:val="00343419"/>
    <w:rsid w:val="00344DD6"/>
    <w:rsid w:val="00382ECA"/>
    <w:rsid w:val="00393482"/>
    <w:rsid w:val="003A0941"/>
    <w:rsid w:val="003E0720"/>
    <w:rsid w:val="003E4EAA"/>
    <w:rsid w:val="00406B16"/>
    <w:rsid w:val="00407D72"/>
    <w:rsid w:val="00413FF5"/>
    <w:rsid w:val="0041689B"/>
    <w:rsid w:val="004175AE"/>
    <w:rsid w:val="00420A81"/>
    <w:rsid w:val="00431B1D"/>
    <w:rsid w:val="00433479"/>
    <w:rsid w:val="004430D5"/>
    <w:rsid w:val="004605B5"/>
    <w:rsid w:val="00473DFE"/>
    <w:rsid w:val="00492CA2"/>
    <w:rsid w:val="004A4908"/>
    <w:rsid w:val="004A58EE"/>
    <w:rsid w:val="004B55A4"/>
    <w:rsid w:val="004B6093"/>
    <w:rsid w:val="004D3743"/>
    <w:rsid w:val="00504394"/>
    <w:rsid w:val="005047C4"/>
    <w:rsid w:val="00517ED6"/>
    <w:rsid w:val="00520027"/>
    <w:rsid w:val="00541B6F"/>
    <w:rsid w:val="00564ADE"/>
    <w:rsid w:val="005702EA"/>
    <w:rsid w:val="00571E41"/>
    <w:rsid w:val="00572994"/>
    <w:rsid w:val="00575A72"/>
    <w:rsid w:val="00581F98"/>
    <w:rsid w:val="005822E8"/>
    <w:rsid w:val="005876B5"/>
    <w:rsid w:val="005B002F"/>
    <w:rsid w:val="005B4AC2"/>
    <w:rsid w:val="005C6A14"/>
    <w:rsid w:val="005F6283"/>
    <w:rsid w:val="0060443A"/>
    <w:rsid w:val="00626901"/>
    <w:rsid w:val="0063457B"/>
    <w:rsid w:val="006604FD"/>
    <w:rsid w:val="00695D01"/>
    <w:rsid w:val="006960AE"/>
    <w:rsid w:val="006C020A"/>
    <w:rsid w:val="006C7552"/>
    <w:rsid w:val="006F6698"/>
    <w:rsid w:val="00704F6E"/>
    <w:rsid w:val="00732484"/>
    <w:rsid w:val="00736CC9"/>
    <w:rsid w:val="00757B2B"/>
    <w:rsid w:val="0079328F"/>
    <w:rsid w:val="0079578B"/>
    <w:rsid w:val="00795C76"/>
    <w:rsid w:val="007A5C5C"/>
    <w:rsid w:val="007E6BDE"/>
    <w:rsid w:val="00800BF5"/>
    <w:rsid w:val="0080672F"/>
    <w:rsid w:val="00815885"/>
    <w:rsid w:val="00815C50"/>
    <w:rsid w:val="008211FF"/>
    <w:rsid w:val="0089339E"/>
    <w:rsid w:val="0089763F"/>
    <w:rsid w:val="008B0164"/>
    <w:rsid w:val="008D59F4"/>
    <w:rsid w:val="009436B4"/>
    <w:rsid w:val="00944D1E"/>
    <w:rsid w:val="0096417D"/>
    <w:rsid w:val="00970BBC"/>
    <w:rsid w:val="009717F6"/>
    <w:rsid w:val="00973546"/>
    <w:rsid w:val="00990B90"/>
    <w:rsid w:val="009C4F5E"/>
    <w:rsid w:val="009D4650"/>
    <w:rsid w:val="00A05392"/>
    <w:rsid w:val="00A06C75"/>
    <w:rsid w:val="00A17735"/>
    <w:rsid w:val="00A63942"/>
    <w:rsid w:val="00AB45FD"/>
    <w:rsid w:val="00AD27FD"/>
    <w:rsid w:val="00B045C1"/>
    <w:rsid w:val="00B163E3"/>
    <w:rsid w:val="00B21C38"/>
    <w:rsid w:val="00B36DA7"/>
    <w:rsid w:val="00B45748"/>
    <w:rsid w:val="00B738E7"/>
    <w:rsid w:val="00B95447"/>
    <w:rsid w:val="00BB3DF6"/>
    <w:rsid w:val="00BD27DD"/>
    <w:rsid w:val="00BE7AC1"/>
    <w:rsid w:val="00C133C1"/>
    <w:rsid w:val="00C16F78"/>
    <w:rsid w:val="00C35965"/>
    <w:rsid w:val="00C425AD"/>
    <w:rsid w:val="00C468B5"/>
    <w:rsid w:val="00C51275"/>
    <w:rsid w:val="00C566AC"/>
    <w:rsid w:val="00C622F0"/>
    <w:rsid w:val="00C6232C"/>
    <w:rsid w:val="00C74333"/>
    <w:rsid w:val="00C770B6"/>
    <w:rsid w:val="00C77A22"/>
    <w:rsid w:val="00C95B99"/>
    <w:rsid w:val="00CB2458"/>
    <w:rsid w:val="00CB40C2"/>
    <w:rsid w:val="00CB7A64"/>
    <w:rsid w:val="00CC3F03"/>
    <w:rsid w:val="00CF5C90"/>
    <w:rsid w:val="00D07F1D"/>
    <w:rsid w:val="00D14A17"/>
    <w:rsid w:val="00D25F6D"/>
    <w:rsid w:val="00D35B79"/>
    <w:rsid w:val="00D44ABF"/>
    <w:rsid w:val="00D736CD"/>
    <w:rsid w:val="00DA65D7"/>
    <w:rsid w:val="00DB29C5"/>
    <w:rsid w:val="00DC2F36"/>
    <w:rsid w:val="00DC388D"/>
    <w:rsid w:val="00DE3CA8"/>
    <w:rsid w:val="00DF0023"/>
    <w:rsid w:val="00E1004C"/>
    <w:rsid w:val="00E13A18"/>
    <w:rsid w:val="00E20865"/>
    <w:rsid w:val="00E37202"/>
    <w:rsid w:val="00E45B5F"/>
    <w:rsid w:val="00EA3F4F"/>
    <w:rsid w:val="00EE6248"/>
    <w:rsid w:val="00EF04CA"/>
    <w:rsid w:val="00EF4AA5"/>
    <w:rsid w:val="00F03013"/>
    <w:rsid w:val="00F3319E"/>
    <w:rsid w:val="00F34DE9"/>
    <w:rsid w:val="00F47199"/>
    <w:rsid w:val="00F479AF"/>
    <w:rsid w:val="00F55C97"/>
    <w:rsid w:val="00F63BE5"/>
    <w:rsid w:val="00F73141"/>
    <w:rsid w:val="00F96CFA"/>
    <w:rsid w:val="00F96E06"/>
    <w:rsid w:val="00FA0309"/>
    <w:rsid w:val="00FA4925"/>
    <w:rsid w:val="00FD2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BCD36"/>
  <w15:docId w15:val="{CC18254B-D3A5-403E-8CAE-6173A45C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YL raportu"/>
    <w:qFormat/>
    <w:rsid w:val="00AD27FD"/>
    <w:pPr>
      <w:spacing w:after="0"/>
      <w:jc w:val="both"/>
    </w:pPr>
    <w:rPr>
      <w:rFonts w:ascii="Times New Roman" w:hAnsi="Times New Roman"/>
      <w:b/>
      <w:sz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4333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7F6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7F6"/>
    <w:rPr>
      <w:rFonts w:ascii="Times New Roman" w:hAnsi="Times New Roman"/>
      <w:b/>
      <w:sz w:val="28"/>
    </w:rPr>
  </w:style>
  <w:style w:type="table" w:styleId="Tabela-Siatka">
    <w:name w:val="Table Grid"/>
    <w:basedOn w:val="Standardowy"/>
    <w:uiPriority w:val="59"/>
    <w:rsid w:val="0009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03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39C"/>
    <w:rPr>
      <w:rFonts w:ascii="Tahoma" w:hAnsi="Tahoma" w:cs="Tahoma"/>
      <w:b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A1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A17"/>
    <w:rPr>
      <w:rFonts w:ascii="Times New Roman" w:hAnsi="Times New Roman"/>
      <w:b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A17"/>
    <w:rPr>
      <w:vertAlign w:val="superscript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70BBC"/>
    <w:pPr>
      <w:spacing w:line="240" w:lineRule="auto"/>
      <w:ind w:left="720"/>
      <w:contextualSpacing/>
      <w:jc w:val="left"/>
    </w:pPr>
    <w:rPr>
      <w:rFonts w:eastAsia="Times New Roman" w:cs="Times New Roman"/>
      <w:b w:val="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A3F4F"/>
    <w:pPr>
      <w:suppressAutoHyphens/>
      <w:spacing w:line="240" w:lineRule="auto"/>
    </w:pPr>
    <w:rPr>
      <w:rFonts w:eastAsia="Times New Roman" w:cs="Times New Roman"/>
      <w:b w:val="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A3F4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EA3F4F"/>
    <w:pPr>
      <w:suppressAutoHyphens/>
      <w:spacing w:line="240" w:lineRule="auto"/>
      <w:jc w:val="center"/>
    </w:pPr>
    <w:rPr>
      <w:rFonts w:eastAsia="Times New Roman" w:cs="Times New Roman"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EA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ezodstpw">
    <w:name w:val="No Spacing"/>
    <w:uiPriority w:val="1"/>
    <w:qFormat/>
    <w:rsid w:val="00EA3F4F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EA3F4F"/>
    <w:rPr>
      <w:color w:val="0563C1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3F4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A3F4F"/>
    <w:rPr>
      <w:rFonts w:eastAsiaTheme="minorEastAsia"/>
      <w:b/>
      <w:color w:val="5A5A5A" w:themeColor="text1" w:themeTint="A5"/>
      <w:spacing w:val="1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492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743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CW_Lista Znak"/>
    <w:link w:val="Akapitzlist"/>
    <w:uiPriority w:val="99"/>
    <w:rsid w:val="00C7433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Domylnaczcionkaakapitu1">
    <w:name w:val="Domyślna czcionka akapitu1"/>
    <w:qFormat/>
    <w:rsid w:val="00C74333"/>
  </w:style>
  <w:style w:type="character" w:styleId="UyteHipercze">
    <w:name w:val="FollowedHyperlink"/>
    <w:basedOn w:val="Domylnaczcionkaakapitu"/>
    <w:uiPriority w:val="99"/>
    <w:semiHidden/>
    <w:unhideWhenUsed/>
    <w:rsid w:val="00695D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E79A0-9109-4AA6-9E59-B1FBD2A8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Komenda Glowna Panstwowej Strazy Pozarnej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K.Chlebicki (KP Wejherowo)</cp:lastModifiedBy>
  <cp:revision>3</cp:revision>
  <cp:lastPrinted>2020-05-29T06:50:00Z</cp:lastPrinted>
  <dcterms:created xsi:type="dcterms:W3CDTF">2025-10-24T08:12:00Z</dcterms:created>
  <dcterms:modified xsi:type="dcterms:W3CDTF">2025-10-24T08:12:00Z</dcterms:modified>
</cp:coreProperties>
</file>