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C41A4" w14:textId="223D5E8B" w:rsidR="006712FE" w:rsidRPr="00ED1415" w:rsidRDefault="006712FE" w:rsidP="00304942">
      <w:pPr>
        <w:pStyle w:val="Nagwek1"/>
      </w:pPr>
      <w:r w:rsidRPr="00ED1415">
        <w:t>PROGRAM PRIORYTETOWY</w:t>
      </w:r>
    </w:p>
    <w:p w14:paraId="4B0C66C2" w14:textId="77777777" w:rsidR="00A333EB" w:rsidRPr="00830F3A" w:rsidRDefault="00A333EB" w:rsidP="00ED1415">
      <w:pPr>
        <w:spacing w:line="276" w:lineRule="auto"/>
        <w:jc w:val="center"/>
        <w:rPr>
          <w:rFonts w:asciiTheme="minorHAnsi" w:hAnsiTheme="minorHAnsi" w:cstheme="minorHAnsi"/>
          <w:b/>
          <w:sz w:val="22"/>
          <w:szCs w:val="22"/>
        </w:rPr>
      </w:pPr>
    </w:p>
    <w:p w14:paraId="35CF0C99" w14:textId="36FD58CB" w:rsidR="00536FD8" w:rsidRPr="00830F3A" w:rsidRDefault="6EEE4440" w:rsidP="00ED1415">
      <w:pPr>
        <w:spacing w:line="276" w:lineRule="auto"/>
        <w:jc w:val="both"/>
        <w:rPr>
          <w:rFonts w:asciiTheme="minorHAnsi" w:hAnsiTheme="minorHAnsi" w:cstheme="minorBidi"/>
          <w:b/>
          <w:bCs/>
          <w:sz w:val="22"/>
          <w:szCs w:val="22"/>
        </w:rPr>
      </w:pPr>
      <w:r w:rsidRPr="00830F3A">
        <w:rPr>
          <w:rFonts w:asciiTheme="minorHAnsi" w:hAnsiTheme="minorHAnsi" w:cstheme="minorBidi"/>
          <w:b/>
          <w:bCs/>
          <w:sz w:val="22"/>
          <w:szCs w:val="22"/>
        </w:rPr>
        <w:t xml:space="preserve">Tytuł programu: </w:t>
      </w:r>
      <w:r w:rsidR="00F21DB8" w:rsidRPr="00830F3A">
        <w:rPr>
          <w:rFonts w:asciiTheme="minorHAnsi" w:hAnsiTheme="minorHAnsi" w:cstheme="minorBidi"/>
          <w:b/>
          <w:bCs/>
          <w:sz w:val="22"/>
          <w:szCs w:val="22"/>
        </w:rPr>
        <w:t xml:space="preserve">Mój elektryk </w:t>
      </w:r>
      <w:r w:rsidR="008F6EB2">
        <w:rPr>
          <w:rFonts w:asciiTheme="minorHAnsi" w:hAnsiTheme="minorHAnsi" w:cstheme="minorBidi"/>
          <w:b/>
          <w:bCs/>
          <w:sz w:val="22"/>
          <w:szCs w:val="22"/>
        </w:rPr>
        <w:t>2.0</w:t>
      </w:r>
    </w:p>
    <w:p w14:paraId="6323278A" w14:textId="77777777" w:rsidR="00DC7027" w:rsidRPr="00830F3A" w:rsidRDefault="00DC7027" w:rsidP="00ED1415">
      <w:pPr>
        <w:spacing w:line="276" w:lineRule="auto"/>
        <w:jc w:val="both"/>
        <w:rPr>
          <w:rFonts w:asciiTheme="minorHAnsi" w:hAnsiTheme="minorHAnsi" w:cstheme="minorHAnsi"/>
          <w:b/>
          <w:sz w:val="22"/>
          <w:szCs w:val="22"/>
        </w:rPr>
      </w:pPr>
      <w:r w:rsidRPr="00830F3A">
        <w:rPr>
          <w:rFonts w:asciiTheme="minorHAnsi" w:hAnsiTheme="minorHAnsi" w:cstheme="minorHAnsi"/>
          <w:b/>
          <w:sz w:val="22"/>
          <w:szCs w:val="22"/>
        </w:rPr>
        <w:t>__________________________________________________________________________________</w:t>
      </w:r>
    </w:p>
    <w:p w14:paraId="56B0D0CB" w14:textId="74B88471" w:rsidR="00175FF6" w:rsidRPr="00830F3A"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Cel programu </w:t>
      </w:r>
    </w:p>
    <w:p w14:paraId="5846D8A8" w14:textId="03042D6A" w:rsidR="009A5151" w:rsidRDefault="00DC7027" w:rsidP="00ED1415">
      <w:pPr>
        <w:pStyle w:val="Akapitzlist"/>
        <w:tabs>
          <w:tab w:val="left" w:pos="284"/>
        </w:tabs>
        <w:autoSpaceDE w:val="0"/>
        <w:autoSpaceDN w:val="0"/>
        <w:adjustRightInd w:val="0"/>
        <w:spacing w:before="120" w:line="276" w:lineRule="auto"/>
        <w:ind w:left="0"/>
        <w:contextualSpacing w:val="0"/>
        <w:jc w:val="both"/>
        <w:rPr>
          <w:rFonts w:asciiTheme="minorHAnsi" w:hAnsiTheme="minorHAnsi" w:cstheme="minorBidi"/>
          <w:sz w:val="22"/>
          <w:szCs w:val="22"/>
        </w:rPr>
      </w:pPr>
      <w:r w:rsidRPr="00830F3A">
        <w:rPr>
          <w:rFonts w:asciiTheme="minorHAnsi" w:hAnsiTheme="minorHAnsi" w:cstheme="minorBidi"/>
          <w:sz w:val="22"/>
          <w:szCs w:val="22"/>
        </w:rPr>
        <w:t>Uniknięcie emisji zanieczyszczeń powietrza poprzez dofinansowanie przedsięwzięć polegających na</w:t>
      </w:r>
      <w:r w:rsidR="003D3657" w:rsidRPr="00830F3A">
        <w:rPr>
          <w:rFonts w:asciiTheme="minorHAnsi" w:hAnsiTheme="minorHAnsi" w:cstheme="minorBidi"/>
          <w:sz w:val="22"/>
          <w:szCs w:val="22"/>
        </w:rPr>
        <w:t> </w:t>
      </w:r>
      <w:r w:rsidRPr="00830F3A">
        <w:rPr>
          <w:rFonts w:asciiTheme="minorHAnsi" w:hAnsiTheme="minorHAnsi" w:cstheme="minorBidi"/>
          <w:sz w:val="22"/>
          <w:szCs w:val="22"/>
        </w:rPr>
        <w:t>obniżeniu</w:t>
      </w:r>
      <w:r w:rsidR="00D104F5" w:rsidRPr="00830F3A">
        <w:rPr>
          <w:rFonts w:asciiTheme="minorHAnsi" w:hAnsiTheme="minorHAnsi" w:cstheme="minorBidi"/>
          <w:sz w:val="22"/>
          <w:szCs w:val="22"/>
        </w:rPr>
        <w:t xml:space="preserve"> </w:t>
      </w:r>
      <w:r w:rsidRPr="00830F3A">
        <w:rPr>
          <w:rFonts w:asciiTheme="minorHAnsi" w:hAnsiTheme="minorHAnsi" w:cstheme="minorBidi"/>
          <w:sz w:val="22"/>
          <w:szCs w:val="22"/>
        </w:rPr>
        <w:t xml:space="preserve">zużycia paliw </w:t>
      </w:r>
      <w:r w:rsidR="49A53186" w:rsidRPr="00830F3A">
        <w:rPr>
          <w:rFonts w:asciiTheme="minorHAnsi" w:hAnsiTheme="minorHAnsi" w:cstheme="minorBidi"/>
          <w:sz w:val="22"/>
          <w:szCs w:val="22"/>
        </w:rPr>
        <w:t>emisyjnych</w:t>
      </w:r>
      <w:r w:rsidR="25205DCD" w:rsidRPr="00830F3A">
        <w:rPr>
          <w:rFonts w:asciiTheme="minorHAnsi" w:hAnsiTheme="minorHAnsi" w:cstheme="minorBidi"/>
          <w:sz w:val="22"/>
          <w:szCs w:val="22"/>
        </w:rPr>
        <w:t xml:space="preserve"> </w:t>
      </w:r>
      <w:r w:rsidRPr="00830F3A">
        <w:rPr>
          <w:rFonts w:asciiTheme="minorHAnsi" w:hAnsiTheme="minorHAnsi" w:cstheme="minorBidi"/>
          <w:sz w:val="22"/>
          <w:szCs w:val="22"/>
        </w:rPr>
        <w:t>w transporcie</w:t>
      </w:r>
      <w:r w:rsidR="00575023" w:rsidRPr="00830F3A">
        <w:rPr>
          <w:rFonts w:asciiTheme="minorHAnsi" w:hAnsiTheme="minorHAnsi" w:cstheme="minorBidi"/>
          <w:sz w:val="22"/>
          <w:szCs w:val="22"/>
        </w:rPr>
        <w:t xml:space="preserve"> </w:t>
      </w:r>
      <w:r w:rsidR="1A9D4B34" w:rsidRPr="00830F3A">
        <w:rPr>
          <w:rFonts w:asciiTheme="minorHAnsi" w:hAnsiTheme="minorHAnsi" w:cstheme="minorBidi"/>
          <w:sz w:val="22"/>
          <w:szCs w:val="22"/>
        </w:rPr>
        <w:t>poprzez wsparcie zakupu</w:t>
      </w:r>
      <w:r w:rsidR="230F41F9" w:rsidRPr="00830F3A">
        <w:rPr>
          <w:rFonts w:asciiTheme="minorHAnsi" w:hAnsiTheme="minorHAnsi" w:cstheme="minorBidi"/>
          <w:sz w:val="22"/>
          <w:szCs w:val="22"/>
        </w:rPr>
        <w:t>/leasingu</w:t>
      </w:r>
      <w:r w:rsidR="00EF2835">
        <w:rPr>
          <w:rFonts w:asciiTheme="minorHAnsi" w:hAnsiTheme="minorHAnsi" w:cstheme="minorBidi"/>
          <w:sz w:val="22"/>
          <w:szCs w:val="22"/>
        </w:rPr>
        <w:t xml:space="preserve">/wynajmu długoterminowego </w:t>
      </w:r>
      <w:r w:rsidR="120C2EAB" w:rsidRPr="00830F3A">
        <w:rPr>
          <w:rFonts w:asciiTheme="minorHAnsi" w:hAnsiTheme="minorHAnsi" w:cstheme="minorBidi"/>
          <w:sz w:val="22"/>
          <w:szCs w:val="22"/>
        </w:rPr>
        <w:t>pojazdów</w:t>
      </w:r>
      <w:r w:rsidR="38AAE129" w:rsidRPr="00830F3A">
        <w:rPr>
          <w:rFonts w:asciiTheme="minorHAnsi" w:hAnsiTheme="minorHAnsi" w:cstheme="minorBidi"/>
          <w:sz w:val="22"/>
          <w:szCs w:val="22"/>
        </w:rPr>
        <w:t xml:space="preserve"> </w:t>
      </w:r>
      <w:r w:rsidR="00C35DA4" w:rsidRPr="00830F3A">
        <w:rPr>
          <w:rFonts w:asciiTheme="minorHAnsi" w:eastAsia="Calibri" w:hAnsiTheme="minorHAnsi" w:cstheme="minorBidi"/>
          <w:sz w:val="22"/>
          <w:szCs w:val="22"/>
        </w:rPr>
        <w:t>zeroemisyjnych</w:t>
      </w:r>
      <w:r w:rsidR="00C24C64" w:rsidRPr="00830F3A">
        <w:rPr>
          <w:rFonts w:asciiTheme="minorHAnsi" w:hAnsiTheme="minorHAnsi" w:cstheme="minorBidi"/>
          <w:sz w:val="22"/>
          <w:szCs w:val="22"/>
        </w:rPr>
        <w:t>.</w:t>
      </w:r>
    </w:p>
    <w:p w14:paraId="24AD5593" w14:textId="77777777" w:rsidR="001C2B88" w:rsidRPr="00830F3A" w:rsidRDefault="001C2B88" w:rsidP="001C2B88">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Wskaźnik osiągnięcia celu</w:t>
      </w:r>
    </w:p>
    <w:p w14:paraId="28B8A9AB" w14:textId="77777777" w:rsidR="001C2B88" w:rsidRPr="00830F3A" w:rsidRDefault="001C2B88" w:rsidP="001C2B88">
      <w:pPr>
        <w:tabs>
          <w:tab w:val="left" w:pos="284"/>
        </w:tabs>
        <w:autoSpaceDE w:val="0"/>
        <w:autoSpaceDN w:val="0"/>
        <w:adjustRightInd w:val="0"/>
        <w:spacing w:before="240" w:after="120" w:line="276" w:lineRule="auto"/>
        <w:jc w:val="both"/>
        <w:rPr>
          <w:rFonts w:asciiTheme="minorHAnsi" w:hAnsiTheme="minorHAnsi" w:cstheme="minorHAnsi"/>
          <w:sz w:val="22"/>
          <w:szCs w:val="22"/>
        </w:rPr>
      </w:pPr>
      <w:r w:rsidRPr="00830F3A">
        <w:rPr>
          <w:rFonts w:asciiTheme="minorHAnsi" w:hAnsiTheme="minorHAnsi" w:cstheme="minorHAnsi"/>
          <w:sz w:val="22"/>
          <w:szCs w:val="22"/>
        </w:rPr>
        <w:t>Stopień realizacji celu programu mierzony za pomocą wskaźnika osiągnięcia celu pn.:</w:t>
      </w:r>
    </w:p>
    <w:p w14:paraId="37793CD2" w14:textId="6AF8A466" w:rsidR="008F6EB2" w:rsidRDefault="008F6EB2" w:rsidP="001C2B88">
      <w:pPr>
        <w:tabs>
          <w:tab w:val="left" w:pos="284"/>
        </w:tabs>
        <w:autoSpaceDE w:val="0"/>
        <w:autoSpaceDN w:val="0"/>
        <w:adjustRightInd w:val="0"/>
        <w:spacing w:before="240" w:after="120" w:line="276" w:lineRule="auto"/>
        <w:jc w:val="both"/>
        <w:rPr>
          <w:rFonts w:asciiTheme="minorHAnsi" w:hAnsiTheme="minorHAnsi" w:cstheme="minorBidi"/>
          <w:b/>
          <w:sz w:val="22"/>
          <w:szCs w:val="22"/>
        </w:rPr>
      </w:pPr>
      <w:r>
        <w:rPr>
          <w:rFonts w:asciiTheme="minorHAnsi" w:hAnsiTheme="minorHAnsi" w:cstheme="minorBidi"/>
          <w:b/>
          <w:sz w:val="22"/>
          <w:szCs w:val="22"/>
        </w:rPr>
        <w:t>Liczba zakupionych/</w:t>
      </w:r>
      <w:r w:rsidR="00654A5D">
        <w:rPr>
          <w:rFonts w:asciiTheme="minorHAnsi" w:hAnsiTheme="minorHAnsi" w:cstheme="minorBidi"/>
          <w:b/>
          <w:sz w:val="22"/>
          <w:szCs w:val="22"/>
        </w:rPr>
        <w:t>leasingowanych/</w:t>
      </w:r>
      <w:r>
        <w:rPr>
          <w:rFonts w:asciiTheme="minorHAnsi" w:hAnsiTheme="minorHAnsi" w:cstheme="minorBidi"/>
          <w:b/>
          <w:sz w:val="22"/>
          <w:szCs w:val="22"/>
        </w:rPr>
        <w:t>wynajętych pojazdów kategorii M1</w:t>
      </w:r>
    </w:p>
    <w:p w14:paraId="44688E76" w14:textId="5C08092E" w:rsidR="008F6EB2" w:rsidRDefault="008F6EB2" w:rsidP="001C2B88">
      <w:pPr>
        <w:tabs>
          <w:tab w:val="left" w:pos="284"/>
        </w:tabs>
        <w:autoSpaceDE w:val="0"/>
        <w:autoSpaceDN w:val="0"/>
        <w:adjustRightInd w:val="0"/>
        <w:spacing w:before="240" w:after="120" w:line="276" w:lineRule="auto"/>
        <w:jc w:val="both"/>
        <w:rPr>
          <w:rFonts w:asciiTheme="minorHAnsi" w:hAnsiTheme="minorHAnsi" w:cstheme="minorBidi"/>
          <w:b/>
          <w:sz w:val="22"/>
          <w:szCs w:val="22"/>
        </w:rPr>
      </w:pPr>
      <w:r w:rsidRPr="00830F3A">
        <w:rPr>
          <w:rFonts w:asciiTheme="minorHAnsi" w:hAnsiTheme="minorHAnsi" w:cstheme="minorBidi"/>
          <w:sz w:val="22"/>
          <w:szCs w:val="22"/>
        </w:rPr>
        <w:t>Planowan</w:t>
      </w:r>
      <w:r>
        <w:rPr>
          <w:rFonts w:asciiTheme="minorHAnsi" w:hAnsiTheme="minorHAnsi" w:cstheme="minorBidi"/>
          <w:sz w:val="22"/>
          <w:szCs w:val="22"/>
        </w:rPr>
        <w:t>a</w:t>
      </w:r>
      <w:r w:rsidRPr="00830F3A">
        <w:rPr>
          <w:rFonts w:asciiTheme="minorHAnsi" w:hAnsiTheme="minorHAnsi" w:cstheme="minorBidi"/>
          <w:sz w:val="22"/>
          <w:szCs w:val="22"/>
        </w:rPr>
        <w:t xml:space="preserve"> wartoś</w:t>
      </w:r>
      <w:r>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 </w:t>
      </w:r>
      <w:r w:rsidRPr="006154AF">
        <w:rPr>
          <w:rFonts w:asciiTheme="minorHAnsi" w:hAnsiTheme="minorHAnsi" w:cstheme="minorBidi"/>
          <w:sz w:val="22"/>
          <w:szCs w:val="22"/>
        </w:rPr>
        <w:t>najmniej</w:t>
      </w:r>
      <w:r>
        <w:rPr>
          <w:rFonts w:asciiTheme="minorHAnsi" w:hAnsiTheme="minorHAnsi" w:cstheme="minorBidi"/>
          <w:sz w:val="22"/>
          <w:szCs w:val="22"/>
        </w:rPr>
        <w:t xml:space="preserve"> 40 000 szt.</w:t>
      </w:r>
    </w:p>
    <w:p w14:paraId="4F51C09D" w14:textId="5327C339" w:rsidR="001C2B88" w:rsidRPr="00830F3A" w:rsidRDefault="001C2B88" w:rsidP="001C2B88">
      <w:pPr>
        <w:tabs>
          <w:tab w:val="left" w:pos="284"/>
        </w:tabs>
        <w:autoSpaceDE w:val="0"/>
        <w:autoSpaceDN w:val="0"/>
        <w:adjustRightInd w:val="0"/>
        <w:spacing w:before="240" w:after="120" w:line="276" w:lineRule="auto"/>
        <w:jc w:val="both"/>
        <w:rPr>
          <w:rFonts w:asciiTheme="minorHAnsi" w:hAnsiTheme="minorHAnsi" w:cstheme="minorBidi"/>
          <w:b/>
          <w:sz w:val="22"/>
          <w:szCs w:val="22"/>
        </w:rPr>
      </w:pPr>
      <w:r w:rsidRPr="00830F3A">
        <w:rPr>
          <w:rFonts w:asciiTheme="minorHAnsi" w:hAnsiTheme="minorHAnsi" w:cstheme="minorBidi"/>
          <w:b/>
          <w:sz w:val="22"/>
          <w:szCs w:val="22"/>
        </w:rPr>
        <w:t>Zmniejszenie emisji CO</w:t>
      </w:r>
      <w:r w:rsidRPr="00830F3A">
        <w:rPr>
          <w:rFonts w:asciiTheme="minorHAnsi" w:hAnsiTheme="minorHAnsi" w:cstheme="minorBidi"/>
          <w:b/>
          <w:sz w:val="22"/>
          <w:szCs w:val="22"/>
          <w:vertAlign w:val="subscript"/>
        </w:rPr>
        <w:t>2</w:t>
      </w:r>
      <w:r w:rsidRPr="00830F3A">
        <w:rPr>
          <w:rStyle w:val="Odwoanieprzypisudolnego"/>
          <w:rFonts w:asciiTheme="minorHAnsi" w:hAnsiTheme="minorHAnsi" w:cstheme="minorBidi"/>
          <w:b/>
          <w:sz w:val="22"/>
          <w:szCs w:val="22"/>
        </w:rPr>
        <w:footnoteReference w:id="2"/>
      </w:r>
    </w:p>
    <w:p w14:paraId="0E57296B" w14:textId="5A5A5301" w:rsidR="001C2B88" w:rsidRPr="00830F3A" w:rsidRDefault="001C2B88" w:rsidP="001C2B88">
      <w:pPr>
        <w:spacing w:before="240" w:after="240" w:line="276" w:lineRule="auto"/>
        <w:jc w:val="both"/>
        <w:rPr>
          <w:rFonts w:asciiTheme="minorHAnsi" w:hAnsiTheme="minorHAnsi" w:cstheme="minorBidi"/>
          <w:sz w:val="22"/>
          <w:szCs w:val="22"/>
        </w:rPr>
      </w:pPr>
      <w:r w:rsidRPr="00830F3A">
        <w:rPr>
          <w:rFonts w:asciiTheme="minorHAnsi" w:hAnsiTheme="minorHAnsi" w:cstheme="minorBidi"/>
          <w:sz w:val="22"/>
          <w:szCs w:val="22"/>
        </w:rPr>
        <w:t>Planowan</w:t>
      </w:r>
      <w:r>
        <w:rPr>
          <w:rFonts w:asciiTheme="minorHAnsi" w:hAnsiTheme="minorHAnsi" w:cstheme="minorBidi"/>
          <w:sz w:val="22"/>
          <w:szCs w:val="22"/>
        </w:rPr>
        <w:t>a</w:t>
      </w:r>
      <w:r w:rsidRPr="00830F3A">
        <w:rPr>
          <w:rFonts w:asciiTheme="minorHAnsi" w:hAnsiTheme="minorHAnsi" w:cstheme="minorBidi"/>
          <w:sz w:val="22"/>
          <w:szCs w:val="22"/>
        </w:rPr>
        <w:t xml:space="preserve"> wartoś</w:t>
      </w:r>
      <w:r>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 </w:t>
      </w:r>
      <w:r w:rsidRPr="006154AF">
        <w:rPr>
          <w:rFonts w:asciiTheme="minorHAnsi" w:hAnsiTheme="minorHAnsi" w:cstheme="minorBidi"/>
          <w:sz w:val="22"/>
          <w:szCs w:val="22"/>
        </w:rPr>
        <w:t xml:space="preserve">najmniej </w:t>
      </w:r>
      <w:r w:rsidR="00DC33ED">
        <w:rPr>
          <w:rFonts w:asciiTheme="minorHAnsi" w:hAnsiTheme="minorHAnsi" w:cstheme="minorBidi"/>
          <w:sz w:val="22"/>
          <w:szCs w:val="22"/>
        </w:rPr>
        <w:t>83 094</w:t>
      </w:r>
      <w:r w:rsidR="00DC33ED" w:rsidRPr="006154AF">
        <w:rPr>
          <w:rFonts w:asciiTheme="minorHAnsi" w:hAnsiTheme="minorHAnsi" w:cstheme="minorBidi"/>
          <w:sz w:val="22"/>
          <w:szCs w:val="22"/>
        </w:rPr>
        <w:t xml:space="preserve"> </w:t>
      </w:r>
      <w:r w:rsidRPr="006154AF">
        <w:rPr>
          <w:rFonts w:asciiTheme="minorHAnsi" w:hAnsiTheme="minorHAnsi" w:cstheme="minorBidi"/>
          <w:sz w:val="22"/>
          <w:szCs w:val="22"/>
        </w:rPr>
        <w:t>Mg/rok.</w:t>
      </w:r>
    </w:p>
    <w:p w14:paraId="40DCB44E" w14:textId="77777777" w:rsidR="001C2B88" w:rsidRPr="00830F3A" w:rsidRDefault="001C2B88" w:rsidP="001C2B88">
      <w:pPr>
        <w:tabs>
          <w:tab w:val="left" w:pos="284"/>
        </w:tabs>
        <w:autoSpaceDE w:val="0"/>
        <w:autoSpaceDN w:val="0"/>
        <w:adjustRightInd w:val="0"/>
        <w:spacing w:before="240" w:after="120" w:line="276" w:lineRule="auto"/>
        <w:jc w:val="both"/>
        <w:rPr>
          <w:rFonts w:asciiTheme="minorHAnsi" w:hAnsiTheme="minorHAnsi" w:cstheme="minorHAnsi"/>
          <w:b/>
          <w:bCs/>
          <w:sz w:val="22"/>
          <w:szCs w:val="22"/>
        </w:rPr>
      </w:pPr>
      <w:r w:rsidRPr="00830F3A">
        <w:rPr>
          <w:rFonts w:asciiTheme="minorHAnsi" w:hAnsiTheme="minorHAnsi" w:cstheme="minorHAnsi"/>
          <w:b/>
          <w:bCs/>
          <w:sz w:val="22"/>
          <w:szCs w:val="22"/>
        </w:rPr>
        <w:t>Ograniczenie emisji pyłów o średnicy mniejszej niż 10 mikrometrów (PM10) </w:t>
      </w:r>
    </w:p>
    <w:p w14:paraId="6DFDE448" w14:textId="0693847E" w:rsidR="001C2B88" w:rsidRPr="00830F3A" w:rsidRDefault="001C2B88" w:rsidP="001C2B88">
      <w:pPr>
        <w:spacing w:before="240" w:after="240" w:line="276" w:lineRule="auto"/>
        <w:jc w:val="both"/>
        <w:rPr>
          <w:rFonts w:asciiTheme="minorHAnsi" w:hAnsiTheme="minorHAnsi" w:cstheme="minorBidi"/>
          <w:sz w:val="22"/>
          <w:szCs w:val="22"/>
        </w:rPr>
      </w:pPr>
      <w:r w:rsidRPr="00830F3A">
        <w:rPr>
          <w:rFonts w:asciiTheme="minorHAnsi" w:hAnsiTheme="minorHAnsi" w:cstheme="minorBidi"/>
          <w:sz w:val="22"/>
          <w:szCs w:val="22"/>
        </w:rPr>
        <w:t>Planowan</w:t>
      </w:r>
      <w:r>
        <w:rPr>
          <w:rFonts w:asciiTheme="minorHAnsi" w:hAnsiTheme="minorHAnsi" w:cstheme="minorBidi"/>
          <w:sz w:val="22"/>
          <w:szCs w:val="22"/>
        </w:rPr>
        <w:t>a</w:t>
      </w:r>
      <w:r w:rsidRPr="00830F3A">
        <w:rPr>
          <w:rFonts w:asciiTheme="minorHAnsi" w:hAnsiTheme="minorHAnsi" w:cstheme="minorBidi"/>
          <w:sz w:val="22"/>
          <w:szCs w:val="22"/>
        </w:rPr>
        <w:t xml:space="preserve"> wartoś</w:t>
      </w:r>
      <w:r>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 najmniej </w:t>
      </w:r>
      <w:r w:rsidR="00FC29B8">
        <w:rPr>
          <w:rFonts w:asciiTheme="minorHAnsi" w:hAnsiTheme="minorHAnsi"/>
          <w:sz w:val="22"/>
          <w:szCs w:val="22"/>
        </w:rPr>
        <w:t xml:space="preserve">0,613 </w:t>
      </w:r>
      <w:r w:rsidRPr="00123084">
        <w:rPr>
          <w:rFonts w:asciiTheme="minorHAnsi" w:hAnsiTheme="minorHAnsi" w:cstheme="minorBidi"/>
          <w:sz w:val="22"/>
          <w:szCs w:val="22"/>
        </w:rPr>
        <w:t>Mg/rok.</w:t>
      </w:r>
    </w:p>
    <w:p w14:paraId="402B9717" w14:textId="77777777" w:rsidR="001C2B88" w:rsidRPr="00830F3A" w:rsidRDefault="001C2B88" w:rsidP="001C2B88">
      <w:pPr>
        <w:tabs>
          <w:tab w:val="left" w:pos="284"/>
        </w:tabs>
        <w:autoSpaceDE w:val="0"/>
        <w:autoSpaceDN w:val="0"/>
        <w:adjustRightInd w:val="0"/>
        <w:spacing w:before="240" w:after="120" w:line="276" w:lineRule="auto"/>
        <w:jc w:val="both"/>
        <w:rPr>
          <w:rFonts w:asciiTheme="minorHAnsi" w:hAnsiTheme="minorHAnsi" w:cstheme="minorHAnsi"/>
          <w:b/>
          <w:bCs/>
          <w:sz w:val="22"/>
          <w:szCs w:val="22"/>
        </w:rPr>
      </w:pPr>
      <w:r w:rsidRPr="00830F3A">
        <w:rPr>
          <w:rFonts w:asciiTheme="minorHAnsi" w:hAnsiTheme="minorHAnsi" w:cstheme="minorHAnsi"/>
          <w:b/>
          <w:bCs/>
          <w:sz w:val="22"/>
          <w:szCs w:val="22"/>
        </w:rPr>
        <w:t>Ograniczenie emisji tlenków azotu</w:t>
      </w:r>
    </w:p>
    <w:p w14:paraId="63502DC9" w14:textId="644E7D90" w:rsidR="001C2B88" w:rsidRPr="00830F3A" w:rsidRDefault="001C2B88" w:rsidP="001C2B88">
      <w:pPr>
        <w:spacing w:before="240" w:after="240" w:line="276" w:lineRule="auto"/>
        <w:jc w:val="both"/>
        <w:rPr>
          <w:rFonts w:asciiTheme="minorHAnsi" w:hAnsiTheme="minorHAnsi" w:cstheme="minorBidi"/>
          <w:sz w:val="22"/>
          <w:szCs w:val="22"/>
        </w:rPr>
      </w:pPr>
      <w:r w:rsidRPr="00830F3A">
        <w:rPr>
          <w:rFonts w:asciiTheme="minorHAnsi" w:hAnsiTheme="minorHAnsi" w:cstheme="minorBidi"/>
          <w:sz w:val="22"/>
          <w:szCs w:val="22"/>
        </w:rPr>
        <w:t>Planowan</w:t>
      </w:r>
      <w:r>
        <w:rPr>
          <w:rFonts w:asciiTheme="minorHAnsi" w:hAnsiTheme="minorHAnsi" w:cstheme="minorBidi"/>
          <w:sz w:val="22"/>
          <w:szCs w:val="22"/>
        </w:rPr>
        <w:t>a</w:t>
      </w:r>
      <w:r w:rsidRPr="00830F3A">
        <w:rPr>
          <w:rFonts w:asciiTheme="minorHAnsi" w:hAnsiTheme="minorHAnsi" w:cstheme="minorBidi"/>
          <w:sz w:val="22"/>
          <w:szCs w:val="22"/>
        </w:rPr>
        <w:t xml:space="preserve"> wartoś</w:t>
      </w:r>
      <w:r>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 najmniej </w:t>
      </w:r>
      <w:r w:rsidR="00FC29B8">
        <w:rPr>
          <w:rFonts w:asciiTheme="minorHAnsi" w:hAnsiTheme="minorHAnsi" w:cstheme="minorBidi"/>
          <w:sz w:val="22"/>
          <w:szCs w:val="22"/>
        </w:rPr>
        <w:t xml:space="preserve">46,22 </w:t>
      </w:r>
      <w:r w:rsidRPr="00123084">
        <w:rPr>
          <w:rFonts w:asciiTheme="minorHAnsi" w:hAnsiTheme="minorHAnsi" w:cstheme="minorBidi"/>
          <w:sz w:val="22"/>
          <w:szCs w:val="22"/>
        </w:rPr>
        <w:t>Mg/rok.</w:t>
      </w:r>
    </w:p>
    <w:p w14:paraId="2F746920" w14:textId="7734D380" w:rsidR="00175FF6" w:rsidRPr="00830F3A"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Budżet</w:t>
      </w:r>
    </w:p>
    <w:p w14:paraId="0145908D" w14:textId="5C7387C8" w:rsidR="00463464" w:rsidRDefault="00123084" w:rsidP="3A8ED9A4">
      <w:pPr>
        <w:spacing w:before="240" w:after="120" w:line="276" w:lineRule="auto"/>
        <w:jc w:val="both"/>
        <w:rPr>
          <w:rFonts w:asciiTheme="minorHAnsi" w:hAnsiTheme="minorHAnsi" w:cstheme="minorBidi"/>
          <w:sz w:val="22"/>
          <w:szCs w:val="22"/>
        </w:rPr>
      </w:pPr>
      <w:r w:rsidRPr="3A8ED9A4">
        <w:rPr>
          <w:rFonts w:asciiTheme="minorHAnsi" w:hAnsiTheme="minorHAnsi" w:cstheme="minorBidi"/>
          <w:sz w:val="22"/>
          <w:szCs w:val="22"/>
        </w:rPr>
        <w:t>K</w:t>
      </w:r>
      <w:r w:rsidR="55307BC3" w:rsidRPr="3A8ED9A4">
        <w:rPr>
          <w:rFonts w:asciiTheme="minorHAnsi" w:hAnsiTheme="minorHAnsi" w:cstheme="minorBidi"/>
          <w:sz w:val="22"/>
          <w:szCs w:val="22"/>
        </w:rPr>
        <w:t xml:space="preserve">wota alokacji dla bezzwrotnych form dofinansowania </w:t>
      </w:r>
      <w:r w:rsidR="00463464" w:rsidRPr="3A8ED9A4">
        <w:rPr>
          <w:rFonts w:asciiTheme="minorHAnsi" w:hAnsiTheme="minorHAnsi" w:cstheme="minorBidi"/>
          <w:sz w:val="22"/>
          <w:szCs w:val="22"/>
        </w:rPr>
        <w:t>do</w:t>
      </w:r>
      <w:r w:rsidR="3B93CCA2" w:rsidRPr="3A8ED9A4">
        <w:rPr>
          <w:rFonts w:asciiTheme="minorHAnsi" w:hAnsiTheme="minorHAnsi" w:cstheme="minorBidi"/>
          <w:sz w:val="22"/>
          <w:szCs w:val="22"/>
        </w:rPr>
        <w:t xml:space="preserve"> 1 613 777 750 zł</w:t>
      </w:r>
      <w:r w:rsidR="00463464" w:rsidRPr="3A8ED9A4">
        <w:rPr>
          <w:rFonts w:asciiTheme="minorHAnsi" w:hAnsiTheme="minorHAnsi" w:cstheme="minorBidi"/>
          <w:sz w:val="22"/>
          <w:szCs w:val="22"/>
        </w:rPr>
        <w:t xml:space="preserve"> ze środków Krajowego Planu Odbudowy</w:t>
      </w:r>
      <w:r w:rsidR="00463464">
        <w:t xml:space="preserve"> </w:t>
      </w:r>
      <w:r w:rsidR="00463464" w:rsidRPr="3A8ED9A4">
        <w:rPr>
          <w:rFonts w:asciiTheme="minorHAnsi" w:hAnsiTheme="minorHAnsi" w:cstheme="minorBidi"/>
          <w:sz w:val="22"/>
          <w:szCs w:val="22"/>
        </w:rPr>
        <w:t xml:space="preserve">i Zwiększenia </w:t>
      </w:r>
      <w:r w:rsidR="004D6235" w:rsidRPr="3A8ED9A4">
        <w:rPr>
          <w:rFonts w:asciiTheme="minorHAnsi" w:hAnsiTheme="minorHAnsi" w:cstheme="minorBidi"/>
          <w:sz w:val="22"/>
          <w:szCs w:val="22"/>
        </w:rPr>
        <w:t>Odp</w:t>
      </w:r>
      <w:r w:rsidR="004D6235">
        <w:rPr>
          <w:rFonts w:asciiTheme="minorHAnsi" w:hAnsiTheme="minorHAnsi" w:cstheme="minorBidi"/>
          <w:sz w:val="22"/>
          <w:szCs w:val="22"/>
        </w:rPr>
        <w:t>o</w:t>
      </w:r>
      <w:r w:rsidR="004D6235" w:rsidRPr="3A8ED9A4">
        <w:rPr>
          <w:rFonts w:asciiTheme="minorHAnsi" w:hAnsiTheme="minorHAnsi" w:cstheme="minorBidi"/>
          <w:sz w:val="22"/>
          <w:szCs w:val="22"/>
        </w:rPr>
        <w:t>rności</w:t>
      </w:r>
      <w:r w:rsidR="00463464" w:rsidRPr="3A8ED9A4">
        <w:rPr>
          <w:rFonts w:asciiTheme="minorHAnsi" w:hAnsiTheme="minorHAnsi" w:cstheme="minorBidi"/>
          <w:sz w:val="22"/>
          <w:szCs w:val="22"/>
        </w:rPr>
        <w:t xml:space="preserve"> </w:t>
      </w:r>
      <w:r w:rsidR="00B122B9" w:rsidRPr="3A8ED9A4">
        <w:rPr>
          <w:rFonts w:asciiTheme="minorHAnsi" w:hAnsiTheme="minorHAnsi" w:cstheme="minorBidi"/>
          <w:sz w:val="22"/>
          <w:szCs w:val="22"/>
        </w:rPr>
        <w:t xml:space="preserve">Polski </w:t>
      </w:r>
      <w:r w:rsidR="00463464" w:rsidRPr="3A8ED9A4">
        <w:rPr>
          <w:rFonts w:asciiTheme="minorHAnsi" w:hAnsiTheme="minorHAnsi" w:cstheme="minorBidi"/>
          <w:sz w:val="22"/>
          <w:szCs w:val="22"/>
        </w:rPr>
        <w:t>(KPO), w ramach którego uwzględniono nowy kamień milowy E4aG w postaci ustanowienia programu wsparcia zakupu, wynajmu</w:t>
      </w:r>
      <w:r w:rsidR="00EF2835" w:rsidRPr="3A8ED9A4">
        <w:rPr>
          <w:rFonts w:asciiTheme="minorHAnsi" w:hAnsiTheme="minorHAnsi" w:cstheme="minorBidi"/>
          <w:sz w:val="22"/>
          <w:szCs w:val="22"/>
        </w:rPr>
        <w:t xml:space="preserve"> długoterminowego</w:t>
      </w:r>
      <w:r w:rsidR="00463464" w:rsidRPr="3A8ED9A4">
        <w:rPr>
          <w:rFonts w:asciiTheme="minorHAnsi" w:hAnsiTheme="minorHAnsi" w:cstheme="minorBidi"/>
          <w:sz w:val="22"/>
          <w:szCs w:val="22"/>
        </w:rPr>
        <w:t xml:space="preserve"> lub leasingu zeroemisyjnych pojazdów elektrycznych kategorii M1 dla osób fizycznych oraz osób fizycznych prowadzących jednoosobową działalność gospodarczą (JDG).</w:t>
      </w:r>
    </w:p>
    <w:p w14:paraId="043489DB" w14:textId="77777777" w:rsidR="00463464" w:rsidRPr="00463464" w:rsidRDefault="00463464" w:rsidP="00AF25BB">
      <w:pPr>
        <w:pStyle w:val="Akapitzlist"/>
        <w:spacing w:before="240" w:after="120" w:line="276" w:lineRule="auto"/>
        <w:jc w:val="both"/>
        <w:rPr>
          <w:rFonts w:asciiTheme="minorHAnsi" w:hAnsiTheme="minorHAnsi" w:cstheme="minorBidi"/>
          <w:sz w:val="22"/>
          <w:szCs w:val="22"/>
        </w:rPr>
      </w:pPr>
    </w:p>
    <w:p w14:paraId="3D54EFF1" w14:textId="5E98E404" w:rsidR="00175FF6" w:rsidRPr="00937972"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Bidi"/>
          <w:b/>
          <w:sz w:val="22"/>
          <w:szCs w:val="22"/>
        </w:rPr>
      </w:pPr>
      <w:r w:rsidRPr="00937972">
        <w:rPr>
          <w:rFonts w:asciiTheme="minorHAnsi" w:hAnsiTheme="minorHAnsi" w:cstheme="minorBidi"/>
          <w:b/>
          <w:sz w:val="22"/>
          <w:szCs w:val="22"/>
        </w:rPr>
        <w:t>Okres wdrażania</w:t>
      </w:r>
    </w:p>
    <w:p w14:paraId="2651D030" w14:textId="2067D1BC" w:rsidR="00C37EF0" w:rsidRPr="00830F3A" w:rsidRDefault="637F855B" w:rsidP="00ED1415">
      <w:pPr>
        <w:pStyle w:val="Akapitzlist"/>
        <w:spacing w:before="120" w:line="276" w:lineRule="auto"/>
        <w:ind w:left="0"/>
        <w:jc w:val="both"/>
        <w:rPr>
          <w:rFonts w:asciiTheme="minorHAnsi" w:hAnsiTheme="minorHAnsi" w:cstheme="minorBidi"/>
          <w:sz w:val="22"/>
          <w:szCs w:val="22"/>
        </w:rPr>
      </w:pPr>
      <w:r w:rsidRPr="00830F3A">
        <w:rPr>
          <w:rFonts w:asciiTheme="minorHAnsi" w:hAnsiTheme="minorHAnsi" w:cstheme="minorBidi"/>
          <w:sz w:val="22"/>
          <w:szCs w:val="22"/>
        </w:rPr>
        <w:t xml:space="preserve">Program realizowany będzie w latach </w:t>
      </w:r>
      <w:r w:rsidR="00843000" w:rsidRPr="00830F3A">
        <w:rPr>
          <w:rFonts w:asciiTheme="minorHAnsi" w:hAnsiTheme="minorHAnsi" w:cstheme="minorBidi"/>
          <w:sz w:val="22"/>
          <w:szCs w:val="22"/>
        </w:rPr>
        <w:t>202</w:t>
      </w:r>
      <w:r w:rsidR="00843000">
        <w:rPr>
          <w:rFonts w:asciiTheme="minorHAnsi" w:hAnsiTheme="minorHAnsi" w:cstheme="minorBidi"/>
          <w:sz w:val="22"/>
          <w:szCs w:val="22"/>
        </w:rPr>
        <w:t>5</w:t>
      </w:r>
      <w:r w:rsidRPr="00830F3A">
        <w:rPr>
          <w:rFonts w:asciiTheme="minorHAnsi" w:hAnsiTheme="minorHAnsi" w:cstheme="minorBidi"/>
          <w:sz w:val="22"/>
          <w:szCs w:val="22"/>
        </w:rPr>
        <w:t>-</w:t>
      </w:r>
      <w:r w:rsidR="456D45D8" w:rsidRPr="00830F3A">
        <w:rPr>
          <w:rFonts w:asciiTheme="minorHAnsi" w:hAnsiTheme="minorHAnsi" w:cstheme="minorBidi"/>
          <w:sz w:val="22"/>
          <w:szCs w:val="22"/>
        </w:rPr>
        <w:t>20</w:t>
      </w:r>
      <w:r w:rsidR="5FB98FAE" w:rsidRPr="00830F3A">
        <w:rPr>
          <w:rFonts w:asciiTheme="minorHAnsi" w:hAnsiTheme="minorHAnsi" w:cstheme="minorBidi"/>
          <w:sz w:val="22"/>
          <w:szCs w:val="22"/>
        </w:rPr>
        <w:t>2</w:t>
      </w:r>
      <w:r w:rsidR="00FF02C6" w:rsidRPr="00830F3A">
        <w:rPr>
          <w:rFonts w:asciiTheme="minorHAnsi" w:hAnsiTheme="minorHAnsi" w:cstheme="minorBidi"/>
          <w:sz w:val="22"/>
          <w:szCs w:val="22"/>
        </w:rPr>
        <w:t>6</w:t>
      </w:r>
      <w:r w:rsidR="481F8571" w:rsidRPr="00830F3A">
        <w:rPr>
          <w:rFonts w:asciiTheme="minorHAnsi" w:hAnsiTheme="minorHAnsi" w:cstheme="minorBidi"/>
          <w:sz w:val="22"/>
          <w:szCs w:val="22"/>
        </w:rPr>
        <w:t>, w tym:</w:t>
      </w:r>
    </w:p>
    <w:p w14:paraId="0C7C9C57" w14:textId="7A323933" w:rsidR="00C37EF0" w:rsidRPr="00830F3A" w:rsidRDefault="033A31CF" w:rsidP="3A8ED9A4">
      <w:pPr>
        <w:pStyle w:val="Akapitzlist"/>
        <w:numPr>
          <w:ilvl w:val="0"/>
          <w:numId w:val="12"/>
        </w:numPr>
        <w:spacing w:line="276" w:lineRule="auto"/>
        <w:jc w:val="both"/>
        <w:rPr>
          <w:rFonts w:asciiTheme="minorHAnsi" w:eastAsiaTheme="minorEastAsia" w:hAnsiTheme="minorHAnsi" w:cstheme="minorBidi"/>
          <w:sz w:val="22"/>
          <w:szCs w:val="22"/>
        </w:rPr>
      </w:pPr>
      <w:r w:rsidRPr="3A8ED9A4">
        <w:rPr>
          <w:rFonts w:asciiTheme="minorHAnsi" w:hAnsiTheme="minorHAnsi" w:cstheme="minorBidi"/>
          <w:sz w:val="22"/>
          <w:szCs w:val="22"/>
        </w:rPr>
        <w:t>o</w:t>
      </w:r>
      <w:r w:rsidR="3F74808B" w:rsidRPr="3A8ED9A4">
        <w:rPr>
          <w:rFonts w:asciiTheme="minorHAnsi" w:hAnsiTheme="minorHAnsi" w:cstheme="minorBidi"/>
          <w:sz w:val="22"/>
          <w:szCs w:val="22"/>
        </w:rPr>
        <w:t>kres z</w:t>
      </w:r>
      <w:r w:rsidR="6F57113F" w:rsidRPr="3A8ED9A4">
        <w:rPr>
          <w:rFonts w:asciiTheme="minorHAnsi" w:hAnsiTheme="minorHAnsi" w:cstheme="minorBidi"/>
          <w:sz w:val="22"/>
          <w:szCs w:val="22"/>
        </w:rPr>
        <w:t>awierani</w:t>
      </w:r>
      <w:r w:rsidR="57ACC399" w:rsidRPr="3A8ED9A4">
        <w:rPr>
          <w:rFonts w:asciiTheme="minorHAnsi" w:hAnsiTheme="minorHAnsi" w:cstheme="minorBidi"/>
          <w:sz w:val="22"/>
          <w:szCs w:val="22"/>
        </w:rPr>
        <w:t>a</w:t>
      </w:r>
      <w:r w:rsidR="234F2F21" w:rsidRPr="3A8ED9A4">
        <w:rPr>
          <w:rFonts w:asciiTheme="minorHAnsi" w:hAnsiTheme="minorHAnsi" w:cstheme="minorBidi"/>
          <w:sz w:val="22"/>
          <w:szCs w:val="22"/>
        </w:rPr>
        <w:t xml:space="preserve"> umów do </w:t>
      </w:r>
      <w:r w:rsidR="00843000" w:rsidRPr="3A8ED9A4">
        <w:rPr>
          <w:rFonts w:asciiTheme="minorHAnsi" w:hAnsiTheme="minorHAnsi" w:cstheme="minorBidi"/>
          <w:sz w:val="22"/>
          <w:szCs w:val="22"/>
        </w:rPr>
        <w:t>3</w:t>
      </w:r>
      <w:r w:rsidR="6064C9D4" w:rsidRPr="3A8ED9A4">
        <w:rPr>
          <w:rFonts w:asciiTheme="minorHAnsi" w:hAnsiTheme="minorHAnsi" w:cstheme="minorBidi"/>
          <w:sz w:val="22"/>
          <w:szCs w:val="22"/>
        </w:rPr>
        <w:t>0</w:t>
      </w:r>
      <w:r w:rsidR="00843000" w:rsidRPr="3A8ED9A4">
        <w:rPr>
          <w:rFonts w:asciiTheme="minorHAnsi" w:hAnsiTheme="minorHAnsi" w:cstheme="minorBidi"/>
          <w:sz w:val="22"/>
          <w:szCs w:val="22"/>
        </w:rPr>
        <w:t>.0</w:t>
      </w:r>
      <w:r w:rsidR="5C412AC7" w:rsidRPr="3A8ED9A4">
        <w:rPr>
          <w:rFonts w:asciiTheme="minorHAnsi" w:hAnsiTheme="minorHAnsi" w:cstheme="minorBidi"/>
          <w:sz w:val="22"/>
          <w:szCs w:val="22"/>
        </w:rPr>
        <w:t>6</w:t>
      </w:r>
      <w:r w:rsidR="00843000" w:rsidRPr="3A8ED9A4">
        <w:rPr>
          <w:rFonts w:asciiTheme="minorHAnsi" w:hAnsiTheme="minorHAnsi" w:cstheme="minorBidi"/>
          <w:sz w:val="22"/>
          <w:szCs w:val="22"/>
        </w:rPr>
        <w:t>.2026</w:t>
      </w:r>
      <w:r w:rsidR="5F4C02AF" w:rsidRPr="3A8ED9A4">
        <w:rPr>
          <w:rFonts w:asciiTheme="minorHAnsi" w:hAnsiTheme="minorHAnsi" w:cstheme="minorBidi"/>
          <w:sz w:val="22"/>
          <w:szCs w:val="22"/>
        </w:rPr>
        <w:t xml:space="preserve"> r.</w:t>
      </w:r>
    </w:p>
    <w:p w14:paraId="74F38D37" w14:textId="758D91F1" w:rsidR="00C37EF0" w:rsidRPr="00830F3A" w:rsidRDefault="1BACC22F" w:rsidP="3A8ED9A4">
      <w:pPr>
        <w:pStyle w:val="Akapitzlist"/>
        <w:numPr>
          <w:ilvl w:val="0"/>
          <w:numId w:val="12"/>
        </w:numPr>
        <w:spacing w:line="276" w:lineRule="auto"/>
        <w:jc w:val="both"/>
        <w:rPr>
          <w:rFonts w:asciiTheme="minorHAnsi" w:eastAsiaTheme="minorEastAsia" w:hAnsiTheme="minorHAnsi" w:cstheme="minorBidi"/>
          <w:sz w:val="22"/>
          <w:szCs w:val="22"/>
        </w:rPr>
      </w:pPr>
      <w:r w:rsidRPr="3A8ED9A4">
        <w:rPr>
          <w:rFonts w:asciiTheme="minorHAnsi" w:hAnsiTheme="minorHAnsi" w:cstheme="minorBidi"/>
          <w:sz w:val="22"/>
          <w:szCs w:val="22"/>
        </w:rPr>
        <w:lastRenderedPageBreak/>
        <w:t>o</w:t>
      </w:r>
      <w:r w:rsidR="28242ED2" w:rsidRPr="3A8ED9A4">
        <w:rPr>
          <w:rFonts w:asciiTheme="minorHAnsi" w:hAnsiTheme="minorHAnsi" w:cstheme="minorBidi"/>
          <w:sz w:val="22"/>
          <w:szCs w:val="22"/>
        </w:rPr>
        <w:t>kres w</w:t>
      </w:r>
      <w:r w:rsidR="6F57113F" w:rsidRPr="3A8ED9A4">
        <w:rPr>
          <w:rFonts w:asciiTheme="minorHAnsi" w:hAnsiTheme="minorHAnsi" w:cstheme="minorBidi"/>
          <w:sz w:val="22"/>
          <w:szCs w:val="22"/>
        </w:rPr>
        <w:t>ydatkowani</w:t>
      </w:r>
      <w:r w:rsidR="50DBD7E4" w:rsidRPr="3A8ED9A4">
        <w:rPr>
          <w:rFonts w:asciiTheme="minorHAnsi" w:hAnsiTheme="minorHAnsi" w:cstheme="minorBidi"/>
          <w:sz w:val="22"/>
          <w:szCs w:val="22"/>
        </w:rPr>
        <w:t>a</w:t>
      </w:r>
      <w:r w:rsidR="001B5C15" w:rsidRPr="3A8ED9A4">
        <w:rPr>
          <w:rFonts w:asciiTheme="minorHAnsi" w:hAnsiTheme="minorHAnsi" w:cstheme="minorBidi"/>
          <w:sz w:val="22"/>
          <w:szCs w:val="22"/>
        </w:rPr>
        <w:t xml:space="preserve"> ś</w:t>
      </w:r>
      <w:r w:rsidR="234F2F21" w:rsidRPr="3A8ED9A4">
        <w:rPr>
          <w:rFonts w:asciiTheme="minorHAnsi" w:hAnsiTheme="minorHAnsi" w:cstheme="minorBidi"/>
          <w:sz w:val="22"/>
          <w:szCs w:val="22"/>
        </w:rPr>
        <w:t xml:space="preserve">rodków do </w:t>
      </w:r>
      <w:r w:rsidR="00C238C0" w:rsidRPr="3A8ED9A4">
        <w:rPr>
          <w:rFonts w:asciiTheme="minorHAnsi" w:hAnsiTheme="minorHAnsi" w:cstheme="minorBidi"/>
          <w:sz w:val="22"/>
          <w:szCs w:val="22"/>
        </w:rPr>
        <w:t>3</w:t>
      </w:r>
      <w:r w:rsidR="46ADF901" w:rsidRPr="3A8ED9A4">
        <w:rPr>
          <w:rFonts w:asciiTheme="minorHAnsi" w:hAnsiTheme="minorHAnsi" w:cstheme="minorBidi"/>
          <w:sz w:val="22"/>
          <w:szCs w:val="22"/>
        </w:rPr>
        <w:t>1</w:t>
      </w:r>
      <w:r w:rsidR="416E4691" w:rsidRPr="3A8ED9A4">
        <w:rPr>
          <w:rFonts w:asciiTheme="minorHAnsi" w:hAnsiTheme="minorHAnsi" w:cstheme="minorBidi"/>
          <w:sz w:val="22"/>
          <w:szCs w:val="22"/>
        </w:rPr>
        <w:t>.</w:t>
      </w:r>
      <w:r w:rsidR="00C238C0" w:rsidRPr="3A8ED9A4">
        <w:rPr>
          <w:rFonts w:asciiTheme="minorHAnsi" w:hAnsiTheme="minorHAnsi" w:cstheme="minorBidi"/>
          <w:sz w:val="22"/>
          <w:szCs w:val="22"/>
        </w:rPr>
        <w:t>0</w:t>
      </w:r>
      <w:r w:rsidR="39857BD4" w:rsidRPr="3A8ED9A4">
        <w:rPr>
          <w:rFonts w:asciiTheme="minorHAnsi" w:hAnsiTheme="minorHAnsi" w:cstheme="minorBidi"/>
          <w:sz w:val="22"/>
          <w:szCs w:val="22"/>
        </w:rPr>
        <w:t>8</w:t>
      </w:r>
      <w:r w:rsidR="416E4691" w:rsidRPr="3A8ED9A4">
        <w:rPr>
          <w:rFonts w:asciiTheme="minorHAnsi" w:hAnsiTheme="minorHAnsi" w:cstheme="minorBidi"/>
          <w:sz w:val="22"/>
          <w:szCs w:val="22"/>
        </w:rPr>
        <w:t>.</w:t>
      </w:r>
      <w:r w:rsidR="234F2F21" w:rsidRPr="3A8ED9A4">
        <w:rPr>
          <w:rFonts w:asciiTheme="minorHAnsi" w:hAnsiTheme="minorHAnsi" w:cstheme="minorBidi"/>
          <w:sz w:val="22"/>
          <w:szCs w:val="22"/>
        </w:rPr>
        <w:t>202</w:t>
      </w:r>
      <w:r w:rsidR="00F21DB8" w:rsidRPr="3A8ED9A4">
        <w:rPr>
          <w:rFonts w:asciiTheme="minorHAnsi" w:hAnsiTheme="minorHAnsi" w:cstheme="minorBidi"/>
          <w:sz w:val="22"/>
          <w:szCs w:val="22"/>
        </w:rPr>
        <w:t>6</w:t>
      </w:r>
      <w:r w:rsidR="36AC87DB" w:rsidRPr="3A8ED9A4">
        <w:rPr>
          <w:rFonts w:asciiTheme="minorHAnsi" w:hAnsiTheme="minorHAnsi" w:cstheme="minorBidi"/>
          <w:sz w:val="22"/>
          <w:szCs w:val="22"/>
        </w:rPr>
        <w:t xml:space="preserve"> r</w:t>
      </w:r>
      <w:r w:rsidR="13AAEC93" w:rsidRPr="3A8ED9A4">
        <w:rPr>
          <w:rFonts w:asciiTheme="minorHAnsi" w:hAnsiTheme="minorHAnsi" w:cstheme="minorBidi"/>
          <w:sz w:val="22"/>
          <w:szCs w:val="22"/>
        </w:rPr>
        <w:t>.</w:t>
      </w:r>
    </w:p>
    <w:p w14:paraId="79C520CB" w14:textId="0F496294" w:rsidR="00DC7027" w:rsidRPr="00830F3A"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Terminy i sposób składania wniosków</w:t>
      </w:r>
      <w:r w:rsidR="00195B4B">
        <w:rPr>
          <w:rFonts w:asciiTheme="minorHAnsi" w:hAnsiTheme="minorHAnsi" w:cstheme="minorHAnsi"/>
          <w:b/>
          <w:bCs/>
          <w:sz w:val="22"/>
          <w:szCs w:val="22"/>
        </w:rPr>
        <w:t xml:space="preserve"> </w:t>
      </w:r>
      <w:r w:rsidR="00195B4B" w:rsidRPr="00195B4B">
        <w:rPr>
          <w:rFonts w:asciiTheme="minorHAnsi" w:hAnsiTheme="minorHAnsi" w:cstheme="minorHAnsi"/>
          <w:b/>
          <w:bCs/>
          <w:sz w:val="22"/>
          <w:szCs w:val="22"/>
        </w:rPr>
        <w:t>o objęcie wsparciem</w:t>
      </w:r>
    </w:p>
    <w:p w14:paraId="002049D2" w14:textId="123690EB" w:rsidR="00C37EF0" w:rsidRPr="00830F3A" w:rsidRDefault="009840FD" w:rsidP="3A8ED9A4">
      <w:pPr>
        <w:spacing w:before="240" w:after="120" w:line="276" w:lineRule="auto"/>
        <w:jc w:val="both"/>
        <w:rPr>
          <w:rFonts w:asciiTheme="minorHAnsi" w:hAnsiTheme="minorHAnsi" w:cstheme="minorBidi"/>
          <w:sz w:val="22"/>
          <w:szCs w:val="22"/>
        </w:rPr>
      </w:pPr>
      <w:r w:rsidRPr="3A8ED9A4">
        <w:rPr>
          <w:rFonts w:asciiTheme="minorHAnsi" w:hAnsiTheme="minorHAnsi" w:cstheme="minorBidi"/>
          <w:sz w:val="22"/>
          <w:szCs w:val="22"/>
        </w:rPr>
        <w:t>Nabór</w:t>
      </w:r>
      <w:r w:rsidR="00DC7027" w:rsidRPr="3A8ED9A4">
        <w:rPr>
          <w:rFonts w:asciiTheme="minorHAnsi" w:hAnsiTheme="minorHAnsi" w:cstheme="minorBidi"/>
          <w:sz w:val="22"/>
          <w:szCs w:val="22"/>
        </w:rPr>
        <w:t xml:space="preserve"> wniosków </w:t>
      </w:r>
      <w:r w:rsidR="00195B4B" w:rsidRPr="3A8ED9A4">
        <w:rPr>
          <w:rFonts w:asciiTheme="minorHAnsi" w:hAnsiTheme="minorHAnsi" w:cstheme="minorBidi"/>
          <w:sz w:val="22"/>
          <w:szCs w:val="22"/>
        </w:rPr>
        <w:t xml:space="preserve">o objęcie wsparciem (wnioski) </w:t>
      </w:r>
      <w:r w:rsidR="00DC7027" w:rsidRPr="3A8ED9A4">
        <w:rPr>
          <w:rFonts w:asciiTheme="minorHAnsi" w:hAnsiTheme="minorHAnsi" w:cstheme="minorBidi"/>
          <w:sz w:val="22"/>
          <w:szCs w:val="22"/>
        </w:rPr>
        <w:t>odbywa</w:t>
      </w:r>
      <w:r w:rsidR="00C37EF0" w:rsidRPr="3A8ED9A4">
        <w:rPr>
          <w:rFonts w:asciiTheme="minorHAnsi" w:hAnsiTheme="minorHAnsi" w:cstheme="minorBidi"/>
          <w:sz w:val="22"/>
          <w:szCs w:val="22"/>
        </w:rPr>
        <w:t>ć</w:t>
      </w:r>
      <w:r w:rsidR="00DC7027" w:rsidRPr="3A8ED9A4">
        <w:rPr>
          <w:rFonts w:asciiTheme="minorHAnsi" w:hAnsiTheme="minorHAnsi" w:cstheme="minorBidi"/>
          <w:sz w:val="22"/>
          <w:szCs w:val="22"/>
        </w:rPr>
        <w:t xml:space="preserve"> się</w:t>
      </w:r>
      <w:r w:rsidR="00C37EF0" w:rsidRPr="3A8ED9A4">
        <w:rPr>
          <w:rFonts w:asciiTheme="minorHAnsi" w:hAnsiTheme="minorHAnsi" w:cstheme="minorBidi"/>
          <w:sz w:val="22"/>
          <w:szCs w:val="22"/>
        </w:rPr>
        <w:t xml:space="preserve"> będzie </w:t>
      </w:r>
      <w:r w:rsidR="00193B90" w:rsidRPr="3A8ED9A4">
        <w:rPr>
          <w:rFonts w:asciiTheme="minorHAnsi" w:hAnsiTheme="minorHAnsi" w:cstheme="minorBidi"/>
          <w:sz w:val="22"/>
          <w:szCs w:val="22"/>
        </w:rPr>
        <w:t xml:space="preserve">w </w:t>
      </w:r>
      <w:r w:rsidR="00DC7027" w:rsidRPr="3A8ED9A4">
        <w:rPr>
          <w:rFonts w:asciiTheme="minorHAnsi" w:hAnsiTheme="minorHAnsi" w:cstheme="minorBidi"/>
          <w:sz w:val="22"/>
          <w:szCs w:val="22"/>
        </w:rPr>
        <w:t>trybie ciągłym</w:t>
      </w:r>
      <w:r w:rsidRPr="3A8ED9A4">
        <w:rPr>
          <w:rFonts w:asciiTheme="minorHAnsi" w:hAnsiTheme="minorHAnsi" w:cstheme="minorBidi"/>
          <w:sz w:val="22"/>
          <w:szCs w:val="22"/>
        </w:rPr>
        <w:t xml:space="preserve"> w latach </w:t>
      </w:r>
      <w:r w:rsidR="00843000" w:rsidRPr="3A8ED9A4">
        <w:rPr>
          <w:rFonts w:asciiTheme="minorHAnsi" w:hAnsiTheme="minorHAnsi" w:cstheme="minorBidi"/>
          <w:sz w:val="22"/>
          <w:szCs w:val="22"/>
        </w:rPr>
        <w:t>2025</w:t>
      </w:r>
      <w:r w:rsidRPr="3A8ED9A4">
        <w:rPr>
          <w:rFonts w:asciiTheme="minorHAnsi" w:hAnsiTheme="minorHAnsi" w:cstheme="minorBidi"/>
          <w:sz w:val="22"/>
          <w:szCs w:val="22"/>
        </w:rPr>
        <w:t>-</w:t>
      </w:r>
      <w:r w:rsidR="00843000" w:rsidRPr="3A8ED9A4">
        <w:rPr>
          <w:rFonts w:asciiTheme="minorHAnsi" w:hAnsiTheme="minorHAnsi" w:cstheme="minorBidi"/>
          <w:sz w:val="22"/>
          <w:szCs w:val="22"/>
        </w:rPr>
        <w:t xml:space="preserve">2026 </w:t>
      </w:r>
      <w:r w:rsidRPr="3A8ED9A4">
        <w:rPr>
          <w:rFonts w:asciiTheme="minorHAnsi" w:hAnsiTheme="minorHAnsi" w:cstheme="minorBidi"/>
          <w:sz w:val="22"/>
          <w:szCs w:val="22"/>
        </w:rPr>
        <w:t>do wyczerpania alokacji.</w:t>
      </w:r>
    </w:p>
    <w:p w14:paraId="4103E476" w14:textId="392C18D5" w:rsidR="001E62B6" w:rsidRDefault="009840FD" w:rsidP="00ED1415">
      <w:pPr>
        <w:spacing w:line="276" w:lineRule="auto"/>
        <w:jc w:val="both"/>
        <w:rPr>
          <w:rFonts w:asciiTheme="minorHAnsi" w:hAnsiTheme="minorHAnsi" w:cstheme="minorHAnsi"/>
          <w:sz w:val="22"/>
          <w:szCs w:val="22"/>
        </w:rPr>
      </w:pPr>
      <w:r w:rsidRPr="00830F3A">
        <w:rPr>
          <w:rFonts w:asciiTheme="minorHAnsi" w:hAnsiTheme="minorHAnsi"/>
          <w:sz w:val="22"/>
          <w:szCs w:val="22"/>
        </w:rPr>
        <w:t>Sposób składania i rozpatrywania wniosków określon</w:t>
      </w:r>
      <w:r w:rsidR="00C165F6">
        <w:rPr>
          <w:rFonts w:asciiTheme="minorHAnsi" w:hAnsiTheme="minorHAnsi"/>
          <w:sz w:val="22"/>
          <w:szCs w:val="22"/>
        </w:rPr>
        <w:t>y</w:t>
      </w:r>
      <w:r w:rsidRPr="00830F3A">
        <w:rPr>
          <w:rFonts w:asciiTheme="minorHAnsi" w:hAnsiTheme="minorHAnsi"/>
          <w:sz w:val="22"/>
          <w:szCs w:val="22"/>
        </w:rPr>
        <w:t xml:space="preserve"> zostan</w:t>
      </w:r>
      <w:r w:rsidR="00C165F6">
        <w:rPr>
          <w:rFonts w:asciiTheme="minorHAnsi" w:hAnsiTheme="minorHAnsi"/>
          <w:sz w:val="22"/>
          <w:szCs w:val="22"/>
        </w:rPr>
        <w:t>ie</w:t>
      </w:r>
      <w:r w:rsidRPr="00830F3A">
        <w:rPr>
          <w:rFonts w:asciiTheme="minorHAnsi" w:hAnsiTheme="minorHAnsi"/>
          <w:sz w:val="22"/>
          <w:szCs w:val="22"/>
        </w:rPr>
        <w:t xml:space="preserve"> w dokumentach naboru, które zamieszczone będą na stronie internetowej NFOŚiGW</w:t>
      </w:r>
      <w:r w:rsidR="00A152E8">
        <w:rPr>
          <w:rFonts w:asciiTheme="minorHAnsi" w:hAnsiTheme="minorHAnsi"/>
          <w:sz w:val="22"/>
          <w:szCs w:val="22"/>
        </w:rPr>
        <w:t>.</w:t>
      </w:r>
    </w:p>
    <w:p w14:paraId="445F8681" w14:textId="77777777" w:rsidR="00175FF6" w:rsidRPr="00830F3A" w:rsidRDefault="00175FF6" w:rsidP="00ED1415">
      <w:pPr>
        <w:pStyle w:val="Akapitzlist"/>
        <w:numPr>
          <w:ilvl w:val="0"/>
          <w:numId w:val="5"/>
        </w:numPr>
        <w:tabs>
          <w:tab w:val="left" w:pos="284"/>
        </w:tabs>
        <w:autoSpaceDE w:val="0"/>
        <w:autoSpaceDN w:val="0"/>
        <w:adjustRightInd w:val="0"/>
        <w:spacing w:before="120" w:after="240" w:line="276" w:lineRule="auto"/>
        <w:ind w:left="0" w:firstLine="0"/>
        <w:contextualSpacing w:val="0"/>
        <w:jc w:val="both"/>
        <w:rPr>
          <w:rFonts w:asciiTheme="minorHAnsi" w:hAnsiTheme="minorHAnsi" w:cstheme="minorBidi"/>
          <w:b/>
          <w:bCs/>
          <w:sz w:val="22"/>
          <w:szCs w:val="22"/>
        </w:rPr>
      </w:pPr>
      <w:r w:rsidRPr="00830F3A">
        <w:rPr>
          <w:rFonts w:asciiTheme="minorHAnsi" w:hAnsiTheme="minorHAnsi" w:cstheme="minorBidi"/>
          <w:b/>
          <w:bCs/>
          <w:sz w:val="22"/>
          <w:szCs w:val="22"/>
        </w:rPr>
        <w:t xml:space="preserve">Koszty kwalifikowane </w:t>
      </w:r>
    </w:p>
    <w:p w14:paraId="6E2459D5" w14:textId="1D736439" w:rsidR="00C663DE" w:rsidRPr="00830F3A" w:rsidRDefault="33F987F7" w:rsidP="3A8ED9A4">
      <w:pPr>
        <w:spacing w:before="60" w:after="120" w:line="276" w:lineRule="auto"/>
        <w:jc w:val="both"/>
        <w:rPr>
          <w:rFonts w:asciiTheme="minorHAnsi" w:hAnsiTheme="minorHAnsi" w:cstheme="minorBidi"/>
          <w:sz w:val="22"/>
          <w:szCs w:val="22"/>
        </w:rPr>
      </w:pPr>
      <w:r w:rsidRPr="3A8ED9A4">
        <w:rPr>
          <w:rFonts w:asciiTheme="minorHAnsi" w:hAnsiTheme="minorHAnsi" w:cstheme="minorBidi"/>
          <w:sz w:val="22"/>
          <w:szCs w:val="22"/>
        </w:rPr>
        <w:t>Okr</w:t>
      </w:r>
      <w:r w:rsidR="1E170CB1" w:rsidRPr="3A8ED9A4">
        <w:rPr>
          <w:rFonts w:asciiTheme="minorHAnsi" w:hAnsiTheme="minorHAnsi" w:cstheme="minorBidi"/>
          <w:sz w:val="22"/>
          <w:szCs w:val="22"/>
        </w:rPr>
        <w:t xml:space="preserve">es kwalifikowalności kosztów od </w:t>
      </w:r>
      <w:r w:rsidR="006D136E" w:rsidRPr="00AD4388">
        <w:rPr>
          <w:rFonts w:asciiTheme="minorHAnsi" w:hAnsiTheme="minorHAnsi" w:cstheme="minorBidi"/>
          <w:sz w:val="22"/>
          <w:szCs w:val="22"/>
        </w:rPr>
        <w:t>0</w:t>
      </w:r>
      <w:r w:rsidR="00B3675C" w:rsidRPr="00AD4388">
        <w:rPr>
          <w:rFonts w:asciiTheme="minorHAnsi" w:hAnsiTheme="minorHAnsi" w:cstheme="minorBidi"/>
          <w:sz w:val="22"/>
          <w:szCs w:val="22"/>
        </w:rPr>
        <w:t>1</w:t>
      </w:r>
      <w:r w:rsidR="008D7667" w:rsidRPr="00AD4388">
        <w:rPr>
          <w:rFonts w:asciiTheme="minorHAnsi" w:hAnsiTheme="minorHAnsi" w:cstheme="minorBidi"/>
          <w:sz w:val="22"/>
          <w:szCs w:val="22"/>
        </w:rPr>
        <w:t>.</w:t>
      </w:r>
      <w:r w:rsidR="00B3675C" w:rsidRPr="00AD4388">
        <w:rPr>
          <w:rFonts w:asciiTheme="minorHAnsi" w:hAnsiTheme="minorHAnsi" w:cstheme="minorBidi"/>
          <w:sz w:val="22"/>
          <w:szCs w:val="22"/>
        </w:rPr>
        <w:t>07</w:t>
      </w:r>
      <w:r w:rsidR="1E170CB1" w:rsidRPr="00AD4388">
        <w:rPr>
          <w:rFonts w:asciiTheme="minorHAnsi" w:hAnsiTheme="minorHAnsi" w:cstheme="minorBidi"/>
          <w:sz w:val="22"/>
          <w:szCs w:val="22"/>
        </w:rPr>
        <w:t>.</w:t>
      </w:r>
      <w:r w:rsidR="00B3675C" w:rsidRPr="00AD4388">
        <w:rPr>
          <w:rFonts w:asciiTheme="minorHAnsi" w:hAnsiTheme="minorHAnsi" w:cstheme="minorBidi"/>
          <w:sz w:val="22"/>
          <w:szCs w:val="22"/>
        </w:rPr>
        <w:t xml:space="preserve">2024 </w:t>
      </w:r>
      <w:r w:rsidR="1E170CB1" w:rsidRPr="00AD4388">
        <w:rPr>
          <w:rFonts w:asciiTheme="minorHAnsi" w:hAnsiTheme="minorHAnsi" w:cstheme="minorBidi"/>
          <w:sz w:val="22"/>
          <w:szCs w:val="22"/>
        </w:rPr>
        <w:t>r.</w:t>
      </w:r>
      <w:r w:rsidR="1E170CB1" w:rsidRPr="3A8ED9A4">
        <w:rPr>
          <w:rFonts w:asciiTheme="minorHAnsi" w:hAnsiTheme="minorHAnsi" w:cstheme="minorBidi"/>
          <w:sz w:val="22"/>
          <w:szCs w:val="22"/>
        </w:rPr>
        <w:t xml:space="preserve"> do </w:t>
      </w:r>
      <w:r w:rsidR="3AED7C1E" w:rsidRPr="3A8ED9A4">
        <w:rPr>
          <w:rFonts w:asciiTheme="minorHAnsi" w:hAnsiTheme="minorHAnsi" w:cstheme="minorBidi"/>
          <w:sz w:val="22"/>
          <w:szCs w:val="22"/>
        </w:rPr>
        <w:t>3</w:t>
      </w:r>
      <w:r w:rsidR="778B2CB8" w:rsidRPr="3A8ED9A4">
        <w:rPr>
          <w:rFonts w:asciiTheme="minorHAnsi" w:hAnsiTheme="minorHAnsi" w:cstheme="minorBidi"/>
          <w:sz w:val="22"/>
          <w:szCs w:val="22"/>
        </w:rPr>
        <w:t>1</w:t>
      </w:r>
      <w:r w:rsidR="1E170CB1" w:rsidRPr="3A8ED9A4">
        <w:rPr>
          <w:rFonts w:asciiTheme="minorHAnsi" w:hAnsiTheme="minorHAnsi" w:cstheme="minorBidi"/>
          <w:sz w:val="22"/>
          <w:szCs w:val="22"/>
        </w:rPr>
        <w:t>.</w:t>
      </w:r>
      <w:r w:rsidR="00B06C76" w:rsidRPr="3A8ED9A4">
        <w:rPr>
          <w:rFonts w:asciiTheme="minorHAnsi" w:hAnsiTheme="minorHAnsi" w:cstheme="minorBidi"/>
          <w:sz w:val="22"/>
          <w:szCs w:val="22"/>
        </w:rPr>
        <w:t>0</w:t>
      </w:r>
      <w:r w:rsidR="41446053" w:rsidRPr="3A8ED9A4">
        <w:rPr>
          <w:rFonts w:asciiTheme="minorHAnsi" w:hAnsiTheme="minorHAnsi" w:cstheme="minorBidi"/>
          <w:sz w:val="22"/>
          <w:szCs w:val="22"/>
        </w:rPr>
        <w:t>3</w:t>
      </w:r>
      <w:r w:rsidR="1E170CB1" w:rsidRPr="3A8ED9A4">
        <w:rPr>
          <w:rFonts w:asciiTheme="minorHAnsi" w:hAnsiTheme="minorHAnsi" w:cstheme="minorBidi"/>
          <w:sz w:val="22"/>
          <w:szCs w:val="22"/>
        </w:rPr>
        <w:t>.</w:t>
      </w:r>
      <w:r w:rsidR="00B06C76" w:rsidRPr="3A8ED9A4">
        <w:rPr>
          <w:rFonts w:asciiTheme="minorHAnsi" w:hAnsiTheme="minorHAnsi" w:cstheme="minorBidi"/>
          <w:sz w:val="22"/>
          <w:szCs w:val="22"/>
        </w:rPr>
        <w:t xml:space="preserve">2026 </w:t>
      </w:r>
      <w:r w:rsidR="1E170CB1" w:rsidRPr="3A8ED9A4">
        <w:rPr>
          <w:rFonts w:asciiTheme="minorHAnsi" w:hAnsiTheme="minorHAnsi" w:cstheme="minorBidi"/>
          <w:sz w:val="22"/>
          <w:szCs w:val="22"/>
        </w:rPr>
        <w:t>r</w:t>
      </w:r>
      <w:r w:rsidR="326D6969" w:rsidRPr="3A8ED9A4">
        <w:rPr>
          <w:rFonts w:asciiTheme="minorHAnsi" w:hAnsiTheme="minorHAnsi" w:cstheme="minorBidi"/>
          <w:sz w:val="22"/>
          <w:szCs w:val="22"/>
        </w:rPr>
        <w:t>.,</w:t>
      </w:r>
      <w:r w:rsidR="1E170CB1" w:rsidRPr="3A8ED9A4">
        <w:rPr>
          <w:rFonts w:asciiTheme="minorHAnsi" w:hAnsiTheme="minorHAnsi" w:cstheme="minorBidi"/>
          <w:sz w:val="22"/>
          <w:szCs w:val="22"/>
        </w:rPr>
        <w:t xml:space="preserve"> w którym to poniesione koszty mogą być uznane za kwalifikowane</w:t>
      </w:r>
      <w:r w:rsidR="36E3D135" w:rsidRPr="3A8ED9A4">
        <w:rPr>
          <w:rFonts w:asciiTheme="minorHAnsi" w:hAnsiTheme="minorHAnsi" w:cstheme="minorBidi"/>
          <w:sz w:val="22"/>
          <w:szCs w:val="22"/>
        </w:rPr>
        <w:t>.</w:t>
      </w:r>
      <w:r w:rsidR="389D1918" w:rsidRPr="3A8ED9A4">
        <w:rPr>
          <w:rFonts w:asciiTheme="minorHAnsi" w:hAnsiTheme="minorHAnsi" w:cstheme="minorBidi"/>
          <w:sz w:val="22"/>
          <w:szCs w:val="22"/>
        </w:rPr>
        <w:t xml:space="preserve"> </w:t>
      </w:r>
      <w:r w:rsidR="36E3D135" w:rsidRPr="3A8ED9A4">
        <w:rPr>
          <w:rFonts w:asciiTheme="minorHAnsi" w:hAnsiTheme="minorHAnsi" w:cstheme="minorBidi"/>
          <w:sz w:val="22"/>
          <w:szCs w:val="22"/>
        </w:rPr>
        <w:t>K</w:t>
      </w:r>
      <w:r w:rsidR="34F466C3" w:rsidRPr="3A8ED9A4">
        <w:rPr>
          <w:rFonts w:asciiTheme="minorHAnsi" w:hAnsiTheme="minorHAnsi" w:cstheme="minorBidi"/>
          <w:sz w:val="22"/>
          <w:szCs w:val="22"/>
        </w:rPr>
        <w:t>walifikowalność</w:t>
      </w:r>
      <w:r w:rsidR="40CDB538" w:rsidRPr="3A8ED9A4">
        <w:rPr>
          <w:rFonts w:asciiTheme="minorHAnsi" w:hAnsiTheme="minorHAnsi" w:cstheme="minorBidi"/>
          <w:sz w:val="22"/>
          <w:szCs w:val="22"/>
        </w:rPr>
        <w:t xml:space="preserve"> kosztów ustala się zgodnie z </w:t>
      </w:r>
      <w:r w:rsidR="00B06C76" w:rsidRPr="3A8ED9A4">
        <w:rPr>
          <w:rFonts w:asciiTheme="minorHAnsi" w:hAnsiTheme="minorHAnsi" w:cstheme="minorBidi"/>
          <w:sz w:val="22"/>
          <w:szCs w:val="22"/>
        </w:rPr>
        <w:t>Zasadami w zakresie wydatków kwalifikowalnych w ramach programów objętych wsparciem ze środków Krajowego Planu Odbudowy i Zwiększania Odporności (KPO), z zastrzeżeniem, że kwalifikowane są</w:t>
      </w:r>
      <w:r w:rsidR="00864F79">
        <w:rPr>
          <w:rFonts w:asciiTheme="minorHAnsi" w:hAnsiTheme="minorHAnsi" w:cstheme="minorBidi"/>
          <w:sz w:val="22"/>
          <w:szCs w:val="22"/>
        </w:rPr>
        <w:t xml:space="preserve"> koszt</w:t>
      </w:r>
      <w:r w:rsidR="0023222F">
        <w:rPr>
          <w:rFonts w:asciiTheme="minorHAnsi" w:hAnsiTheme="minorHAnsi" w:cstheme="minorBidi"/>
          <w:sz w:val="22"/>
          <w:szCs w:val="22"/>
        </w:rPr>
        <w:t>y przedsięwzięcia tj.</w:t>
      </w:r>
      <w:r w:rsidR="00B06C76" w:rsidRPr="3A8ED9A4">
        <w:rPr>
          <w:rFonts w:asciiTheme="minorHAnsi" w:hAnsiTheme="minorHAnsi" w:cstheme="minorBidi"/>
          <w:sz w:val="22"/>
          <w:szCs w:val="22"/>
        </w:rPr>
        <w:t>:</w:t>
      </w:r>
    </w:p>
    <w:p w14:paraId="641758D0" w14:textId="435F8DBA" w:rsidR="00677BF5" w:rsidRPr="00830F3A" w:rsidRDefault="6E3A6EF1" w:rsidP="50658946">
      <w:pPr>
        <w:pStyle w:val="Akapitzlist"/>
        <w:numPr>
          <w:ilvl w:val="0"/>
          <w:numId w:val="10"/>
        </w:numPr>
        <w:spacing w:line="276" w:lineRule="auto"/>
        <w:ind w:left="709"/>
        <w:jc w:val="both"/>
        <w:rPr>
          <w:rFonts w:asciiTheme="minorHAnsi" w:eastAsia="Calibri" w:hAnsiTheme="minorHAnsi" w:cstheme="minorBidi"/>
          <w:sz w:val="22"/>
          <w:szCs w:val="22"/>
        </w:rPr>
      </w:pPr>
      <w:r w:rsidRPr="50658946">
        <w:rPr>
          <w:rFonts w:asciiTheme="minorHAnsi" w:eastAsia="Calibri" w:hAnsiTheme="minorHAnsi" w:cstheme="minorBidi"/>
          <w:sz w:val="22"/>
          <w:szCs w:val="22"/>
        </w:rPr>
        <w:t xml:space="preserve">koszty </w:t>
      </w:r>
      <w:r w:rsidR="00F70F0D" w:rsidRPr="50658946">
        <w:rPr>
          <w:rFonts w:asciiTheme="minorHAnsi" w:eastAsia="Calibri" w:hAnsiTheme="minorHAnsi" w:cstheme="minorBidi"/>
          <w:sz w:val="22"/>
          <w:szCs w:val="22"/>
        </w:rPr>
        <w:t xml:space="preserve">zakupu </w:t>
      </w:r>
      <w:r w:rsidR="00C35DA4" w:rsidRPr="50658946">
        <w:rPr>
          <w:rFonts w:asciiTheme="minorHAnsi" w:eastAsia="Calibri" w:hAnsiTheme="minorHAnsi" w:cstheme="minorBidi"/>
          <w:sz w:val="22"/>
          <w:szCs w:val="22"/>
        </w:rPr>
        <w:t>nowych</w:t>
      </w:r>
      <w:r w:rsidR="014A53E8" w:rsidRPr="50658946">
        <w:rPr>
          <w:rFonts w:asciiTheme="minorHAnsi" w:eastAsia="Calibri" w:hAnsiTheme="minorHAnsi" w:cstheme="minorBidi"/>
          <w:sz w:val="22"/>
          <w:szCs w:val="22"/>
        </w:rPr>
        <w:t xml:space="preserve"> pojazdów </w:t>
      </w:r>
      <w:r w:rsidR="00C35DA4" w:rsidRPr="50658946">
        <w:rPr>
          <w:rFonts w:asciiTheme="minorHAnsi" w:eastAsia="Calibri" w:hAnsiTheme="minorHAnsi" w:cstheme="minorBidi"/>
          <w:sz w:val="22"/>
          <w:szCs w:val="22"/>
        </w:rPr>
        <w:t xml:space="preserve">zeroemisyjnych </w:t>
      </w:r>
      <w:r w:rsidR="009840FD" w:rsidRPr="50658946">
        <w:rPr>
          <w:rFonts w:asciiTheme="minorHAnsi" w:eastAsia="Calibri" w:hAnsiTheme="minorHAnsi" w:cstheme="minorBidi"/>
          <w:sz w:val="22"/>
          <w:szCs w:val="22"/>
        </w:rPr>
        <w:t>kategorii</w:t>
      </w:r>
      <w:bookmarkStart w:id="0" w:name="_Ref180147931"/>
      <w:r w:rsidR="00A10BC3" w:rsidRPr="50658946">
        <w:rPr>
          <w:rStyle w:val="Odwoanieprzypisudolnego"/>
          <w:rFonts w:asciiTheme="minorHAnsi" w:eastAsia="Calibri" w:hAnsiTheme="minorHAnsi" w:cstheme="minorBidi"/>
          <w:sz w:val="22"/>
          <w:szCs w:val="22"/>
        </w:rPr>
        <w:footnoteReference w:id="3"/>
      </w:r>
      <w:bookmarkEnd w:id="0"/>
      <w:r w:rsidR="009840FD" w:rsidRPr="50658946">
        <w:rPr>
          <w:rFonts w:asciiTheme="minorHAnsi" w:eastAsia="Calibri" w:hAnsiTheme="minorHAnsi" w:cstheme="minorBidi"/>
          <w:sz w:val="22"/>
          <w:szCs w:val="22"/>
        </w:rPr>
        <w:t xml:space="preserve"> M1</w:t>
      </w:r>
      <w:r w:rsidR="7B6E4F92" w:rsidRPr="50658946">
        <w:rPr>
          <w:rFonts w:asciiTheme="minorHAnsi" w:eastAsia="Calibri" w:hAnsiTheme="minorHAnsi" w:cstheme="minorBidi"/>
          <w:sz w:val="22"/>
          <w:szCs w:val="22"/>
        </w:rPr>
        <w:t>;</w:t>
      </w:r>
    </w:p>
    <w:p w14:paraId="48940BC3" w14:textId="495EAE39" w:rsidR="00B06C76" w:rsidRDefault="006C6C4C" w:rsidP="00ED1415">
      <w:pPr>
        <w:pStyle w:val="Akapitzlist"/>
        <w:numPr>
          <w:ilvl w:val="0"/>
          <w:numId w:val="10"/>
        </w:numPr>
        <w:spacing w:line="276" w:lineRule="auto"/>
        <w:ind w:left="709"/>
        <w:jc w:val="both"/>
        <w:rPr>
          <w:rFonts w:asciiTheme="minorHAnsi" w:eastAsia="Calibri" w:hAnsiTheme="minorHAnsi" w:cstheme="minorBidi"/>
          <w:sz w:val="22"/>
          <w:szCs w:val="22"/>
        </w:rPr>
      </w:pPr>
      <w:r>
        <w:rPr>
          <w:rFonts w:asciiTheme="minorHAnsi" w:eastAsia="Calibri" w:hAnsiTheme="minorHAnsi" w:cstheme="minorBidi"/>
          <w:sz w:val="22"/>
          <w:szCs w:val="22"/>
        </w:rPr>
        <w:t>koszt</w:t>
      </w:r>
      <w:r w:rsidR="004C73F8" w:rsidRPr="3A8ED9A4">
        <w:rPr>
          <w:rFonts w:asciiTheme="minorHAnsi" w:eastAsia="Calibri" w:hAnsiTheme="minorHAnsi" w:cstheme="minorBidi"/>
          <w:sz w:val="22"/>
          <w:szCs w:val="22"/>
        </w:rPr>
        <w:t xml:space="preserve"> </w:t>
      </w:r>
      <w:r w:rsidRPr="3A8ED9A4">
        <w:rPr>
          <w:rFonts w:asciiTheme="minorHAnsi" w:eastAsia="Calibri" w:hAnsiTheme="minorHAnsi" w:cstheme="minorBidi"/>
          <w:sz w:val="22"/>
          <w:szCs w:val="22"/>
        </w:rPr>
        <w:t>opłat</w:t>
      </w:r>
      <w:r>
        <w:rPr>
          <w:rFonts w:asciiTheme="minorHAnsi" w:eastAsia="Calibri" w:hAnsiTheme="minorHAnsi" w:cstheme="minorBidi"/>
          <w:sz w:val="22"/>
          <w:szCs w:val="22"/>
        </w:rPr>
        <w:t>y</w:t>
      </w:r>
      <w:r w:rsidRPr="3A8ED9A4">
        <w:rPr>
          <w:rFonts w:asciiTheme="minorHAnsi" w:eastAsia="Calibri" w:hAnsiTheme="minorHAnsi" w:cstheme="minorBidi"/>
          <w:sz w:val="22"/>
          <w:szCs w:val="22"/>
        </w:rPr>
        <w:t xml:space="preserve"> wstępn</w:t>
      </w:r>
      <w:r>
        <w:rPr>
          <w:rFonts w:asciiTheme="minorHAnsi" w:eastAsia="Calibri" w:hAnsiTheme="minorHAnsi" w:cstheme="minorBidi"/>
          <w:sz w:val="22"/>
          <w:szCs w:val="22"/>
        </w:rPr>
        <w:t>ej</w:t>
      </w:r>
      <w:r w:rsidR="009A52AA">
        <w:rPr>
          <w:rStyle w:val="Odwoanieprzypisudolnego"/>
          <w:rFonts w:asciiTheme="minorHAnsi" w:eastAsia="Calibri" w:hAnsiTheme="minorHAnsi" w:cstheme="minorBidi"/>
          <w:sz w:val="22"/>
          <w:szCs w:val="22"/>
        </w:rPr>
        <w:footnoteReference w:id="4"/>
      </w:r>
      <w:r w:rsidRPr="3A8ED9A4">
        <w:rPr>
          <w:rFonts w:asciiTheme="minorHAnsi" w:eastAsia="Calibri" w:hAnsiTheme="minorHAnsi" w:cstheme="minorBidi"/>
          <w:sz w:val="22"/>
          <w:szCs w:val="22"/>
        </w:rPr>
        <w:t xml:space="preserve"> ustalon</w:t>
      </w:r>
      <w:r>
        <w:rPr>
          <w:rFonts w:asciiTheme="minorHAnsi" w:eastAsia="Calibri" w:hAnsiTheme="minorHAnsi" w:cstheme="minorBidi"/>
          <w:sz w:val="22"/>
          <w:szCs w:val="22"/>
        </w:rPr>
        <w:t>ej</w:t>
      </w:r>
      <w:r w:rsidRPr="3A8ED9A4">
        <w:rPr>
          <w:rFonts w:asciiTheme="minorHAnsi" w:eastAsia="Calibri" w:hAnsiTheme="minorHAnsi" w:cstheme="minorBidi"/>
          <w:sz w:val="22"/>
          <w:szCs w:val="22"/>
        </w:rPr>
        <w:t xml:space="preserve"> </w:t>
      </w:r>
      <w:r w:rsidR="00677BF5" w:rsidRPr="3A8ED9A4">
        <w:rPr>
          <w:rFonts w:asciiTheme="minorHAnsi" w:eastAsia="Calibri" w:hAnsiTheme="minorHAnsi" w:cstheme="minorBidi"/>
          <w:sz w:val="22"/>
          <w:szCs w:val="22"/>
        </w:rPr>
        <w:t>w</w:t>
      </w:r>
      <w:r w:rsidR="00CA407A" w:rsidRPr="3A8ED9A4">
        <w:rPr>
          <w:rFonts w:asciiTheme="minorHAnsi" w:eastAsia="Calibri" w:hAnsiTheme="minorHAnsi" w:cstheme="minorBidi"/>
          <w:sz w:val="22"/>
          <w:szCs w:val="22"/>
        </w:rPr>
        <w:t> </w:t>
      </w:r>
      <w:r w:rsidR="00677BF5" w:rsidRPr="3A8ED9A4">
        <w:rPr>
          <w:rFonts w:asciiTheme="minorHAnsi" w:eastAsia="Calibri" w:hAnsiTheme="minorHAnsi" w:cstheme="minorBidi"/>
          <w:sz w:val="22"/>
          <w:szCs w:val="22"/>
        </w:rPr>
        <w:t>umowach leasingu</w:t>
      </w:r>
      <w:r w:rsidR="00A224CE" w:rsidRPr="3A8ED9A4">
        <w:rPr>
          <w:rFonts w:asciiTheme="minorHAnsi" w:eastAsia="Calibri" w:hAnsiTheme="minorHAnsi" w:cstheme="minorBidi"/>
          <w:sz w:val="22"/>
          <w:szCs w:val="22"/>
        </w:rPr>
        <w:t>/</w:t>
      </w:r>
      <w:r w:rsidR="00EF2835" w:rsidRPr="3A8ED9A4">
        <w:rPr>
          <w:rFonts w:asciiTheme="minorHAnsi" w:eastAsia="Calibri" w:hAnsiTheme="minorHAnsi" w:cstheme="minorBidi"/>
          <w:sz w:val="22"/>
          <w:szCs w:val="22"/>
        </w:rPr>
        <w:t>wy</w:t>
      </w:r>
      <w:r w:rsidR="00A224CE" w:rsidRPr="3A8ED9A4">
        <w:rPr>
          <w:rFonts w:asciiTheme="minorHAnsi" w:eastAsia="Calibri" w:hAnsiTheme="minorHAnsi" w:cstheme="minorBidi"/>
          <w:sz w:val="22"/>
          <w:szCs w:val="22"/>
        </w:rPr>
        <w:t>najmu długoterminowego</w:t>
      </w:r>
      <w:r w:rsidR="00B06C76" w:rsidRPr="3A8ED9A4">
        <w:rPr>
          <w:rFonts w:asciiTheme="minorHAnsi" w:eastAsia="Calibri" w:hAnsiTheme="minorHAnsi" w:cstheme="minorBidi"/>
          <w:sz w:val="22"/>
          <w:szCs w:val="22"/>
        </w:rPr>
        <w:t>,</w:t>
      </w:r>
      <w:r w:rsidR="00823D2C" w:rsidRPr="00823D2C">
        <w:rPr>
          <w:rFonts w:asciiTheme="minorHAnsi" w:eastAsia="Calibri" w:hAnsiTheme="minorHAnsi" w:cstheme="minorBidi"/>
          <w:sz w:val="22"/>
          <w:szCs w:val="22"/>
        </w:rPr>
        <w:t xml:space="preserve"> </w:t>
      </w:r>
    </w:p>
    <w:p w14:paraId="7D1A0561" w14:textId="257DA7EF" w:rsidR="00B22F57" w:rsidRPr="00830F3A" w:rsidRDefault="00784DC2" w:rsidP="00ED1415">
      <w:pPr>
        <w:pStyle w:val="Akapitzlist"/>
        <w:numPr>
          <w:ilvl w:val="0"/>
          <w:numId w:val="10"/>
        </w:numPr>
        <w:spacing w:line="276" w:lineRule="auto"/>
        <w:ind w:left="709"/>
        <w:jc w:val="both"/>
        <w:rPr>
          <w:rFonts w:asciiTheme="minorHAnsi" w:eastAsia="Calibri" w:hAnsiTheme="minorHAnsi" w:cstheme="minorBidi"/>
          <w:sz w:val="22"/>
          <w:szCs w:val="22"/>
        </w:rPr>
      </w:pPr>
      <w:r>
        <w:rPr>
          <w:rFonts w:asciiTheme="minorHAnsi" w:eastAsia="Calibri" w:hAnsiTheme="minorHAnsi" w:cstheme="minorBidi"/>
          <w:sz w:val="22"/>
          <w:szCs w:val="22"/>
        </w:rPr>
        <w:t>p</w:t>
      </w:r>
      <w:r w:rsidRPr="00784DC2">
        <w:rPr>
          <w:rFonts w:asciiTheme="minorHAnsi" w:eastAsia="Calibri" w:hAnsiTheme="minorHAnsi" w:cstheme="minorBidi"/>
          <w:sz w:val="22"/>
          <w:szCs w:val="22"/>
        </w:rPr>
        <w:t>odatek od towarów i usług (VAT) jest wydatkiem niekwalifikowalnym</w:t>
      </w:r>
      <w:r w:rsidR="00D75123">
        <w:rPr>
          <w:rFonts w:asciiTheme="minorHAnsi" w:eastAsia="Calibri" w:hAnsiTheme="minorHAnsi" w:cstheme="minorBidi"/>
          <w:sz w:val="22"/>
          <w:szCs w:val="22"/>
        </w:rPr>
        <w:t>.</w:t>
      </w:r>
    </w:p>
    <w:p w14:paraId="6D3BC8EE" w14:textId="48711539" w:rsidR="00175FF6" w:rsidRPr="00830F3A" w:rsidRDefault="00175FF6" w:rsidP="00ED1415">
      <w:pPr>
        <w:pStyle w:val="Akapitzlist"/>
        <w:numPr>
          <w:ilvl w:val="0"/>
          <w:numId w:val="5"/>
        </w:numPr>
        <w:tabs>
          <w:tab w:val="left" w:pos="284"/>
        </w:tabs>
        <w:autoSpaceDE w:val="0"/>
        <w:autoSpaceDN w:val="0"/>
        <w:adjustRightInd w:val="0"/>
        <w:spacing w:before="240" w:after="24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Formy i warunki udzielania dofinansowania</w:t>
      </w:r>
    </w:p>
    <w:p w14:paraId="2998542A" w14:textId="598B1C33" w:rsidR="00175FF6" w:rsidRDefault="2CFC9D13" w:rsidP="00ED1415">
      <w:pPr>
        <w:tabs>
          <w:tab w:val="left" w:pos="426"/>
        </w:tabs>
        <w:autoSpaceDE w:val="0"/>
        <w:autoSpaceDN w:val="0"/>
        <w:adjustRightInd w:val="0"/>
        <w:spacing w:before="120" w:after="240" w:line="276" w:lineRule="auto"/>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t xml:space="preserve">7.1 </w:t>
      </w:r>
      <w:r w:rsidR="00175FF6" w:rsidRPr="00830F3A">
        <w:rPr>
          <w:rFonts w:asciiTheme="minorHAnsi" w:hAnsiTheme="minorHAnsi" w:cstheme="minorBidi"/>
          <w:b/>
          <w:sz w:val="22"/>
          <w:szCs w:val="22"/>
        </w:rPr>
        <w:t>Formy dofinansowania</w:t>
      </w:r>
      <w:r w:rsidR="00242AD1">
        <w:rPr>
          <w:rFonts w:asciiTheme="minorHAnsi" w:hAnsiTheme="minorHAnsi" w:cstheme="minorBidi"/>
          <w:b/>
          <w:sz w:val="22"/>
          <w:szCs w:val="22"/>
        </w:rPr>
        <w:t xml:space="preserve"> </w:t>
      </w:r>
    </w:p>
    <w:p w14:paraId="72CF1363" w14:textId="60DCBFF4" w:rsidR="001E4365" w:rsidRDefault="000F26B6" w:rsidP="001E4365">
      <w:pPr>
        <w:autoSpaceDE w:val="0"/>
        <w:autoSpaceDN w:val="0"/>
        <w:adjustRightInd w:val="0"/>
        <w:spacing w:before="120" w:line="276" w:lineRule="auto"/>
        <w:jc w:val="both"/>
        <w:rPr>
          <w:rFonts w:asciiTheme="minorHAnsi" w:hAnsiTheme="minorHAnsi" w:cstheme="minorBidi"/>
          <w:sz w:val="22"/>
          <w:szCs w:val="22"/>
        </w:rPr>
      </w:pPr>
      <w:r>
        <w:rPr>
          <w:rFonts w:asciiTheme="minorHAnsi" w:hAnsiTheme="minorHAnsi" w:cstheme="minorBidi"/>
          <w:sz w:val="22"/>
          <w:szCs w:val="22"/>
        </w:rPr>
        <w:t>Wsparcie bezzwrotne z planu rozwojowego w ramach inwestycji E1.1 Krajowego Planu Odbudowy i Zwiększania Odporności (KPO)</w:t>
      </w:r>
      <w:r>
        <w:rPr>
          <w:rStyle w:val="Odwoanieprzypisudolnego"/>
          <w:rFonts w:asciiTheme="minorHAnsi" w:hAnsiTheme="minorHAnsi" w:cstheme="minorBidi"/>
          <w:sz w:val="22"/>
          <w:szCs w:val="22"/>
        </w:rPr>
        <w:footnoteReference w:id="5"/>
      </w:r>
      <w:r w:rsidR="005F5DC0">
        <w:rPr>
          <w:rFonts w:asciiTheme="minorHAnsi" w:hAnsiTheme="minorHAnsi" w:cstheme="minorBidi"/>
          <w:sz w:val="22"/>
          <w:szCs w:val="22"/>
        </w:rPr>
        <w:t>, zwane też w dalszej części programu „dotacją” lub „dofinansowaniem”.</w:t>
      </w:r>
    </w:p>
    <w:p w14:paraId="4948E417" w14:textId="77777777" w:rsidR="001E4365" w:rsidRDefault="001E4365" w:rsidP="00ED1415">
      <w:pPr>
        <w:tabs>
          <w:tab w:val="left" w:pos="426"/>
        </w:tabs>
        <w:autoSpaceDE w:val="0"/>
        <w:autoSpaceDN w:val="0"/>
        <w:adjustRightInd w:val="0"/>
        <w:spacing w:before="120" w:line="276" w:lineRule="auto"/>
        <w:ind w:left="-425" w:firstLine="425"/>
        <w:jc w:val="both"/>
        <w:rPr>
          <w:rFonts w:asciiTheme="minorHAnsi" w:hAnsiTheme="minorHAnsi" w:cstheme="minorBidi"/>
          <w:sz w:val="22"/>
          <w:szCs w:val="22"/>
        </w:rPr>
      </w:pPr>
    </w:p>
    <w:p w14:paraId="0FCE1C0A" w14:textId="750701F3" w:rsidR="00175FF6" w:rsidRPr="00830F3A" w:rsidRDefault="60006CD6" w:rsidP="00ED1415">
      <w:pPr>
        <w:tabs>
          <w:tab w:val="left" w:pos="426"/>
        </w:tabs>
        <w:autoSpaceDE w:val="0"/>
        <w:autoSpaceDN w:val="0"/>
        <w:adjustRightInd w:val="0"/>
        <w:spacing w:before="120" w:line="276" w:lineRule="auto"/>
        <w:ind w:left="-425" w:firstLine="425"/>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7.2 </w:t>
      </w:r>
      <w:r w:rsidR="00F5515A">
        <w:rPr>
          <w:rFonts w:asciiTheme="minorHAnsi" w:hAnsiTheme="minorHAnsi" w:cstheme="minorHAnsi"/>
          <w:b/>
          <w:bCs/>
          <w:sz w:val="22"/>
          <w:szCs w:val="22"/>
        </w:rPr>
        <w:t>Wysokość</w:t>
      </w:r>
      <w:r w:rsidR="00F5515A" w:rsidRPr="00830F3A">
        <w:rPr>
          <w:rFonts w:asciiTheme="minorHAnsi" w:hAnsiTheme="minorHAnsi" w:cstheme="minorHAnsi"/>
          <w:b/>
          <w:bCs/>
          <w:sz w:val="22"/>
          <w:szCs w:val="22"/>
        </w:rPr>
        <w:t xml:space="preserve"> </w:t>
      </w:r>
      <w:r w:rsidR="0027556C">
        <w:rPr>
          <w:rFonts w:asciiTheme="minorHAnsi" w:hAnsiTheme="minorHAnsi" w:cstheme="minorHAnsi"/>
          <w:b/>
          <w:bCs/>
          <w:sz w:val="22"/>
          <w:szCs w:val="22"/>
        </w:rPr>
        <w:t>wsparcia</w:t>
      </w:r>
      <w:r w:rsidR="0027556C" w:rsidRPr="00830F3A">
        <w:rPr>
          <w:rFonts w:asciiTheme="minorHAnsi" w:hAnsiTheme="minorHAnsi" w:cstheme="minorHAnsi"/>
          <w:b/>
          <w:bCs/>
          <w:sz w:val="22"/>
          <w:szCs w:val="22"/>
        </w:rPr>
        <w:t xml:space="preserve"> </w:t>
      </w:r>
    </w:p>
    <w:tbl>
      <w:tblPr>
        <w:tblStyle w:val="Tabela-Siatka"/>
        <w:tblW w:w="9072" w:type="dxa"/>
        <w:tblInd w:w="-5" w:type="dxa"/>
        <w:tblLayout w:type="fixed"/>
        <w:tblLook w:val="04A0" w:firstRow="1" w:lastRow="0" w:firstColumn="1" w:lastColumn="0" w:noHBand="0" w:noVBand="1"/>
        <w:tblCaption w:val="Intensywność dofinansowania"/>
        <w:tblDescription w:val="Tabela dotyczy intensywności dofinansowania udzielanego w ramach programu Mój elektryk w zależności od kategorii pojazdu oraz beneficjneta dofinansownaia "/>
      </w:tblPr>
      <w:tblGrid>
        <w:gridCol w:w="704"/>
        <w:gridCol w:w="1843"/>
        <w:gridCol w:w="1701"/>
        <w:gridCol w:w="2698"/>
        <w:gridCol w:w="2126"/>
      </w:tblGrid>
      <w:tr w:rsidR="00F94DD1" w:rsidRPr="004A7730" w14:paraId="6408D2D0" w14:textId="33564F6F" w:rsidTr="34BACD98">
        <w:tc>
          <w:tcPr>
            <w:tcW w:w="704" w:type="dxa"/>
            <w:vAlign w:val="center"/>
          </w:tcPr>
          <w:p w14:paraId="04AE4893" w14:textId="12FA9B30" w:rsidR="00F94DD1" w:rsidRPr="004A7730" w:rsidRDefault="00F94DD1" w:rsidP="00ED1415">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Lp</w:t>
            </w:r>
            <w:r>
              <w:rPr>
                <w:rFonts w:asciiTheme="minorHAnsi" w:eastAsia="Calibri" w:hAnsiTheme="minorHAnsi" w:cstheme="minorHAnsi"/>
                <w:sz w:val="18"/>
                <w:szCs w:val="18"/>
              </w:rPr>
              <w:t>.</w:t>
            </w:r>
          </w:p>
        </w:tc>
        <w:tc>
          <w:tcPr>
            <w:tcW w:w="1843" w:type="dxa"/>
            <w:vAlign w:val="center"/>
          </w:tcPr>
          <w:p w14:paraId="55920C76" w14:textId="1462699A" w:rsidR="00F94DD1" w:rsidRPr="004A7730" w:rsidRDefault="00622293" w:rsidP="00ED1415">
            <w:pPr>
              <w:pStyle w:val="Akapitzlist"/>
              <w:spacing w:line="276" w:lineRule="auto"/>
              <w:ind w:left="0"/>
              <w:jc w:val="center"/>
              <w:rPr>
                <w:rFonts w:asciiTheme="minorHAnsi" w:eastAsia="Calibri" w:hAnsiTheme="minorHAnsi" w:cstheme="minorHAnsi"/>
                <w:sz w:val="18"/>
                <w:szCs w:val="18"/>
              </w:rPr>
            </w:pPr>
            <w:r>
              <w:rPr>
                <w:rFonts w:asciiTheme="minorHAnsi" w:eastAsia="Calibri" w:hAnsiTheme="minorHAnsi" w:cstheme="minorHAnsi"/>
                <w:sz w:val="18"/>
                <w:szCs w:val="18"/>
              </w:rPr>
              <w:t>O</w:t>
            </w:r>
            <w:r w:rsidRPr="00622293">
              <w:rPr>
                <w:rFonts w:asciiTheme="minorHAnsi" w:eastAsia="Calibri" w:hAnsiTheme="minorHAnsi" w:cstheme="minorHAnsi"/>
                <w:sz w:val="18"/>
                <w:szCs w:val="18"/>
              </w:rPr>
              <w:t>stateczny odbiorca wsparcia</w:t>
            </w:r>
            <w:r>
              <w:rPr>
                <w:rFonts w:asciiTheme="minorHAnsi" w:eastAsia="Calibri" w:hAnsiTheme="minorHAnsi" w:cstheme="minorHAnsi"/>
                <w:sz w:val="18"/>
                <w:szCs w:val="18"/>
              </w:rPr>
              <w:t xml:space="preserve"> (</w:t>
            </w:r>
            <w:bookmarkStart w:id="1" w:name="_Hlk180486981"/>
            <w:r>
              <w:rPr>
                <w:rFonts w:asciiTheme="minorHAnsi" w:eastAsia="Calibri" w:hAnsiTheme="minorHAnsi" w:cstheme="minorHAnsi"/>
                <w:sz w:val="18"/>
                <w:szCs w:val="18"/>
              </w:rPr>
              <w:t>OOW</w:t>
            </w:r>
            <w:bookmarkEnd w:id="1"/>
            <w:r>
              <w:rPr>
                <w:rFonts w:asciiTheme="minorHAnsi" w:eastAsia="Calibri" w:hAnsiTheme="minorHAnsi" w:cstheme="minorHAnsi"/>
                <w:sz w:val="18"/>
                <w:szCs w:val="18"/>
              </w:rPr>
              <w:t>)</w:t>
            </w:r>
          </w:p>
        </w:tc>
        <w:tc>
          <w:tcPr>
            <w:tcW w:w="1701" w:type="dxa"/>
            <w:vAlign w:val="center"/>
          </w:tcPr>
          <w:p w14:paraId="2F7A96FF" w14:textId="18667657" w:rsidR="00F94DD1" w:rsidRPr="004A7730" w:rsidRDefault="4DB6B68E" w:rsidP="3A8ED9A4">
            <w:pPr>
              <w:pStyle w:val="Akapitzlist"/>
              <w:spacing w:line="276" w:lineRule="auto"/>
              <w:ind w:left="0"/>
              <w:jc w:val="center"/>
              <w:rPr>
                <w:rFonts w:asciiTheme="minorHAnsi" w:eastAsia="Calibri" w:hAnsiTheme="minorHAnsi" w:cstheme="minorBidi"/>
                <w:sz w:val="18"/>
                <w:szCs w:val="18"/>
              </w:rPr>
            </w:pPr>
            <w:r w:rsidRPr="3A8ED9A4">
              <w:rPr>
                <w:rFonts w:asciiTheme="minorHAnsi" w:eastAsia="Calibri" w:hAnsiTheme="minorHAnsi" w:cstheme="minorBidi"/>
                <w:sz w:val="18"/>
                <w:szCs w:val="18"/>
              </w:rPr>
              <w:t xml:space="preserve">Maksymalna cena </w:t>
            </w:r>
            <w:r w:rsidR="00F94DD1" w:rsidRPr="3A8ED9A4">
              <w:rPr>
                <w:rStyle w:val="Odwoanieprzypisudolnego"/>
                <w:rFonts w:asciiTheme="minorHAnsi" w:eastAsia="Calibri" w:hAnsiTheme="minorHAnsi" w:cstheme="minorBidi"/>
                <w:sz w:val="18"/>
                <w:szCs w:val="18"/>
              </w:rPr>
              <w:footnoteReference w:id="6"/>
            </w:r>
            <w:r w:rsidRPr="3A8ED9A4">
              <w:rPr>
                <w:rFonts w:asciiTheme="minorHAnsi" w:eastAsia="Calibri" w:hAnsiTheme="minorHAnsi" w:cstheme="minorBidi"/>
                <w:sz w:val="18"/>
                <w:szCs w:val="18"/>
              </w:rPr>
              <w:t>pojazdu</w:t>
            </w:r>
          </w:p>
        </w:tc>
        <w:tc>
          <w:tcPr>
            <w:tcW w:w="2698" w:type="dxa"/>
            <w:vAlign w:val="center"/>
          </w:tcPr>
          <w:p w14:paraId="0CFF820B" w14:textId="2A76D672" w:rsidR="00F94DD1" w:rsidRPr="004A7730" w:rsidRDefault="00F94DD1" w:rsidP="00ED1415">
            <w:pPr>
              <w:pStyle w:val="Akapitzlist"/>
              <w:spacing w:line="276" w:lineRule="auto"/>
              <w:ind w:left="0"/>
              <w:jc w:val="center"/>
              <w:rPr>
                <w:rFonts w:asciiTheme="minorHAnsi" w:eastAsia="Calibri" w:hAnsiTheme="minorHAnsi" w:cstheme="minorHAnsi"/>
                <w:sz w:val="18"/>
                <w:szCs w:val="18"/>
              </w:rPr>
            </w:pPr>
            <w:r>
              <w:rPr>
                <w:rFonts w:asciiTheme="minorHAnsi" w:eastAsia="Calibri" w:hAnsiTheme="minorHAnsi" w:cstheme="minorHAnsi"/>
                <w:sz w:val="18"/>
                <w:szCs w:val="18"/>
              </w:rPr>
              <w:t>Rodzaj p</w:t>
            </w:r>
            <w:r w:rsidRPr="004A7730">
              <w:rPr>
                <w:rFonts w:asciiTheme="minorHAnsi" w:eastAsia="Calibri" w:hAnsiTheme="minorHAnsi" w:cstheme="minorHAnsi"/>
                <w:sz w:val="18"/>
                <w:szCs w:val="18"/>
              </w:rPr>
              <w:t>remi</w:t>
            </w:r>
            <w:r>
              <w:rPr>
                <w:rFonts w:asciiTheme="minorHAnsi" w:eastAsia="Calibri" w:hAnsiTheme="minorHAnsi" w:cstheme="minorHAnsi"/>
                <w:sz w:val="18"/>
                <w:szCs w:val="18"/>
              </w:rPr>
              <w:t>i</w:t>
            </w:r>
            <w:r w:rsidR="00BC55F5">
              <w:rPr>
                <w:rStyle w:val="Odwoanieprzypisudolnego"/>
                <w:rFonts w:asciiTheme="minorHAnsi" w:eastAsia="Calibri" w:hAnsiTheme="minorHAnsi" w:cstheme="minorHAnsi"/>
                <w:sz w:val="18"/>
                <w:szCs w:val="18"/>
              </w:rPr>
              <w:footnoteReference w:id="7"/>
            </w:r>
          </w:p>
        </w:tc>
        <w:tc>
          <w:tcPr>
            <w:tcW w:w="2126" w:type="dxa"/>
            <w:vAlign w:val="center"/>
          </w:tcPr>
          <w:p w14:paraId="412C8576" w14:textId="1AB8DD4C" w:rsidR="00F94DD1" w:rsidRPr="004A7730" w:rsidRDefault="008E49EA" w:rsidP="00ED1415">
            <w:pPr>
              <w:pStyle w:val="Akapitzlist"/>
              <w:spacing w:line="276" w:lineRule="auto"/>
              <w:ind w:left="0"/>
              <w:jc w:val="center"/>
              <w:rPr>
                <w:rFonts w:asciiTheme="minorHAnsi" w:eastAsia="Calibri" w:hAnsiTheme="minorHAnsi" w:cstheme="minorHAnsi"/>
                <w:sz w:val="18"/>
                <w:szCs w:val="18"/>
              </w:rPr>
            </w:pPr>
            <w:r>
              <w:rPr>
                <w:rFonts w:asciiTheme="minorHAnsi" w:eastAsia="Calibri" w:hAnsiTheme="minorHAnsi" w:cstheme="minorHAnsi"/>
                <w:sz w:val="18"/>
                <w:szCs w:val="18"/>
              </w:rPr>
              <w:t>Maksymalna</w:t>
            </w:r>
            <w:r w:rsidR="00AF678A">
              <w:rPr>
                <w:rFonts w:asciiTheme="minorHAnsi" w:eastAsia="Calibri" w:hAnsiTheme="minorHAnsi" w:cstheme="minorHAnsi"/>
                <w:sz w:val="18"/>
                <w:szCs w:val="18"/>
              </w:rPr>
              <w:t xml:space="preserve"> w</w:t>
            </w:r>
            <w:r w:rsidR="00F94DD1" w:rsidRPr="004A7730">
              <w:rPr>
                <w:rFonts w:asciiTheme="minorHAnsi" w:eastAsia="Calibri" w:hAnsiTheme="minorHAnsi" w:cstheme="minorHAnsi"/>
                <w:sz w:val="18"/>
                <w:szCs w:val="18"/>
              </w:rPr>
              <w:t xml:space="preserve">ysokość </w:t>
            </w:r>
            <w:r w:rsidR="0027556C">
              <w:rPr>
                <w:rFonts w:asciiTheme="minorHAnsi" w:eastAsia="Calibri" w:hAnsiTheme="minorHAnsi" w:cstheme="minorHAnsi"/>
                <w:sz w:val="18"/>
                <w:szCs w:val="18"/>
              </w:rPr>
              <w:t>wsparcia</w:t>
            </w:r>
            <w:r w:rsidR="00F94DD1" w:rsidRPr="004A7730">
              <w:rPr>
                <w:rFonts w:asciiTheme="minorHAnsi" w:eastAsia="Calibri" w:hAnsiTheme="minorHAnsi" w:cstheme="minorHAnsi"/>
                <w:sz w:val="18"/>
                <w:szCs w:val="18"/>
              </w:rPr>
              <w:t>/premii</w:t>
            </w:r>
          </w:p>
        </w:tc>
      </w:tr>
      <w:tr w:rsidR="00A4222B" w:rsidRPr="004A7730" w14:paraId="3D2A2C96" w14:textId="4DBB2AC2" w:rsidTr="34BACD98">
        <w:trPr>
          <w:trHeight w:val="487"/>
        </w:trPr>
        <w:tc>
          <w:tcPr>
            <w:tcW w:w="704" w:type="dxa"/>
            <w:vMerge w:val="restart"/>
            <w:vAlign w:val="center"/>
          </w:tcPr>
          <w:p w14:paraId="418C5253" w14:textId="38F4A6A4" w:rsidR="00A4222B" w:rsidRPr="004A7730" w:rsidRDefault="00A4222B" w:rsidP="00ED1415">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1.</w:t>
            </w:r>
          </w:p>
        </w:tc>
        <w:tc>
          <w:tcPr>
            <w:tcW w:w="1843" w:type="dxa"/>
            <w:vMerge w:val="restart"/>
            <w:vAlign w:val="center"/>
          </w:tcPr>
          <w:p w14:paraId="73898A56" w14:textId="3918A2F0" w:rsidR="00A4222B" w:rsidRPr="004A7730" w:rsidRDefault="00A4222B" w:rsidP="00ED1415">
            <w:pPr>
              <w:pStyle w:val="Akapitzlist"/>
              <w:spacing w:line="276" w:lineRule="auto"/>
              <w:ind w:left="0"/>
              <w:jc w:val="center"/>
              <w:rPr>
                <w:rFonts w:asciiTheme="minorHAnsi" w:eastAsia="Calibri" w:hAnsiTheme="minorHAnsi" w:cstheme="minorBidi"/>
                <w:sz w:val="18"/>
                <w:szCs w:val="18"/>
              </w:rPr>
            </w:pPr>
            <w:r w:rsidRPr="004A7730">
              <w:rPr>
                <w:rFonts w:asciiTheme="minorHAnsi" w:eastAsia="Calibri" w:hAnsiTheme="minorHAnsi" w:cstheme="minorHAnsi"/>
                <w:sz w:val="18"/>
                <w:szCs w:val="18"/>
              </w:rPr>
              <w:t>Osoby fizyczne</w:t>
            </w:r>
          </w:p>
        </w:tc>
        <w:tc>
          <w:tcPr>
            <w:tcW w:w="1701" w:type="dxa"/>
            <w:vMerge w:val="restart"/>
            <w:vAlign w:val="center"/>
          </w:tcPr>
          <w:p w14:paraId="7131117A" w14:textId="64CB15EE" w:rsidR="00A4222B" w:rsidRPr="004A7730" w:rsidRDefault="00A4222B" w:rsidP="3A8ED9A4">
            <w:pPr>
              <w:pStyle w:val="Akapitzlist"/>
              <w:spacing w:line="276" w:lineRule="auto"/>
              <w:ind w:left="0"/>
              <w:jc w:val="center"/>
              <w:rPr>
                <w:rFonts w:asciiTheme="minorHAnsi" w:eastAsia="Calibri" w:hAnsiTheme="minorHAnsi" w:cstheme="minorBidi"/>
                <w:sz w:val="18"/>
                <w:szCs w:val="18"/>
              </w:rPr>
            </w:pPr>
            <w:r w:rsidRPr="3A8ED9A4">
              <w:rPr>
                <w:rFonts w:asciiTheme="minorHAnsi" w:eastAsia="Calibri" w:hAnsiTheme="minorHAnsi" w:cstheme="minorBidi"/>
                <w:sz w:val="18"/>
                <w:szCs w:val="18"/>
              </w:rPr>
              <w:t>225 000 zł</w:t>
            </w:r>
          </w:p>
        </w:tc>
        <w:tc>
          <w:tcPr>
            <w:tcW w:w="2698" w:type="dxa"/>
            <w:vAlign w:val="center"/>
          </w:tcPr>
          <w:p w14:paraId="02787886" w14:textId="3CF76066" w:rsidR="00A4222B" w:rsidRPr="004A7730" w:rsidRDefault="00A4222B" w:rsidP="00ED1415">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nd</w:t>
            </w:r>
          </w:p>
        </w:tc>
        <w:tc>
          <w:tcPr>
            <w:tcW w:w="2126" w:type="dxa"/>
            <w:vAlign w:val="center"/>
          </w:tcPr>
          <w:p w14:paraId="62B46240" w14:textId="69F17AA2" w:rsidR="00A4222B" w:rsidRPr="004A7730" w:rsidRDefault="00A4222B" w:rsidP="00ED1415">
            <w:pPr>
              <w:pStyle w:val="Akapitzlist"/>
              <w:spacing w:line="276" w:lineRule="auto"/>
              <w:ind w:left="0"/>
              <w:jc w:val="center"/>
              <w:rPr>
                <w:rFonts w:asciiTheme="minorHAnsi" w:eastAsia="Calibri" w:hAnsiTheme="minorHAnsi" w:cstheme="minorHAnsi"/>
                <w:sz w:val="18"/>
                <w:szCs w:val="18"/>
                <w:vertAlign w:val="superscript"/>
              </w:rPr>
            </w:pPr>
            <w:r w:rsidRPr="004A7730">
              <w:rPr>
                <w:rFonts w:asciiTheme="minorHAnsi" w:eastAsia="Calibri" w:hAnsiTheme="minorHAnsi" w:cstheme="minorHAnsi"/>
                <w:sz w:val="18"/>
                <w:szCs w:val="18"/>
              </w:rPr>
              <w:t>18 750 zł</w:t>
            </w:r>
          </w:p>
        </w:tc>
      </w:tr>
      <w:tr w:rsidR="00A4222B" w:rsidRPr="004A7730" w14:paraId="1568233C" w14:textId="77777777" w:rsidTr="34BACD98">
        <w:trPr>
          <w:trHeight w:val="487"/>
        </w:trPr>
        <w:tc>
          <w:tcPr>
            <w:tcW w:w="704" w:type="dxa"/>
            <w:vMerge/>
            <w:vAlign w:val="center"/>
          </w:tcPr>
          <w:p w14:paraId="6198E01A" w14:textId="77777777" w:rsidR="00A4222B" w:rsidRPr="004A7730" w:rsidRDefault="00A4222B" w:rsidP="00ED1415">
            <w:pPr>
              <w:pStyle w:val="Akapitzlist"/>
              <w:spacing w:line="276" w:lineRule="auto"/>
              <w:ind w:left="0"/>
              <w:jc w:val="center"/>
              <w:rPr>
                <w:rFonts w:asciiTheme="minorHAnsi" w:eastAsia="Calibri" w:hAnsiTheme="minorHAnsi" w:cstheme="minorHAnsi"/>
                <w:sz w:val="18"/>
                <w:szCs w:val="18"/>
              </w:rPr>
            </w:pPr>
          </w:p>
        </w:tc>
        <w:tc>
          <w:tcPr>
            <w:tcW w:w="1843" w:type="dxa"/>
            <w:vMerge/>
            <w:vAlign w:val="center"/>
          </w:tcPr>
          <w:p w14:paraId="40DA3CCE" w14:textId="77777777" w:rsidR="00A4222B" w:rsidRPr="004A7730" w:rsidRDefault="00A4222B" w:rsidP="00ED1415">
            <w:pPr>
              <w:pStyle w:val="Akapitzlist"/>
              <w:spacing w:line="276" w:lineRule="auto"/>
              <w:ind w:left="0"/>
              <w:jc w:val="center"/>
              <w:rPr>
                <w:rFonts w:asciiTheme="minorHAnsi" w:eastAsia="Calibri" w:hAnsiTheme="minorHAnsi" w:cstheme="minorHAnsi"/>
                <w:sz w:val="18"/>
                <w:szCs w:val="18"/>
              </w:rPr>
            </w:pPr>
          </w:p>
        </w:tc>
        <w:tc>
          <w:tcPr>
            <w:tcW w:w="1701" w:type="dxa"/>
            <w:vMerge/>
            <w:vAlign w:val="center"/>
          </w:tcPr>
          <w:p w14:paraId="4705FB1D" w14:textId="77777777" w:rsidR="00A4222B" w:rsidRPr="004A7730" w:rsidRDefault="00A4222B" w:rsidP="00ED1415">
            <w:pPr>
              <w:pStyle w:val="Akapitzlist"/>
              <w:spacing w:line="276" w:lineRule="auto"/>
              <w:ind w:left="0"/>
              <w:jc w:val="center"/>
              <w:rPr>
                <w:rFonts w:asciiTheme="minorHAnsi" w:eastAsia="Calibri" w:hAnsiTheme="minorHAnsi" w:cstheme="minorHAnsi"/>
                <w:sz w:val="18"/>
                <w:szCs w:val="18"/>
              </w:rPr>
            </w:pPr>
          </w:p>
        </w:tc>
        <w:tc>
          <w:tcPr>
            <w:tcW w:w="2698" w:type="dxa"/>
            <w:vAlign w:val="center"/>
          </w:tcPr>
          <w:p w14:paraId="4B7F4FEA" w14:textId="4202E85D" w:rsidR="00A4222B" w:rsidRPr="004A7730" w:rsidDel="00D96DFD" w:rsidRDefault="00A4222B" w:rsidP="3A8ED9A4">
            <w:pPr>
              <w:pStyle w:val="Akapitzlist"/>
              <w:spacing w:line="276" w:lineRule="auto"/>
              <w:ind w:left="0"/>
              <w:jc w:val="center"/>
              <w:rPr>
                <w:rFonts w:asciiTheme="minorHAnsi" w:eastAsia="Calibri" w:hAnsiTheme="minorHAnsi" w:cstheme="minorBidi"/>
                <w:sz w:val="18"/>
                <w:szCs w:val="18"/>
              </w:rPr>
            </w:pPr>
            <w:r>
              <w:rPr>
                <w:rFonts w:asciiTheme="minorHAnsi" w:eastAsia="Calibri" w:hAnsiTheme="minorHAnsi" w:cstheme="minorBidi"/>
                <w:sz w:val="18"/>
                <w:szCs w:val="18"/>
              </w:rPr>
              <w:t xml:space="preserve">dodatkowo za </w:t>
            </w:r>
            <w:r w:rsidRPr="3A8ED9A4">
              <w:rPr>
                <w:rFonts w:asciiTheme="minorHAnsi" w:eastAsia="Calibri" w:hAnsiTheme="minorHAnsi" w:cstheme="minorBidi"/>
                <w:sz w:val="18"/>
                <w:szCs w:val="18"/>
              </w:rPr>
              <w:t>z</w:t>
            </w:r>
            <w:r w:rsidR="00D91FD4">
              <w:rPr>
                <w:rFonts w:asciiTheme="minorHAnsi" w:eastAsia="Calibri" w:hAnsiTheme="minorHAnsi" w:cstheme="minorBidi"/>
                <w:sz w:val="18"/>
                <w:szCs w:val="18"/>
              </w:rPr>
              <w:t>ez</w:t>
            </w:r>
            <w:r w:rsidRPr="3A8ED9A4">
              <w:rPr>
                <w:rFonts w:asciiTheme="minorHAnsi" w:eastAsia="Calibri" w:hAnsiTheme="minorHAnsi" w:cstheme="minorBidi"/>
                <w:sz w:val="18"/>
                <w:szCs w:val="18"/>
              </w:rPr>
              <w:t>łomowanie samochodu</w:t>
            </w:r>
            <w:r w:rsidR="00B0172E">
              <w:rPr>
                <w:rFonts w:asciiTheme="minorHAnsi" w:eastAsia="Calibri" w:hAnsiTheme="minorHAnsi" w:cstheme="minorBidi"/>
                <w:sz w:val="18"/>
                <w:szCs w:val="18"/>
              </w:rPr>
              <w:t xml:space="preserve"> spalinowego</w:t>
            </w:r>
            <w:r w:rsidRPr="3A8ED9A4">
              <w:rPr>
                <w:rFonts w:asciiTheme="minorHAnsi" w:eastAsia="Calibri" w:hAnsiTheme="minorHAnsi" w:cstheme="minorBidi"/>
                <w:sz w:val="18"/>
                <w:szCs w:val="18"/>
              </w:rPr>
              <w:t xml:space="preserve">, którego ostateczny odbiorca wsparcia jest właścicielem </w:t>
            </w:r>
            <w:r w:rsidR="003E12FD">
              <w:rPr>
                <w:rFonts w:asciiTheme="minorHAnsi" w:eastAsia="Calibri" w:hAnsiTheme="minorHAnsi" w:cstheme="minorBidi"/>
                <w:sz w:val="18"/>
                <w:szCs w:val="18"/>
              </w:rPr>
              <w:t xml:space="preserve">co najmniej </w:t>
            </w:r>
            <w:r w:rsidRPr="3A8ED9A4">
              <w:rPr>
                <w:rFonts w:asciiTheme="minorHAnsi" w:eastAsia="Calibri" w:hAnsiTheme="minorHAnsi" w:cstheme="minorBidi"/>
                <w:sz w:val="18"/>
                <w:szCs w:val="18"/>
              </w:rPr>
              <w:t>od 3 lat</w:t>
            </w:r>
            <w:r w:rsidR="0036088D">
              <w:rPr>
                <w:rFonts w:asciiTheme="minorHAnsi" w:eastAsia="Calibri" w:hAnsiTheme="minorHAnsi" w:cstheme="minorBidi"/>
                <w:sz w:val="18"/>
                <w:szCs w:val="18"/>
              </w:rPr>
              <w:t xml:space="preserve"> oraz </w:t>
            </w:r>
            <w:r w:rsidR="0036088D" w:rsidRPr="0036088D">
              <w:rPr>
                <w:rFonts w:asciiTheme="minorHAnsi" w:eastAsia="Calibri" w:hAnsiTheme="minorHAnsi" w:cstheme="minorBidi"/>
                <w:sz w:val="18"/>
                <w:szCs w:val="18"/>
              </w:rPr>
              <w:t>zezłomowanie</w:t>
            </w:r>
            <w:r w:rsidR="00F44DED">
              <w:rPr>
                <w:rFonts w:asciiTheme="minorHAnsi" w:eastAsia="Calibri" w:hAnsiTheme="minorHAnsi" w:cstheme="minorBidi"/>
                <w:sz w:val="18"/>
                <w:szCs w:val="18"/>
              </w:rPr>
              <w:t xml:space="preserve"> samochodu</w:t>
            </w:r>
            <w:r w:rsidR="0036088D" w:rsidRPr="0036088D">
              <w:rPr>
                <w:rFonts w:asciiTheme="minorHAnsi" w:eastAsia="Calibri" w:hAnsiTheme="minorHAnsi" w:cstheme="minorBidi"/>
                <w:sz w:val="18"/>
                <w:szCs w:val="18"/>
              </w:rPr>
              <w:t xml:space="preserve"> </w:t>
            </w:r>
            <w:r w:rsidR="0036088D" w:rsidRPr="0036088D">
              <w:rPr>
                <w:rFonts w:asciiTheme="minorHAnsi" w:eastAsia="Calibri" w:hAnsiTheme="minorHAnsi" w:cstheme="minorBidi"/>
                <w:sz w:val="18"/>
                <w:szCs w:val="18"/>
              </w:rPr>
              <w:lastRenderedPageBreak/>
              <w:t>nastąpiło nie wcześniej niż 01.02.2020 r.</w:t>
            </w:r>
          </w:p>
        </w:tc>
        <w:tc>
          <w:tcPr>
            <w:tcW w:w="2126" w:type="dxa"/>
            <w:vAlign w:val="center"/>
          </w:tcPr>
          <w:p w14:paraId="6E29AFAD" w14:textId="413FD48E" w:rsidR="00A4222B" w:rsidRPr="004A7730" w:rsidRDefault="00A4222B" w:rsidP="00ED1415">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lastRenderedPageBreak/>
              <w:t>10 000 zł</w:t>
            </w:r>
          </w:p>
        </w:tc>
      </w:tr>
      <w:tr w:rsidR="00A4222B" w:rsidRPr="004A7730" w14:paraId="35BCA966" w14:textId="77777777" w:rsidTr="34BACD98">
        <w:trPr>
          <w:trHeight w:val="487"/>
        </w:trPr>
        <w:tc>
          <w:tcPr>
            <w:tcW w:w="704" w:type="dxa"/>
            <w:vMerge/>
            <w:vAlign w:val="center"/>
          </w:tcPr>
          <w:p w14:paraId="491920D5" w14:textId="77777777" w:rsidR="00A4222B" w:rsidRPr="004A7730" w:rsidRDefault="00A4222B" w:rsidP="00ED1415">
            <w:pPr>
              <w:pStyle w:val="Akapitzlist"/>
              <w:spacing w:line="276" w:lineRule="auto"/>
              <w:ind w:left="0"/>
              <w:jc w:val="center"/>
              <w:rPr>
                <w:rFonts w:asciiTheme="minorHAnsi" w:eastAsia="Calibri" w:hAnsiTheme="minorHAnsi" w:cstheme="minorHAnsi"/>
                <w:sz w:val="18"/>
                <w:szCs w:val="18"/>
              </w:rPr>
            </w:pPr>
          </w:p>
        </w:tc>
        <w:tc>
          <w:tcPr>
            <w:tcW w:w="1843" w:type="dxa"/>
            <w:vMerge/>
            <w:vAlign w:val="center"/>
          </w:tcPr>
          <w:p w14:paraId="640D648B" w14:textId="77777777" w:rsidR="00A4222B" w:rsidRPr="004A7730" w:rsidRDefault="00A4222B" w:rsidP="00ED1415">
            <w:pPr>
              <w:pStyle w:val="Akapitzlist"/>
              <w:spacing w:line="276" w:lineRule="auto"/>
              <w:ind w:left="0"/>
              <w:jc w:val="center"/>
              <w:rPr>
                <w:rFonts w:asciiTheme="minorHAnsi" w:eastAsia="Calibri" w:hAnsiTheme="minorHAnsi" w:cstheme="minorHAnsi"/>
                <w:sz w:val="18"/>
                <w:szCs w:val="18"/>
              </w:rPr>
            </w:pPr>
          </w:p>
        </w:tc>
        <w:tc>
          <w:tcPr>
            <w:tcW w:w="1701" w:type="dxa"/>
            <w:vMerge/>
            <w:vAlign w:val="center"/>
          </w:tcPr>
          <w:p w14:paraId="0461A4D5" w14:textId="77777777" w:rsidR="00A4222B" w:rsidRPr="004A7730" w:rsidRDefault="00A4222B" w:rsidP="00ED1415">
            <w:pPr>
              <w:pStyle w:val="Akapitzlist"/>
              <w:spacing w:line="276" w:lineRule="auto"/>
              <w:ind w:left="0"/>
              <w:jc w:val="center"/>
              <w:rPr>
                <w:rFonts w:asciiTheme="minorHAnsi" w:eastAsia="Calibri" w:hAnsiTheme="minorHAnsi" w:cstheme="minorHAnsi"/>
                <w:sz w:val="18"/>
                <w:szCs w:val="18"/>
              </w:rPr>
            </w:pPr>
          </w:p>
        </w:tc>
        <w:tc>
          <w:tcPr>
            <w:tcW w:w="2698" w:type="dxa"/>
            <w:tcBorders>
              <w:bottom w:val="single" w:sz="12" w:space="0" w:color="auto"/>
            </w:tcBorders>
            <w:vAlign w:val="center"/>
          </w:tcPr>
          <w:p w14:paraId="30FD23DF" w14:textId="3DDE05A2" w:rsidR="00A4222B" w:rsidRPr="004A7730" w:rsidDel="00D96DFD" w:rsidRDefault="00A4222B" w:rsidP="27A127E7">
            <w:pPr>
              <w:pStyle w:val="Akapitzlist"/>
              <w:spacing w:line="276" w:lineRule="auto"/>
              <w:ind w:left="0"/>
              <w:jc w:val="center"/>
              <w:rPr>
                <w:rFonts w:asciiTheme="minorHAnsi" w:eastAsia="Calibri" w:hAnsiTheme="minorHAnsi" w:cstheme="minorBidi"/>
                <w:sz w:val="18"/>
                <w:szCs w:val="18"/>
              </w:rPr>
            </w:pPr>
            <w:r>
              <w:rPr>
                <w:rFonts w:asciiTheme="minorHAnsi" w:eastAsia="Calibri" w:hAnsiTheme="minorHAnsi" w:cstheme="minorBidi"/>
                <w:sz w:val="18"/>
                <w:szCs w:val="18"/>
              </w:rPr>
              <w:t>dodatkow</w:t>
            </w:r>
            <w:r w:rsidR="00687D94">
              <w:rPr>
                <w:rFonts w:asciiTheme="minorHAnsi" w:eastAsia="Calibri" w:hAnsiTheme="minorHAnsi" w:cstheme="minorBidi"/>
                <w:sz w:val="18"/>
                <w:szCs w:val="18"/>
              </w:rPr>
              <w:t>o</w:t>
            </w:r>
            <w:r w:rsidR="00226264">
              <w:rPr>
                <w:rFonts w:asciiTheme="minorHAnsi" w:eastAsia="Calibri" w:hAnsiTheme="minorHAnsi" w:cstheme="minorBidi"/>
                <w:sz w:val="18"/>
                <w:szCs w:val="18"/>
              </w:rPr>
              <w:t xml:space="preserve"> </w:t>
            </w:r>
            <w:r w:rsidRPr="27A127E7">
              <w:rPr>
                <w:rFonts w:asciiTheme="minorHAnsi" w:eastAsia="Calibri" w:hAnsiTheme="minorHAnsi" w:cstheme="minorBidi"/>
                <w:sz w:val="18"/>
                <w:szCs w:val="18"/>
              </w:rPr>
              <w:t xml:space="preserve">przy dochodzie </w:t>
            </w:r>
            <w:r w:rsidR="009A32E2" w:rsidRPr="3A8ED9A4">
              <w:rPr>
                <w:rFonts w:asciiTheme="minorHAnsi" w:eastAsia="Calibri" w:hAnsiTheme="minorHAnsi" w:cstheme="minorBidi"/>
                <w:sz w:val="18"/>
                <w:szCs w:val="18"/>
              </w:rPr>
              <w:t xml:space="preserve"> ostateczn</w:t>
            </w:r>
            <w:r w:rsidR="009A32E2">
              <w:rPr>
                <w:rFonts w:asciiTheme="minorHAnsi" w:eastAsia="Calibri" w:hAnsiTheme="minorHAnsi" w:cstheme="minorBidi"/>
                <w:sz w:val="18"/>
                <w:szCs w:val="18"/>
              </w:rPr>
              <w:t xml:space="preserve">ego </w:t>
            </w:r>
            <w:r w:rsidR="009A32E2" w:rsidRPr="3A8ED9A4">
              <w:rPr>
                <w:rFonts w:asciiTheme="minorHAnsi" w:eastAsia="Calibri" w:hAnsiTheme="minorHAnsi" w:cstheme="minorBidi"/>
                <w:sz w:val="18"/>
                <w:szCs w:val="18"/>
              </w:rPr>
              <w:t>odbiorc</w:t>
            </w:r>
            <w:r w:rsidR="009A32E2">
              <w:rPr>
                <w:rFonts w:asciiTheme="minorHAnsi" w:eastAsia="Calibri" w:hAnsiTheme="minorHAnsi" w:cstheme="minorBidi"/>
                <w:sz w:val="18"/>
                <w:szCs w:val="18"/>
              </w:rPr>
              <w:t>y</w:t>
            </w:r>
            <w:r w:rsidR="009A32E2" w:rsidRPr="3A8ED9A4">
              <w:rPr>
                <w:rFonts w:asciiTheme="minorHAnsi" w:eastAsia="Calibri" w:hAnsiTheme="minorHAnsi" w:cstheme="minorBidi"/>
                <w:sz w:val="18"/>
                <w:szCs w:val="18"/>
              </w:rPr>
              <w:t xml:space="preserve"> wsparcia</w:t>
            </w:r>
            <w:r w:rsidRPr="4052092F">
              <w:rPr>
                <w:rFonts w:asciiTheme="minorHAnsi" w:eastAsia="Calibri" w:hAnsiTheme="minorHAnsi" w:cstheme="minorBidi"/>
                <w:sz w:val="18"/>
                <w:szCs w:val="18"/>
              </w:rPr>
              <w:t xml:space="preserve"> </w:t>
            </w:r>
            <w:r w:rsidR="00476E37">
              <w:rPr>
                <w:rFonts w:asciiTheme="minorHAnsi" w:eastAsia="Calibri" w:hAnsiTheme="minorHAnsi" w:cstheme="minorBidi"/>
                <w:sz w:val="18"/>
                <w:szCs w:val="18"/>
              </w:rPr>
              <w:t>nie więcej niż</w:t>
            </w:r>
            <w:r w:rsidRPr="27A127E7">
              <w:rPr>
                <w:rFonts w:asciiTheme="minorHAnsi" w:eastAsia="Calibri" w:hAnsiTheme="minorHAnsi" w:cstheme="minorBidi"/>
                <w:sz w:val="18"/>
                <w:szCs w:val="18"/>
              </w:rPr>
              <w:t xml:space="preserve"> 120 000 zł rocznie</w:t>
            </w:r>
            <w:bookmarkStart w:id="2" w:name="_Ref180660299"/>
            <w:r w:rsidRPr="27A127E7">
              <w:rPr>
                <w:rStyle w:val="Odwoanieprzypisudolnego"/>
                <w:rFonts w:asciiTheme="minorHAnsi" w:eastAsia="Calibri" w:hAnsiTheme="minorHAnsi" w:cstheme="minorBidi"/>
                <w:sz w:val="18"/>
                <w:szCs w:val="18"/>
              </w:rPr>
              <w:footnoteReference w:id="8"/>
            </w:r>
            <w:bookmarkEnd w:id="2"/>
          </w:p>
        </w:tc>
        <w:tc>
          <w:tcPr>
            <w:tcW w:w="2126" w:type="dxa"/>
            <w:tcBorders>
              <w:bottom w:val="single" w:sz="12" w:space="0" w:color="auto"/>
            </w:tcBorders>
            <w:vAlign w:val="center"/>
          </w:tcPr>
          <w:p w14:paraId="7A55E718" w14:textId="5092464C" w:rsidR="00A4222B" w:rsidRPr="004A7730" w:rsidRDefault="00A4222B" w:rsidP="00ED1415">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11 250 zł</w:t>
            </w:r>
          </w:p>
        </w:tc>
      </w:tr>
      <w:tr w:rsidR="00A4222B" w:rsidRPr="004A7730" w14:paraId="61E4C881" w14:textId="77777777">
        <w:trPr>
          <w:trHeight w:val="487"/>
        </w:trPr>
        <w:tc>
          <w:tcPr>
            <w:tcW w:w="704" w:type="dxa"/>
            <w:vMerge/>
            <w:vAlign w:val="center"/>
          </w:tcPr>
          <w:p w14:paraId="2450D97B" w14:textId="77777777" w:rsidR="00A4222B" w:rsidRPr="0034768A" w:rsidRDefault="00A4222B" w:rsidP="00ED1415">
            <w:pPr>
              <w:pStyle w:val="Akapitzlist"/>
              <w:spacing w:line="276" w:lineRule="auto"/>
              <w:ind w:left="0"/>
              <w:jc w:val="center"/>
              <w:rPr>
                <w:rFonts w:asciiTheme="minorHAnsi" w:eastAsia="Calibri" w:hAnsiTheme="minorHAnsi" w:cstheme="minorHAnsi"/>
                <w:sz w:val="18"/>
                <w:szCs w:val="18"/>
              </w:rPr>
            </w:pPr>
          </w:p>
        </w:tc>
        <w:tc>
          <w:tcPr>
            <w:tcW w:w="1843" w:type="dxa"/>
            <w:vMerge/>
            <w:vAlign w:val="center"/>
          </w:tcPr>
          <w:p w14:paraId="4CB41548" w14:textId="77777777" w:rsidR="00A4222B" w:rsidRPr="0034768A" w:rsidRDefault="00A4222B" w:rsidP="00ED1415">
            <w:pPr>
              <w:pStyle w:val="Akapitzlist"/>
              <w:spacing w:line="276" w:lineRule="auto"/>
              <w:ind w:left="0"/>
              <w:jc w:val="center"/>
              <w:rPr>
                <w:rFonts w:asciiTheme="minorHAnsi" w:eastAsia="Calibri" w:hAnsiTheme="minorHAnsi" w:cstheme="minorHAnsi"/>
                <w:sz w:val="18"/>
                <w:szCs w:val="18"/>
              </w:rPr>
            </w:pPr>
          </w:p>
        </w:tc>
        <w:tc>
          <w:tcPr>
            <w:tcW w:w="1701" w:type="dxa"/>
            <w:vMerge/>
            <w:vAlign w:val="center"/>
          </w:tcPr>
          <w:p w14:paraId="33A13D94" w14:textId="77777777" w:rsidR="00A4222B" w:rsidRPr="004A7730" w:rsidRDefault="00A4222B" w:rsidP="00ED1415">
            <w:pPr>
              <w:pStyle w:val="Akapitzlist"/>
              <w:spacing w:line="276" w:lineRule="auto"/>
              <w:ind w:left="0"/>
              <w:jc w:val="center"/>
              <w:rPr>
                <w:rFonts w:asciiTheme="minorHAnsi" w:eastAsia="Calibri" w:hAnsiTheme="minorHAnsi" w:cstheme="minorHAnsi"/>
                <w:sz w:val="18"/>
                <w:szCs w:val="18"/>
              </w:rPr>
            </w:pPr>
          </w:p>
        </w:tc>
        <w:tc>
          <w:tcPr>
            <w:tcW w:w="2698" w:type="dxa"/>
            <w:tcBorders>
              <w:top w:val="single" w:sz="12" w:space="0" w:color="auto"/>
            </w:tcBorders>
            <w:vAlign w:val="center"/>
          </w:tcPr>
          <w:p w14:paraId="4BC4291D" w14:textId="3983EBC4" w:rsidR="00A4222B" w:rsidRPr="004A7730" w:rsidRDefault="00A4222B" w:rsidP="00ED1415">
            <w:pPr>
              <w:pStyle w:val="Akapitzlist"/>
              <w:spacing w:line="276" w:lineRule="auto"/>
              <w:ind w:left="0"/>
              <w:jc w:val="center"/>
              <w:rPr>
                <w:rFonts w:asciiTheme="minorHAnsi" w:eastAsia="Calibri" w:hAnsiTheme="minorHAnsi" w:cstheme="minorHAnsi"/>
                <w:sz w:val="18"/>
                <w:szCs w:val="18"/>
              </w:rPr>
            </w:pPr>
          </w:p>
        </w:tc>
        <w:tc>
          <w:tcPr>
            <w:tcW w:w="2126" w:type="dxa"/>
            <w:tcBorders>
              <w:top w:val="single" w:sz="12" w:space="0" w:color="auto"/>
            </w:tcBorders>
            <w:vAlign w:val="center"/>
          </w:tcPr>
          <w:p w14:paraId="3F6A08EA" w14:textId="55CA184E" w:rsidR="00A4222B" w:rsidRPr="3A8ED9A4" w:rsidRDefault="00A4222B" w:rsidP="3A8ED9A4">
            <w:pPr>
              <w:pStyle w:val="Akapitzlist"/>
              <w:spacing w:line="276" w:lineRule="auto"/>
              <w:ind w:left="0"/>
              <w:jc w:val="center"/>
              <w:rPr>
                <w:rFonts w:asciiTheme="minorHAnsi" w:eastAsia="Calibri" w:hAnsiTheme="minorHAnsi" w:cstheme="minorBidi"/>
                <w:sz w:val="18"/>
                <w:szCs w:val="18"/>
              </w:rPr>
            </w:pPr>
            <w:r>
              <w:rPr>
                <w:rFonts w:asciiTheme="minorHAnsi" w:eastAsia="Calibri" w:hAnsiTheme="minorHAnsi" w:cstheme="minorBidi"/>
                <w:sz w:val="18"/>
                <w:szCs w:val="18"/>
              </w:rPr>
              <w:t>Łącznie 40 000 zł</w:t>
            </w:r>
          </w:p>
        </w:tc>
      </w:tr>
      <w:tr w:rsidR="00983505" w:rsidRPr="004A7730" w14:paraId="5A4AA74E" w14:textId="77777777" w:rsidTr="34BACD98">
        <w:trPr>
          <w:trHeight w:val="487"/>
        </w:trPr>
        <w:tc>
          <w:tcPr>
            <w:tcW w:w="704" w:type="dxa"/>
            <w:vMerge w:val="restart"/>
            <w:tcBorders>
              <w:top w:val="single" w:sz="12" w:space="0" w:color="auto"/>
            </w:tcBorders>
            <w:vAlign w:val="center"/>
          </w:tcPr>
          <w:p w14:paraId="62C38CBF" w14:textId="6FD2CDD1" w:rsidR="00983505" w:rsidRPr="0034768A" w:rsidRDefault="00983505" w:rsidP="00ED1415">
            <w:pPr>
              <w:pStyle w:val="Akapitzlist"/>
              <w:spacing w:line="276" w:lineRule="auto"/>
              <w:ind w:left="0"/>
              <w:jc w:val="center"/>
              <w:rPr>
                <w:rFonts w:asciiTheme="minorHAnsi" w:eastAsia="Calibri" w:hAnsiTheme="minorHAnsi" w:cstheme="minorHAnsi"/>
                <w:sz w:val="18"/>
                <w:szCs w:val="18"/>
              </w:rPr>
            </w:pPr>
            <w:r w:rsidRPr="0034768A">
              <w:rPr>
                <w:rFonts w:asciiTheme="minorHAnsi" w:eastAsia="Calibri" w:hAnsiTheme="minorHAnsi" w:cstheme="minorHAnsi"/>
                <w:sz w:val="18"/>
                <w:szCs w:val="18"/>
              </w:rPr>
              <w:t>2.</w:t>
            </w:r>
          </w:p>
        </w:tc>
        <w:tc>
          <w:tcPr>
            <w:tcW w:w="1843" w:type="dxa"/>
            <w:vMerge w:val="restart"/>
            <w:tcBorders>
              <w:top w:val="single" w:sz="12" w:space="0" w:color="auto"/>
            </w:tcBorders>
            <w:vAlign w:val="center"/>
          </w:tcPr>
          <w:p w14:paraId="02FB5455" w14:textId="722A65ED" w:rsidR="00983505" w:rsidRPr="004A7730" w:rsidRDefault="00983505" w:rsidP="00ED1415">
            <w:pPr>
              <w:pStyle w:val="Akapitzlist"/>
              <w:spacing w:line="276" w:lineRule="auto"/>
              <w:ind w:left="0"/>
              <w:jc w:val="center"/>
              <w:rPr>
                <w:rFonts w:asciiTheme="minorHAnsi" w:eastAsia="Calibri" w:hAnsiTheme="minorHAnsi" w:cstheme="minorHAnsi"/>
                <w:sz w:val="18"/>
                <w:szCs w:val="18"/>
              </w:rPr>
            </w:pPr>
            <w:r w:rsidRPr="0034768A">
              <w:rPr>
                <w:rFonts w:asciiTheme="minorHAnsi" w:eastAsia="Calibri" w:hAnsiTheme="minorHAnsi" w:cstheme="minorHAnsi"/>
                <w:sz w:val="18"/>
                <w:szCs w:val="18"/>
              </w:rPr>
              <w:t xml:space="preserve">Osoby fizyczne </w:t>
            </w:r>
            <w:r w:rsidR="00D91FD4">
              <w:rPr>
                <w:rFonts w:asciiTheme="minorHAnsi" w:eastAsia="Calibri" w:hAnsiTheme="minorHAnsi" w:cstheme="minorHAnsi"/>
                <w:sz w:val="18"/>
                <w:szCs w:val="18"/>
              </w:rPr>
              <w:t>–</w:t>
            </w:r>
            <w:r w:rsidRPr="0034768A">
              <w:rPr>
                <w:rFonts w:asciiTheme="minorHAnsi" w:eastAsia="Calibri" w:hAnsiTheme="minorHAnsi" w:cstheme="minorHAnsi"/>
                <w:sz w:val="18"/>
                <w:szCs w:val="18"/>
              </w:rPr>
              <w:t xml:space="preserve"> </w:t>
            </w:r>
            <w:r>
              <w:rPr>
                <w:rFonts w:asciiTheme="minorHAnsi" w:eastAsia="Calibri" w:hAnsiTheme="minorHAnsi" w:cstheme="minorHAnsi"/>
                <w:sz w:val="18"/>
                <w:szCs w:val="18"/>
              </w:rPr>
              <w:t>LEASING</w:t>
            </w:r>
            <w:r w:rsidR="00D91FD4">
              <w:rPr>
                <w:rFonts w:asciiTheme="minorHAnsi" w:eastAsia="Calibri" w:hAnsiTheme="minorHAnsi" w:cstheme="minorHAnsi"/>
                <w:sz w:val="18"/>
                <w:szCs w:val="18"/>
              </w:rPr>
              <w:t xml:space="preserve">/WYNAJEM </w:t>
            </w:r>
            <w:r w:rsidR="00D26985">
              <w:rPr>
                <w:rFonts w:asciiTheme="minorHAnsi" w:eastAsia="Calibri" w:hAnsiTheme="minorHAnsi" w:cstheme="minorHAnsi"/>
                <w:sz w:val="18"/>
                <w:szCs w:val="18"/>
              </w:rPr>
              <w:t>DŁUGOTERMINOWY</w:t>
            </w:r>
          </w:p>
        </w:tc>
        <w:tc>
          <w:tcPr>
            <w:tcW w:w="1701" w:type="dxa"/>
            <w:vMerge w:val="restart"/>
            <w:tcBorders>
              <w:top w:val="single" w:sz="12" w:space="0" w:color="auto"/>
            </w:tcBorders>
            <w:vAlign w:val="center"/>
          </w:tcPr>
          <w:p w14:paraId="480F52BA" w14:textId="08BE3974" w:rsidR="00983505" w:rsidRPr="004A7730" w:rsidRDefault="00983505" w:rsidP="00ED1415">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225 000 zł</w:t>
            </w:r>
          </w:p>
        </w:tc>
        <w:tc>
          <w:tcPr>
            <w:tcW w:w="2698" w:type="dxa"/>
            <w:tcBorders>
              <w:top w:val="single" w:sz="12" w:space="0" w:color="auto"/>
            </w:tcBorders>
            <w:vAlign w:val="center"/>
          </w:tcPr>
          <w:p w14:paraId="0EE58A4E" w14:textId="7C9BEBB7" w:rsidR="00983505" w:rsidRPr="004A7730" w:rsidRDefault="00983505" w:rsidP="00ED1415">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nd</w:t>
            </w:r>
          </w:p>
        </w:tc>
        <w:tc>
          <w:tcPr>
            <w:tcW w:w="2126" w:type="dxa"/>
            <w:tcBorders>
              <w:top w:val="single" w:sz="12" w:space="0" w:color="auto"/>
            </w:tcBorders>
            <w:vAlign w:val="center"/>
          </w:tcPr>
          <w:p w14:paraId="16F798EC" w14:textId="66F6A296" w:rsidR="00983505" w:rsidRPr="004A7730" w:rsidRDefault="0030037E" w:rsidP="3A8ED9A4">
            <w:pPr>
              <w:pStyle w:val="Akapitzlist"/>
              <w:spacing w:line="276" w:lineRule="auto"/>
              <w:ind w:left="0"/>
              <w:jc w:val="center"/>
              <w:rPr>
                <w:rFonts w:asciiTheme="minorHAnsi" w:eastAsia="Calibri" w:hAnsiTheme="minorHAnsi" w:cstheme="minorBidi"/>
                <w:sz w:val="18"/>
                <w:szCs w:val="18"/>
              </w:rPr>
            </w:pPr>
            <w:r>
              <w:rPr>
                <w:rFonts w:asciiTheme="minorHAnsi" w:eastAsia="Calibri" w:hAnsiTheme="minorHAnsi" w:cstheme="minorBidi"/>
                <w:sz w:val="18"/>
                <w:szCs w:val="18"/>
              </w:rPr>
              <w:t>Maksymalna w</w:t>
            </w:r>
            <w:r w:rsidRPr="3A8ED9A4">
              <w:rPr>
                <w:rFonts w:asciiTheme="minorHAnsi" w:eastAsia="Calibri" w:hAnsiTheme="minorHAnsi" w:cstheme="minorBidi"/>
                <w:sz w:val="18"/>
                <w:szCs w:val="18"/>
              </w:rPr>
              <w:t xml:space="preserve">ysokość </w:t>
            </w:r>
            <w:r w:rsidR="00983505" w:rsidRPr="3A8ED9A4">
              <w:rPr>
                <w:rFonts w:asciiTheme="minorHAnsi" w:eastAsia="Calibri" w:hAnsiTheme="minorHAnsi" w:cstheme="minorBidi"/>
                <w:sz w:val="18"/>
                <w:szCs w:val="18"/>
              </w:rPr>
              <w:t>dofinansowania do opłaty wstępnej nie więcej niż 30 000 zł</w:t>
            </w:r>
          </w:p>
        </w:tc>
      </w:tr>
      <w:tr w:rsidR="00983505" w:rsidRPr="004A7730" w14:paraId="31DF38ED" w14:textId="77777777" w:rsidTr="34BACD98">
        <w:trPr>
          <w:trHeight w:val="487"/>
        </w:trPr>
        <w:tc>
          <w:tcPr>
            <w:tcW w:w="704" w:type="dxa"/>
            <w:vMerge/>
            <w:vAlign w:val="center"/>
          </w:tcPr>
          <w:p w14:paraId="3641E3D5" w14:textId="77777777" w:rsidR="00983505" w:rsidRPr="004A7730" w:rsidRDefault="00983505" w:rsidP="00ED1415">
            <w:pPr>
              <w:pStyle w:val="Akapitzlist"/>
              <w:spacing w:line="276" w:lineRule="auto"/>
              <w:ind w:left="0"/>
              <w:jc w:val="center"/>
              <w:rPr>
                <w:rFonts w:asciiTheme="minorHAnsi" w:eastAsia="Calibri" w:hAnsiTheme="minorHAnsi" w:cstheme="minorHAnsi"/>
                <w:sz w:val="18"/>
                <w:szCs w:val="18"/>
              </w:rPr>
            </w:pPr>
          </w:p>
        </w:tc>
        <w:tc>
          <w:tcPr>
            <w:tcW w:w="1843" w:type="dxa"/>
            <w:vMerge/>
            <w:vAlign w:val="center"/>
          </w:tcPr>
          <w:p w14:paraId="18CE284A" w14:textId="77777777" w:rsidR="00983505" w:rsidRPr="004A7730" w:rsidRDefault="00983505" w:rsidP="00ED1415">
            <w:pPr>
              <w:pStyle w:val="Akapitzlist"/>
              <w:spacing w:line="276" w:lineRule="auto"/>
              <w:ind w:left="0"/>
              <w:jc w:val="center"/>
              <w:rPr>
                <w:rFonts w:asciiTheme="minorHAnsi" w:eastAsia="Calibri" w:hAnsiTheme="minorHAnsi" w:cstheme="minorHAnsi"/>
                <w:sz w:val="18"/>
                <w:szCs w:val="18"/>
              </w:rPr>
            </w:pPr>
          </w:p>
        </w:tc>
        <w:tc>
          <w:tcPr>
            <w:tcW w:w="1701" w:type="dxa"/>
            <w:vMerge/>
            <w:vAlign w:val="center"/>
          </w:tcPr>
          <w:p w14:paraId="02D525EE" w14:textId="77777777" w:rsidR="00983505" w:rsidRPr="004A7730" w:rsidRDefault="00983505" w:rsidP="00ED1415">
            <w:pPr>
              <w:pStyle w:val="Akapitzlist"/>
              <w:spacing w:line="276" w:lineRule="auto"/>
              <w:ind w:left="0"/>
              <w:jc w:val="center"/>
              <w:rPr>
                <w:rFonts w:asciiTheme="minorHAnsi" w:eastAsia="Calibri" w:hAnsiTheme="minorHAnsi" w:cstheme="minorHAnsi"/>
                <w:sz w:val="18"/>
                <w:szCs w:val="18"/>
              </w:rPr>
            </w:pPr>
          </w:p>
        </w:tc>
        <w:tc>
          <w:tcPr>
            <w:tcW w:w="2698" w:type="dxa"/>
            <w:vAlign w:val="center"/>
          </w:tcPr>
          <w:p w14:paraId="461CD2C2" w14:textId="0FD72DAD" w:rsidR="00983505" w:rsidRPr="004A7730" w:rsidRDefault="00983505" w:rsidP="00ED1415">
            <w:pPr>
              <w:pStyle w:val="Akapitzlist"/>
              <w:spacing w:line="276" w:lineRule="auto"/>
              <w:ind w:left="0"/>
              <w:jc w:val="center"/>
              <w:rPr>
                <w:rFonts w:asciiTheme="minorHAnsi" w:eastAsia="Calibri" w:hAnsiTheme="minorHAnsi" w:cstheme="minorHAnsi"/>
                <w:sz w:val="18"/>
                <w:szCs w:val="18"/>
              </w:rPr>
            </w:pPr>
            <w:r>
              <w:rPr>
                <w:rFonts w:asciiTheme="minorHAnsi" w:eastAsia="Calibri" w:hAnsiTheme="minorHAnsi" w:cstheme="minorHAnsi"/>
                <w:sz w:val="18"/>
                <w:szCs w:val="18"/>
              </w:rPr>
              <w:t xml:space="preserve">dodatkowo za </w:t>
            </w:r>
            <w:r w:rsidRPr="004A7730">
              <w:rPr>
                <w:rFonts w:asciiTheme="minorHAnsi" w:eastAsia="Calibri" w:hAnsiTheme="minorHAnsi" w:cstheme="minorHAnsi"/>
                <w:sz w:val="18"/>
                <w:szCs w:val="18"/>
              </w:rPr>
              <w:t>z</w:t>
            </w:r>
            <w:r w:rsidR="00D91FD4">
              <w:rPr>
                <w:rFonts w:asciiTheme="minorHAnsi" w:eastAsia="Calibri" w:hAnsiTheme="minorHAnsi" w:cstheme="minorHAnsi"/>
                <w:sz w:val="18"/>
                <w:szCs w:val="18"/>
              </w:rPr>
              <w:t>ez</w:t>
            </w:r>
            <w:r w:rsidRPr="004A7730">
              <w:rPr>
                <w:rFonts w:asciiTheme="minorHAnsi" w:eastAsia="Calibri" w:hAnsiTheme="minorHAnsi" w:cstheme="minorHAnsi"/>
                <w:sz w:val="18"/>
                <w:szCs w:val="18"/>
              </w:rPr>
              <w:t>łomowanie samochodu</w:t>
            </w:r>
            <w:r>
              <w:rPr>
                <w:rFonts w:asciiTheme="minorHAnsi" w:eastAsia="Calibri" w:hAnsiTheme="minorHAnsi" w:cstheme="minorHAnsi"/>
                <w:sz w:val="18"/>
                <w:szCs w:val="18"/>
              </w:rPr>
              <w:t xml:space="preserve"> spalinowego</w:t>
            </w:r>
            <w:r w:rsidRPr="004A7730">
              <w:rPr>
                <w:rFonts w:asciiTheme="minorHAnsi" w:eastAsia="Calibri" w:hAnsiTheme="minorHAnsi" w:cstheme="minorHAnsi"/>
                <w:sz w:val="18"/>
                <w:szCs w:val="18"/>
              </w:rPr>
              <w:t xml:space="preserve">, którego </w:t>
            </w:r>
            <w:r w:rsidRPr="00622293">
              <w:rPr>
                <w:rFonts w:asciiTheme="minorHAnsi" w:eastAsia="Calibri" w:hAnsiTheme="minorHAnsi" w:cstheme="minorHAnsi"/>
                <w:sz w:val="18"/>
                <w:szCs w:val="18"/>
              </w:rPr>
              <w:t>ostateczny odbiorca wsparcia</w:t>
            </w:r>
            <w:r w:rsidRPr="004A7730">
              <w:rPr>
                <w:rFonts w:asciiTheme="minorHAnsi" w:eastAsia="Calibri" w:hAnsiTheme="minorHAnsi" w:cstheme="minorHAnsi"/>
                <w:sz w:val="18"/>
                <w:szCs w:val="18"/>
              </w:rPr>
              <w:t xml:space="preserve"> jest właścicielem </w:t>
            </w:r>
            <w:r w:rsidR="003E12FD">
              <w:rPr>
                <w:rFonts w:asciiTheme="minorHAnsi" w:eastAsia="Calibri" w:hAnsiTheme="minorHAnsi" w:cstheme="minorHAnsi"/>
                <w:sz w:val="18"/>
                <w:szCs w:val="18"/>
              </w:rPr>
              <w:t xml:space="preserve">co najmniej </w:t>
            </w:r>
            <w:r w:rsidRPr="004A7730">
              <w:rPr>
                <w:rFonts w:asciiTheme="minorHAnsi" w:eastAsia="Calibri" w:hAnsiTheme="minorHAnsi" w:cstheme="minorHAnsi"/>
                <w:sz w:val="18"/>
                <w:szCs w:val="18"/>
              </w:rPr>
              <w:t>od 3 lat</w:t>
            </w:r>
            <w:r w:rsidR="00BA769E">
              <w:rPr>
                <w:rFonts w:asciiTheme="minorHAnsi" w:eastAsia="Calibri" w:hAnsiTheme="minorHAnsi" w:cstheme="minorHAnsi"/>
                <w:sz w:val="18"/>
                <w:szCs w:val="18"/>
              </w:rPr>
              <w:t xml:space="preserve"> </w:t>
            </w:r>
            <w:r w:rsidR="00BA769E">
              <w:rPr>
                <w:rFonts w:asciiTheme="minorHAnsi" w:eastAsia="Calibri" w:hAnsiTheme="minorHAnsi" w:cstheme="minorBidi"/>
                <w:sz w:val="18"/>
                <w:szCs w:val="18"/>
              </w:rPr>
              <w:t xml:space="preserve">oraz </w:t>
            </w:r>
            <w:r w:rsidR="00BA769E" w:rsidRPr="0036088D">
              <w:rPr>
                <w:rFonts w:asciiTheme="minorHAnsi" w:eastAsia="Calibri" w:hAnsiTheme="minorHAnsi" w:cstheme="minorBidi"/>
                <w:sz w:val="18"/>
                <w:szCs w:val="18"/>
              </w:rPr>
              <w:t xml:space="preserve">zezłomowanie </w:t>
            </w:r>
            <w:r w:rsidR="00BA769E">
              <w:rPr>
                <w:rFonts w:asciiTheme="minorHAnsi" w:eastAsia="Calibri" w:hAnsiTheme="minorHAnsi" w:cstheme="minorBidi"/>
                <w:sz w:val="18"/>
                <w:szCs w:val="18"/>
              </w:rPr>
              <w:t xml:space="preserve">samochodu </w:t>
            </w:r>
            <w:r w:rsidR="00BA769E" w:rsidRPr="0036088D">
              <w:rPr>
                <w:rFonts w:asciiTheme="minorHAnsi" w:eastAsia="Calibri" w:hAnsiTheme="minorHAnsi" w:cstheme="minorBidi"/>
                <w:sz w:val="18"/>
                <w:szCs w:val="18"/>
              </w:rPr>
              <w:t>nastąpiło nie wcześniej niż 01.02.2020 r.</w:t>
            </w:r>
          </w:p>
        </w:tc>
        <w:tc>
          <w:tcPr>
            <w:tcW w:w="2126" w:type="dxa"/>
            <w:vAlign w:val="center"/>
          </w:tcPr>
          <w:p w14:paraId="5ACE3844" w14:textId="3887CB40" w:rsidR="00983505" w:rsidRPr="004A7730" w:rsidRDefault="00983505" w:rsidP="00ED1415">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5 000 zł</w:t>
            </w:r>
          </w:p>
        </w:tc>
      </w:tr>
      <w:tr w:rsidR="00983505" w:rsidRPr="004A7730" w14:paraId="61927C0E" w14:textId="77777777" w:rsidTr="34BACD98">
        <w:trPr>
          <w:trHeight w:val="487"/>
        </w:trPr>
        <w:tc>
          <w:tcPr>
            <w:tcW w:w="704" w:type="dxa"/>
            <w:vMerge/>
            <w:vAlign w:val="center"/>
          </w:tcPr>
          <w:p w14:paraId="1BB51A0A" w14:textId="77777777" w:rsidR="00983505" w:rsidRPr="001E4365" w:rsidRDefault="00983505" w:rsidP="00ED1415">
            <w:pPr>
              <w:pStyle w:val="Akapitzlist"/>
              <w:spacing w:line="276" w:lineRule="auto"/>
              <w:ind w:left="0"/>
              <w:jc w:val="center"/>
              <w:rPr>
                <w:rFonts w:asciiTheme="minorHAnsi" w:eastAsia="Calibri" w:hAnsiTheme="minorHAnsi" w:cstheme="minorHAnsi"/>
                <w:sz w:val="18"/>
                <w:szCs w:val="18"/>
              </w:rPr>
            </w:pPr>
          </w:p>
        </w:tc>
        <w:tc>
          <w:tcPr>
            <w:tcW w:w="1843" w:type="dxa"/>
            <w:vMerge/>
            <w:vAlign w:val="center"/>
          </w:tcPr>
          <w:p w14:paraId="0DB4BE70" w14:textId="77777777" w:rsidR="00983505" w:rsidRPr="001E4365" w:rsidRDefault="00983505" w:rsidP="00ED1415">
            <w:pPr>
              <w:pStyle w:val="Akapitzlist"/>
              <w:spacing w:line="276" w:lineRule="auto"/>
              <w:ind w:left="0"/>
              <w:jc w:val="center"/>
              <w:rPr>
                <w:rFonts w:asciiTheme="minorHAnsi" w:eastAsia="Calibri" w:hAnsiTheme="minorHAnsi" w:cstheme="minorHAnsi"/>
                <w:sz w:val="18"/>
                <w:szCs w:val="18"/>
              </w:rPr>
            </w:pPr>
          </w:p>
        </w:tc>
        <w:tc>
          <w:tcPr>
            <w:tcW w:w="1701" w:type="dxa"/>
            <w:vMerge/>
            <w:vAlign w:val="center"/>
          </w:tcPr>
          <w:p w14:paraId="4B6BAAE7" w14:textId="77777777" w:rsidR="00983505" w:rsidRPr="001E4365" w:rsidRDefault="00983505" w:rsidP="00ED1415">
            <w:pPr>
              <w:pStyle w:val="Akapitzlist"/>
              <w:spacing w:line="276" w:lineRule="auto"/>
              <w:ind w:left="0"/>
              <w:jc w:val="center"/>
              <w:rPr>
                <w:rFonts w:asciiTheme="minorHAnsi" w:eastAsia="Calibri" w:hAnsiTheme="minorHAnsi" w:cstheme="minorHAnsi"/>
                <w:sz w:val="18"/>
                <w:szCs w:val="18"/>
              </w:rPr>
            </w:pPr>
          </w:p>
        </w:tc>
        <w:tc>
          <w:tcPr>
            <w:tcW w:w="2698" w:type="dxa"/>
            <w:tcBorders>
              <w:bottom w:val="single" w:sz="12" w:space="0" w:color="auto"/>
            </w:tcBorders>
            <w:vAlign w:val="center"/>
          </w:tcPr>
          <w:p w14:paraId="7C8839AE" w14:textId="6DDDAC64" w:rsidR="00983505" w:rsidRPr="00A3072E" w:rsidRDefault="00983505" w:rsidP="3A8ED9A4">
            <w:pPr>
              <w:pStyle w:val="Akapitzlist"/>
              <w:spacing w:line="276" w:lineRule="auto"/>
              <w:ind w:left="0"/>
              <w:jc w:val="center"/>
              <w:rPr>
                <w:rStyle w:val="Odwoanieprzypisudolnego"/>
                <w:rFonts w:asciiTheme="minorHAnsi" w:eastAsia="Calibri" w:hAnsiTheme="minorHAnsi" w:cstheme="minorBidi"/>
                <w:sz w:val="18"/>
                <w:szCs w:val="18"/>
              </w:rPr>
            </w:pPr>
            <w:r>
              <w:rPr>
                <w:rFonts w:asciiTheme="minorHAnsi" w:eastAsia="Calibri" w:hAnsiTheme="minorHAnsi" w:cstheme="minorBidi"/>
                <w:sz w:val="18"/>
                <w:szCs w:val="18"/>
              </w:rPr>
              <w:t>dodatkowo</w:t>
            </w:r>
            <w:r w:rsidRPr="3A8ED9A4">
              <w:rPr>
                <w:rFonts w:asciiTheme="minorHAnsi" w:eastAsia="Calibri" w:hAnsiTheme="minorHAnsi" w:cstheme="minorBidi"/>
                <w:sz w:val="18"/>
                <w:szCs w:val="18"/>
              </w:rPr>
              <w:t xml:space="preserve"> przy dochodzie </w:t>
            </w:r>
            <w:r w:rsidR="006F1409" w:rsidRPr="3A8ED9A4">
              <w:rPr>
                <w:rFonts w:asciiTheme="minorHAnsi" w:eastAsia="Calibri" w:hAnsiTheme="minorHAnsi" w:cstheme="minorBidi"/>
                <w:sz w:val="18"/>
                <w:szCs w:val="18"/>
              </w:rPr>
              <w:t>ostateczn</w:t>
            </w:r>
            <w:r w:rsidR="006F1409">
              <w:rPr>
                <w:rFonts w:asciiTheme="minorHAnsi" w:eastAsia="Calibri" w:hAnsiTheme="minorHAnsi" w:cstheme="minorBidi"/>
                <w:sz w:val="18"/>
                <w:szCs w:val="18"/>
              </w:rPr>
              <w:t xml:space="preserve">ego </w:t>
            </w:r>
            <w:r w:rsidR="006F1409" w:rsidRPr="3A8ED9A4">
              <w:rPr>
                <w:rFonts w:asciiTheme="minorHAnsi" w:eastAsia="Calibri" w:hAnsiTheme="minorHAnsi" w:cstheme="minorBidi"/>
                <w:sz w:val="18"/>
                <w:szCs w:val="18"/>
              </w:rPr>
              <w:t>odbiorc</w:t>
            </w:r>
            <w:r w:rsidR="006F1409">
              <w:rPr>
                <w:rFonts w:asciiTheme="minorHAnsi" w:eastAsia="Calibri" w:hAnsiTheme="minorHAnsi" w:cstheme="minorBidi"/>
                <w:sz w:val="18"/>
                <w:szCs w:val="18"/>
              </w:rPr>
              <w:t>y</w:t>
            </w:r>
            <w:r w:rsidR="006F1409" w:rsidRPr="3A8ED9A4">
              <w:rPr>
                <w:rFonts w:asciiTheme="minorHAnsi" w:eastAsia="Calibri" w:hAnsiTheme="minorHAnsi" w:cstheme="minorBidi"/>
                <w:sz w:val="18"/>
                <w:szCs w:val="18"/>
              </w:rPr>
              <w:t xml:space="preserve"> wsparcia </w:t>
            </w:r>
            <w:r w:rsidR="006F1409">
              <w:rPr>
                <w:rFonts w:asciiTheme="minorHAnsi" w:eastAsia="Calibri" w:hAnsiTheme="minorHAnsi" w:cstheme="minorBidi"/>
                <w:sz w:val="18"/>
                <w:szCs w:val="18"/>
              </w:rPr>
              <w:t>nie więcej niż</w:t>
            </w:r>
            <w:r w:rsidRPr="3964B0BA">
              <w:rPr>
                <w:rFonts w:asciiTheme="minorHAnsi" w:eastAsia="Calibri" w:hAnsiTheme="minorHAnsi" w:cstheme="minorBidi"/>
                <w:sz w:val="18"/>
                <w:szCs w:val="18"/>
              </w:rPr>
              <w:t xml:space="preserve"> </w:t>
            </w:r>
            <w:r w:rsidRPr="3A8ED9A4">
              <w:rPr>
                <w:rFonts w:asciiTheme="minorHAnsi" w:eastAsia="Calibri" w:hAnsiTheme="minorHAnsi" w:cstheme="minorBidi"/>
                <w:sz w:val="18"/>
                <w:szCs w:val="18"/>
              </w:rPr>
              <w:t xml:space="preserve">120 000 zł </w:t>
            </w:r>
            <w:r w:rsidR="0036088D" w:rsidRPr="15451EE2">
              <w:rPr>
                <w:rFonts w:asciiTheme="minorHAnsi" w:eastAsia="Calibri" w:hAnsiTheme="minorHAnsi" w:cstheme="minorBidi"/>
                <w:sz w:val="18"/>
                <w:szCs w:val="18"/>
              </w:rPr>
              <w:t>rocznie</w:t>
            </w:r>
            <w:r w:rsidR="00E91519">
              <w:rPr>
                <w:rStyle w:val="Odwoanieprzypisudolnego"/>
                <w:rFonts w:asciiTheme="minorHAnsi" w:eastAsia="Calibri" w:hAnsiTheme="minorHAnsi" w:cstheme="minorBidi"/>
                <w:sz w:val="18"/>
                <w:szCs w:val="18"/>
              </w:rPr>
              <w:t>7</w:t>
            </w:r>
          </w:p>
        </w:tc>
        <w:tc>
          <w:tcPr>
            <w:tcW w:w="2126" w:type="dxa"/>
            <w:tcBorders>
              <w:bottom w:val="single" w:sz="12" w:space="0" w:color="auto"/>
            </w:tcBorders>
            <w:vAlign w:val="center"/>
          </w:tcPr>
          <w:p w14:paraId="1119B948" w14:textId="7737D48C" w:rsidR="00983505" w:rsidRPr="004A7730" w:rsidRDefault="00983505" w:rsidP="00ED1415">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5 000 zł</w:t>
            </w:r>
          </w:p>
        </w:tc>
      </w:tr>
      <w:tr w:rsidR="00983505" w:rsidRPr="004A7730" w14:paraId="415276B0" w14:textId="77777777">
        <w:trPr>
          <w:trHeight w:val="487"/>
        </w:trPr>
        <w:tc>
          <w:tcPr>
            <w:tcW w:w="704" w:type="dxa"/>
            <w:vMerge/>
            <w:vAlign w:val="center"/>
          </w:tcPr>
          <w:p w14:paraId="59A90580" w14:textId="77777777" w:rsidR="00983505" w:rsidRPr="004A7730" w:rsidRDefault="00983505" w:rsidP="00F3469F">
            <w:pPr>
              <w:pStyle w:val="Akapitzlist"/>
              <w:spacing w:line="276" w:lineRule="auto"/>
              <w:ind w:left="0"/>
              <w:jc w:val="center"/>
              <w:rPr>
                <w:rFonts w:asciiTheme="minorHAnsi" w:eastAsia="Calibri" w:hAnsiTheme="minorHAnsi" w:cstheme="minorHAnsi"/>
                <w:sz w:val="18"/>
                <w:szCs w:val="18"/>
              </w:rPr>
            </w:pPr>
          </w:p>
        </w:tc>
        <w:tc>
          <w:tcPr>
            <w:tcW w:w="1843" w:type="dxa"/>
            <w:vMerge/>
            <w:vAlign w:val="center"/>
          </w:tcPr>
          <w:p w14:paraId="4444DB5D" w14:textId="77777777" w:rsidR="00983505" w:rsidRPr="004A7730" w:rsidDel="00B03160" w:rsidRDefault="00983505" w:rsidP="00F3469F">
            <w:pPr>
              <w:pStyle w:val="Akapitzlist"/>
              <w:spacing w:line="276" w:lineRule="auto"/>
              <w:ind w:left="0"/>
              <w:jc w:val="center"/>
              <w:rPr>
                <w:rFonts w:asciiTheme="minorHAnsi" w:eastAsia="Calibri" w:hAnsiTheme="minorHAnsi" w:cstheme="minorHAnsi"/>
                <w:sz w:val="18"/>
                <w:szCs w:val="18"/>
              </w:rPr>
            </w:pPr>
          </w:p>
        </w:tc>
        <w:tc>
          <w:tcPr>
            <w:tcW w:w="1701" w:type="dxa"/>
            <w:vMerge/>
            <w:vAlign w:val="center"/>
          </w:tcPr>
          <w:p w14:paraId="20A04CCA" w14:textId="77777777" w:rsidR="00983505" w:rsidRPr="004A7730" w:rsidRDefault="00983505" w:rsidP="00F3469F">
            <w:pPr>
              <w:pStyle w:val="Akapitzlist"/>
              <w:spacing w:line="276" w:lineRule="auto"/>
              <w:ind w:left="0"/>
              <w:jc w:val="center"/>
              <w:rPr>
                <w:rFonts w:asciiTheme="minorHAnsi" w:eastAsia="Calibri" w:hAnsiTheme="minorHAnsi" w:cstheme="minorHAnsi"/>
                <w:sz w:val="18"/>
                <w:szCs w:val="18"/>
              </w:rPr>
            </w:pPr>
          </w:p>
        </w:tc>
        <w:tc>
          <w:tcPr>
            <w:tcW w:w="2698" w:type="dxa"/>
            <w:tcBorders>
              <w:top w:val="single" w:sz="12" w:space="0" w:color="auto"/>
            </w:tcBorders>
            <w:vAlign w:val="center"/>
          </w:tcPr>
          <w:p w14:paraId="40AE983B" w14:textId="77777777" w:rsidR="00983505" w:rsidRPr="004A7730" w:rsidRDefault="00983505" w:rsidP="00F3469F">
            <w:pPr>
              <w:pStyle w:val="Akapitzlist"/>
              <w:spacing w:line="276" w:lineRule="auto"/>
              <w:ind w:left="0"/>
              <w:jc w:val="center"/>
              <w:rPr>
                <w:rFonts w:asciiTheme="minorHAnsi" w:eastAsia="Calibri" w:hAnsiTheme="minorHAnsi" w:cstheme="minorHAnsi"/>
                <w:sz w:val="18"/>
                <w:szCs w:val="18"/>
              </w:rPr>
            </w:pPr>
          </w:p>
        </w:tc>
        <w:tc>
          <w:tcPr>
            <w:tcW w:w="2126" w:type="dxa"/>
            <w:tcBorders>
              <w:top w:val="single" w:sz="12" w:space="0" w:color="auto"/>
            </w:tcBorders>
            <w:vAlign w:val="center"/>
          </w:tcPr>
          <w:p w14:paraId="0512E7C7" w14:textId="5DC9146E" w:rsidR="00983505" w:rsidRPr="3A8ED9A4" w:rsidRDefault="004E2070" w:rsidP="3A8ED9A4">
            <w:pPr>
              <w:pStyle w:val="Akapitzlist"/>
              <w:spacing w:line="276" w:lineRule="auto"/>
              <w:ind w:left="0"/>
              <w:jc w:val="center"/>
              <w:rPr>
                <w:rFonts w:asciiTheme="minorHAnsi" w:eastAsia="Calibri" w:hAnsiTheme="minorHAnsi" w:cstheme="minorBidi"/>
                <w:sz w:val="18"/>
                <w:szCs w:val="18"/>
              </w:rPr>
            </w:pPr>
            <w:r>
              <w:rPr>
                <w:rFonts w:asciiTheme="minorHAnsi" w:eastAsia="Calibri" w:hAnsiTheme="minorHAnsi" w:cstheme="minorBidi"/>
                <w:sz w:val="18"/>
                <w:szCs w:val="18"/>
              </w:rPr>
              <w:t>Łącznie 40 000 zł</w:t>
            </w:r>
          </w:p>
        </w:tc>
      </w:tr>
      <w:tr w:rsidR="000D0C00" w:rsidRPr="004A7730" w14:paraId="56C5F369" w14:textId="77777777" w:rsidTr="34BACD98">
        <w:trPr>
          <w:trHeight w:val="487"/>
        </w:trPr>
        <w:tc>
          <w:tcPr>
            <w:tcW w:w="704" w:type="dxa"/>
            <w:vMerge w:val="restart"/>
            <w:tcBorders>
              <w:top w:val="single" w:sz="12" w:space="0" w:color="auto"/>
            </w:tcBorders>
            <w:vAlign w:val="center"/>
          </w:tcPr>
          <w:p w14:paraId="4EE6BC8E" w14:textId="5AC1229A" w:rsidR="000D0C00" w:rsidRPr="004A7730" w:rsidRDefault="000D0C00" w:rsidP="00F3469F">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3.</w:t>
            </w:r>
          </w:p>
        </w:tc>
        <w:tc>
          <w:tcPr>
            <w:tcW w:w="1843" w:type="dxa"/>
            <w:vMerge w:val="restart"/>
            <w:tcBorders>
              <w:top w:val="single" w:sz="12" w:space="0" w:color="auto"/>
            </w:tcBorders>
            <w:vAlign w:val="center"/>
          </w:tcPr>
          <w:p w14:paraId="04DC7599" w14:textId="7747A936" w:rsidR="000D0C00" w:rsidRPr="004A7730" w:rsidRDefault="000D0C00" w:rsidP="00F3469F">
            <w:pPr>
              <w:pStyle w:val="Akapitzlist"/>
              <w:spacing w:line="276" w:lineRule="auto"/>
              <w:ind w:left="0"/>
              <w:jc w:val="center"/>
              <w:rPr>
                <w:rFonts w:asciiTheme="minorHAnsi" w:eastAsia="Calibri" w:hAnsiTheme="minorHAnsi" w:cstheme="minorHAnsi"/>
                <w:sz w:val="18"/>
                <w:szCs w:val="18"/>
              </w:rPr>
            </w:pPr>
            <w:r>
              <w:rPr>
                <w:rFonts w:asciiTheme="minorHAnsi" w:eastAsia="Calibri" w:hAnsiTheme="minorHAnsi" w:cstheme="minorHAnsi"/>
                <w:sz w:val="18"/>
                <w:szCs w:val="18"/>
              </w:rPr>
              <w:t>JDG</w:t>
            </w:r>
          </w:p>
        </w:tc>
        <w:tc>
          <w:tcPr>
            <w:tcW w:w="1701" w:type="dxa"/>
            <w:vMerge w:val="restart"/>
            <w:tcBorders>
              <w:top w:val="single" w:sz="12" w:space="0" w:color="auto"/>
            </w:tcBorders>
            <w:vAlign w:val="center"/>
          </w:tcPr>
          <w:p w14:paraId="1CFE068A" w14:textId="0FC95375" w:rsidR="000D0C00" w:rsidRPr="004A7730" w:rsidRDefault="000D0C00" w:rsidP="00F3469F">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225 000 zł</w:t>
            </w:r>
          </w:p>
        </w:tc>
        <w:tc>
          <w:tcPr>
            <w:tcW w:w="2698" w:type="dxa"/>
            <w:tcBorders>
              <w:top w:val="single" w:sz="12" w:space="0" w:color="auto"/>
            </w:tcBorders>
            <w:vAlign w:val="center"/>
          </w:tcPr>
          <w:p w14:paraId="584DACD4" w14:textId="4C7BFF5A" w:rsidR="000D0C00" w:rsidRPr="004A7730" w:rsidRDefault="000D0C00" w:rsidP="00F3469F">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nd</w:t>
            </w:r>
          </w:p>
        </w:tc>
        <w:tc>
          <w:tcPr>
            <w:tcW w:w="2126" w:type="dxa"/>
            <w:tcBorders>
              <w:top w:val="single" w:sz="12" w:space="0" w:color="auto"/>
            </w:tcBorders>
            <w:vAlign w:val="center"/>
          </w:tcPr>
          <w:p w14:paraId="36EC32E8" w14:textId="12C24602" w:rsidR="000D0C00" w:rsidRPr="004A7730" w:rsidRDefault="000D0C00" w:rsidP="3A8ED9A4">
            <w:pPr>
              <w:pStyle w:val="Akapitzlist"/>
              <w:spacing w:line="276" w:lineRule="auto"/>
              <w:ind w:left="0"/>
              <w:jc w:val="center"/>
              <w:rPr>
                <w:rFonts w:asciiTheme="minorHAnsi" w:eastAsia="Calibri" w:hAnsiTheme="minorHAnsi" w:cstheme="minorBidi"/>
                <w:sz w:val="18"/>
                <w:szCs w:val="18"/>
              </w:rPr>
            </w:pPr>
            <w:r w:rsidRPr="3A8ED9A4">
              <w:rPr>
                <w:rFonts w:asciiTheme="minorHAnsi" w:eastAsia="Calibri" w:hAnsiTheme="minorHAnsi" w:cstheme="minorBidi"/>
                <w:sz w:val="18"/>
                <w:szCs w:val="18"/>
              </w:rPr>
              <w:t>30 000 zł</w:t>
            </w:r>
          </w:p>
        </w:tc>
      </w:tr>
      <w:tr w:rsidR="000D0C00" w:rsidRPr="004A7730" w14:paraId="09CD63BB" w14:textId="77777777" w:rsidTr="34BACD98">
        <w:trPr>
          <w:trHeight w:val="487"/>
        </w:trPr>
        <w:tc>
          <w:tcPr>
            <w:tcW w:w="704" w:type="dxa"/>
            <w:vMerge/>
            <w:vAlign w:val="center"/>
          </w:tcPr>
          <w:p w14:paraId="0BD198FE" w14:textId="77777777" w:rsidR="000D0C00" w:rsidRPr="004A7730" w:rsidRDefault="000D0C00" w:rsidP="00F3469F">
            <w:pPr>
              <w:pStyle w:val="Akapitzlist"/>
              <w:spacing w:line="276" w:lineRule="auto"/>
              <w:ind w:left="0"/>
              <w:jc w:val="center"/>
              <w:rPr>
                <w:rFonts w:asciiTheme="minorHAnsi" w:eastAsia="Calibri" w:hAnsiTheme="minorHAnsi" w:cstheme="minorHAnsi"/>
                <w:sz w:val="18"/>
                <w:szCs w:val="18"/>
              </w:rPr>
            </w:pPr>
          </w:p>
        </w:tc>
        <w:tc>
          <w:tcPr>
            <w:tcW w:w="1843" w:type="dxa"/>
            <w:vMerge/>
            <w:vAlign w:val="center"/>
          </w:tcPr>
          <w:p w14:paraId="02E70305" w14:textId="77777777" w:rsidR="000D0C00" w:rsidRPr="004A7730" w:rsidRDefault="000D0C00" w:rsidP="00F3469F">
            <w:pPr>
              <w:pStyle w:val="Akapitzlist"/>
              <w:spacing w:line="276" w:lineRule="auto"/>
              <w:ind w:left="0"/>
              <w:jc w:val="center"/>
              <w:rPr>
                <w:rFonts w:asciiTheme="minorHAnsi" w:eastAsia="Calibri" w:hAnsiTheme="minorHAnsi" w:cstheme="minorHAnsi"/>
                <w:sz w:val="18"/>
                <w:szCs w:val="18"/>
              </w:rPr>
            </w:pPr>
          </w:p>
        </w:tc>
        <w:tc>
          <w:tcPr>
            <w:tcW w:w="1701" w:type="dxa"/>
            <w:vMerge/>
            <w:vAlign w:val="center"/>
          </w:tcPr>
          <w:p w14:paraId="01FB1606" w14:textId="77777777" w:rsidR="000D0C00" w:rsidRPr="004A7730" w:rsidRDefault="000D0C00" w:rsidP="00F3469F">
            <w:pPr>
              <w:pStyle w:val="Akapitzlist"/>
              <w:spacing w:line="276" w:lineRule="auto"/>
              <w:ind w:left="0"/>
              <w:jc w:val="center"/>
              <w:rPr>
                <w:rFonts w:asciiTheme="minorHAnsi" w:eastAsia="Calibri" w:hAnsiTheme="minorHAnsi" w:cstheme="minorHAnsi"/>
                <w:sz w:val="18"/>
                <w:szCs w:val="18"/>
              </w:rPr>
            </w:pPr>
          </w:p>
        </w:tc>
        <w:tc>
          <w:tcPr>
            <w:tcW w:w="2698" w:type="dxa"/>
            <w:vAlign w:val="center"/>
          </w:tcPr>
          <w:p w14:paraId="1888A119" w14:textId="70D3D21B" w:rsidR="000D0C00" w:rsidRPr="004A7730" w:rsidRDefault="000D0C00" w:rsidP="00F3469F">
            <w:pPr>
              <w:pStyle w:val="Akapitzlist"/>
              <w:spacing w:line="276" w:lineRule="auto"/>
              <w:ind w:left="0"/>
              <w:jc w:val="center"/>
              <w:rPr>
                <w:rFonts w:asciiTheme="minorHAnsi" w:eastAsia="Calibri" w:hAnsiTheme="minorHAnsi" w:cstheme="minorHAnsi"/>
                <w:sz w:val="18"/>
                <w:szCs w:val="18"/>
              </w:rPr>
            </w:pPr>
            <w:r>
              <w:rPr>
                <w:rFonts w:asciiTheme="minorHAnsi" w:eastAsia="Calibri" w:hAnsiTheme="minorHAnsi" w:cstheme="minorHAnsi"/>
                <w:sz w:val="18"/>
                <w:szCs w:val="18"/>
              </w:rPr>
              <w:t xml:space="preserve">dodatkowo za </w:t>
            </w:r>
            <w:r w:rsidRPr="004A7730">
              <w:rPr>
                <w:rFonts w:asciiTheme="minorHAnsi" w:eastAsia="Calibri" w:hAnsiTheme="minorHAnsi" w:cstheme="minorHAnsi"/>
                <w:sz w:val="18"/>
                <w:szCs w:val="18"/>
              </w:rPr>
              <w:t>z</w:t>
            </w:r>
            <w:r w:rsidR="00D91FD4">
              <w:rPr>
                <w:rFonts w:asciiTheme="minorHAnsi" w:eastAsia="Calibri" w:hAnsiTheme="minorHAnsi" w:cstheme="minorHAnsi"/>
                <w:sz w:val="18"/>
                <w:szCs w:val="18"/>
              </w:rPr>
              <w:t>ez</w:t>
            </w:r>
            <w:r w:rsidRPr="004A7730">
              <w:rPr>
                <w:rFonts w:asciiTheme="minorHAnsi" w:eastAsia="Calibri" w:hAnsiTheme="minorHAnsi" w:cstheme="minorHAnsi"/>
                <w:sz w:val="18"/>
                <w:szCs w:val="18"/>
              </w:rPr>
              <w:t>łomowanie samochodu</w:t>
            </w:r>
            <w:r>
              <w:rPr>
                <w:rFonts w:asciiTheme="minorHAnsi" w:eastAsia="Calibri" w:hAnsiTheme="minorHAnsi" w:cstheme="minorHAnsi"/>
                <w:sz w:val="18"/>
                <w:szCs w:val="18"/>
              </w:rPr>
              <w:t xml:space="preserve"> spalinowego</w:t>
            </w:r>
            <w:r w:rsidRPr="004A7730">
              <w:rPr>
                <w:rFonts w:asciiTheme="minorHAnsi" w:eastAsia="Calibri" w:hAnsiTheme="minorHAnsi" w:cstheme="minorHAnsi"/>
                <w:sz w:val="18"/>
                <w:szCs w:val="18"/>
              </w:rPr>
              <w:t xml:space="preserve">, którego </w:t>
            </w:r>
            <w:r w:rsidRPr="00622293">
              <w:rPr>
                <w:rFonts w:asciiTheme="minorHAnsi" w:eastAsia="Calibri" w:hAnsiTheme="minorHAnsi" w:cstheme="minorHAnsi"/>
                <w:sz w:val="18"/>
                <w:szCs w:val="18"/>
              </w:rPr>
              <w:t>ostateczny odbiorca wsparcia</w:t>
            </w:r>
            <w:r w:rsidRPr="004A7730">
              <w:rPr>
                <w:rFonts w:asciiTheme="minorHAnsi" w:eastAsia="Calibri" w:hAnsiTheme="minorHAnsi" w:cstheme="minorHAnsi"/>
                <w:sz w:val="18"/>
                <w:szCs w:val="18"/>
              </w:rPr>
              <w:t xml:space="preserve"> jest właścicielem </w:t>
            </w:r>
            <w:r w:rsidR="003E12FD">
              <w:rPr>
                <w:rFonts w:asciiTheme="minorHAnsi" w:eastAsia="Calibri" w:hAnsiTheme="minorHAnsi" w:cstheme="minorHAnsi"/>
                <w:sz w:val="18"/>
                <w:szCs w:val="18"/>
              </w:rPr>
              <w:t xml:space="preserve">co najmniej </w:t>
            </w:r>
            <w:r w:rsidRPr="004A7730">
              <w:rPr>
                <w:rFonts w:asciiTheme="minorHAnsi" w:eastAsia="Calibri" w:hAnsiTheme="minorHAnsi" w:cstheme="minorHAnsi"/>
                <w:sz w:val="18"/>
                <w:szCs w:val="18"/>
              </w:rPr>
              <w:t>od 3 lat</w:t>
            </w:r>
            <w:r w:rsidR="00EA7EE1">
              <w:rPr>
                <w:rFonts w:asciiTheme="minorHAnsi" w:eastAsia="Calibri" w:hAnsiTheme="minorHAnsi" w:cstheme="minorHAnsi"/>
                <w:sz w:val="18"/>
                <w:szCs w:val="18"/>
              </w:rPr>
              <w:t xml:space="preserve"> </w:t>
            </w:r>
            <w:r w:rsidR="00EA7EE1">
              <w:rPr>
                <w:rFonts w:asciiTheme="minorHAnsi" w:eastAsia="Calibri" w:hAnsiTheme="minorHAnsi" w:cstheme="minorBidi"/>
                <w:sz w:val="18"/>
                <w:szCs w:val="18"/>
              </w:rPr>
              <w:t xml:space="preserve">oraz </w:t>
            </w:r>
            <w:r w:rsidR="00EA7EE1" w:rsidRPr="0036088D">
              <w:rPr>
                <w:rFonts w:asciiTheme="minorHAnsi" w:eastAsia="Calibri" w:hAnsiTheme="minorHAnsi" w:cstheme="minorBidi"/>
                <w:sz w:val="18"/>
                <w:szCs w:val="18"/>
              </w:rPr>
              <w:t xml:space="preserve">zezłomowanie </w:t>
            </w:r>
            <w:r w:rsidR="00EA7EE1">
              <w:rPr>
                <w:rFonts w:asciiTheme="minorHAnsi" w:eastAsia="Calibri" w:hAnsiTheme="minorHAnsi" w:cstheme="minorBidi"/>
                <w:sz w:val="18"/>
                <w:szCs w:val="18"/>
              </w:rPr>
              <w:t xml:space="preserve">samochodu </w:t>
            </w:r>
            <w:r w:rsidR="00EA7EE1" w:rsidRPr="0036088D">
              <w:rPr>
                <w:rFonts w:asciiTheme="minorHAnsi" w:eastAsia="Calibri" w:hAnsiTheme="minorHAnsi" w:cstheme="minorBidi"/>
                <w:sz w:val="18"/>
                <w:szCs w:val="18"/>
              </w:rPr>
              <w:t>nastąpiło nie wcześniej niż 01.02.2020 r.</w:t>
            </w:r>
          </w:p>
        </w:tc>
        <w:tc>
          <w:tcPr>
            <w:tcW w:w="2126" w:type="dxa"/>
            <w:vAlign w:val="center"/>
          </w:tcPr>
          <w:p w14:paraId="4C990969" w14:textId="613B547D" w:rsidR="000D0C00" w:rsidRPr="004A7730" w:rsidRDefault="000D0C00" w:rsidP="00F3469F">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10 000 zł</w:t>
            </w:r>
          </w:p>
        </w:tc>
      </w:tr>
      <w:tr w:rsidR="000D0C00" w:rsidRPr="004A7730" w14:paraId="227F3930" w14:textId="77777777">
        <w:trPr>
          <w:trHeight w:val="487"/>
        </w:trPr>
        <w:tc>
          <w:tcPr>
            <w:tcW w:w="704" w:type="dxa"/>
            <w:vMerge/>
            <w:vAlign w:val="center"/>
          </w:tcPr>
          <w:p w14:paraId="3B7C718C" w14:textId="77777777"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p>
        </w:tc>
        <w:tc>
          <w:tcPr>
            <w:tcW w:w="1843" w:type="dxa"/>
            <w:vMerge/>
            <w:vAlign w:val="center"/>
          </w:tcPr>
          <w:p w14:paraId="301CDCAE" w14:textId="77777777" w:rsidR="000D0C00" w:rsidRPr="004A7730" w:rsidDel="00B03160" w:rsidRDefault="000D0C00" w:rsidP="00B04E97">
            <w:pPr>
              <w:pStyle w:val="Akapitzlist"/>
              <w:spacing w:line="276" w:lineRule="auto"/>
              <w:ind w:left="0"/>
              <w:jc w:val="center"/>
              <w:rPr>
                <w:rFonts w:asciiTheme="minorHAnsi" w:eastAsia="Calibri" w:hAnsiTheme="minorHAnsi" w:cstheme="minorHAnsi"/>
                <w:sz w:val="18"/>
                <w:szCs w:val="18"/>
              </w:rPr>
            </w:pPr>
          </w:p>
        </w:tc>
        <w:tc>
          <w:tcPr>
            <w:tcW w:w="1701" w:type="dxa"/>
            <w:vMerge/>
            <w:vAlign w:val="center"/>
          </w:tcPr>
          <w:p w14:paraId="5E4ACA5D" w14:textId="77777777"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p>
        </w:tc>
        <w:tc>
          <w:tcPr>
            <w:tcW w:w="2698" w:type="dxa"/>
            <w:tcBorders>
              <w:top w:val="single" w:sz="12" w:space="0" w:color="auto"/>
            </w:tcBorders>
            <w:vAlign w:val="center"/>
          </w:tcPr>
          <w:p w14:paraId="764232BD" w14:textId="77777777"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p>
        </w:tc>
        <w:tc>
          <w:tcPr>
            <w:tcW w:w="2126" w:type="dxa"/>
            <w:tcBorders>
              <w:top w:val="single" w:sz="12" w:space="0" w:color="auto"/>
            </w:tcBorders>
            <w:vAlign w:val="center"/>
          </w:tcPr>
          <w:p w14:paraId="64A17E82" w14:textId="6F97CD84" w:rsidR="000D0C00" w:rsidRPr="3A8ED9A4" w:rsidRDefault="000D0C00" w:rsidP="3A8ED9A4">
            <w:pPr>
              <w:pStyle w:val="Akapitzlist"/>
              <w:spacing w:line="276" w:lineRule="auto"/>
              <w:ind w:left="0"/>
              <w:jc w:val="center"/>
              <w:rPr>
                <w:rFonts w:asciiTheme="minorHAnsi" w:eastAsia="Calibri" w:hAnsiTheme="minorHAnsi" w:cstheme="minorBidi"/>
                <w:sz w:val="18"/>
                <w:szCs w:val="18"/>
              </w:rPr>
            </w:pPr>
            <w:r>
              <w:rPr>
                <w:rFonts w:asciiTheme="minorHAnsi" w:eastAsia="Calibri" w:hAnsiTheme="minorHAnsi" w:cstheme="minorBidi"/>
                <w:sz w:val="18"/>
                <w:szCs w:val="18"/>
              </w:rPr>
              <w:t>Łącznie 40 000 zł</w:t>
            </w:r>
          </w:p>
        </w:tc>
      </w:tr>
      <w:tr w:rsidR="000D0C00" w:rsidRPr="004A7730" w14:paraId="7CDF2D1A" w14:textId="77777777" w:rsidTr="34BACD98">
        <w:trPr>
          <w:trHeight w:val="487"/>
        </w:trPr>
        <w:tc>
          <w:tcPr>
            <w:tcW w:w="704" w:type="dxa"/>
            <w:vMerge w:val="restart"/>
            <w:tcBorders>
              <w:top w:val="single" w:sz="12" w:space="0" w:color="auto"/>
            </w:tcBorders>
            <w:vAlign w:val="center"/>
          </w:tcPr>
          <w:p w14:paraId="5BC4FB6F" w14:textId="11E44758"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4.</w:t>
            </w:r>
          </w:p>
        </w:tc>
        <w:tc>
          <w:tcPr>
            <w:tcW w:w="1843" w:type="dxa"/>
            <w:vMerge w:val="restart"/>
            <w:tcBorders>
              <w:top w:val="single" w:sz="12" w:space="0" w:color="auto"/>
            </w:tcBorders>
            <w:vAlign w:val="center"/>
          </w:tcPr>
          <w:p w14:paraId="2EEEAB17" w14:textId="6BC178A5" w:rsidR="000D0C00" w:rsidRPr="004A7730" w:rsidRDefault="00FD75BB" w:rsidP="00B04E97">
            <w:pPr>
              <w:pStyle w:val="Akapitzlist"/>
              <w:spacing w:line="276" w:lineRule="auto"/>
              <w:ind w:left="0"/>
              <w:jc w:val="center"/>
              <w:rPr>
                <w:rFonts w:asciiTheme="minorHAnsi" w:eastAsia="Calibri" w:hAnsiTheme="minorHAnsi" w:cstheme="minorHAnsi"/>
                <w:sz w:val="18"/>
                <w:szCs w:val="18"/>
              </w:rPr>
            </w:pPr>
            <w:r>
              <w:rPr>
                <w:rFonts w:asciiTheme="minorHAnsi" w:eastAsia="Calibri" w:hAnsiTheme="minorHAnsi" w:cstheme="minorHAnsi"/>
                <w:sz w:val="18"/>
                <w:szCs w:val="18"/>
              </w:rPr>
              <w:t xml:space="preserve"> JDG</w:t>
            </w:r>
            <w:r w:rsidR="00201427">
              <w:rPr>
                <w:rFonts w:asciiTheme="minorHAnsi" w:eastAsia="Calibri" w:hAnsiTheme="minorHAnsi" w:cstheme="minorHAnsi"/>
                <w:sz w:val="18"/>
                <w:szCs w:val="18"/>
              </w:rPr>
              <w:t>-</w:t>
            </w:r>
            <w:r w:rsidR="000D0C00">
              <w:rPr>
                <w:rFonts w:asciiTheme="minorHAnsi" w:eastAsia="Calibri" w:hAnsiTheme="minorHAnsi" w:cstheme="minorHAnsi"/>
                <w:sz w:val="18"/>
                <w:szCs w:val="18"/>
              </w:rPr>
              <w:t>LEASING</w:t>
            </w:r>
            <w:r w:rsidR="00D91FD4">
              <w:rPr>
                <w:rFonts w:asciiTheme="minorHAnsi" w:eastAsia="Calibri" w:hAnsiTheme="minorHAnsi" w:cstheme="minorHAnsi"/>
                <w:sz w:val="18"/>
                <w:szCs w:val="18"/>
              </w:rPr>
              <w:t>/WYNAJEM</w:t>
            </w:r>
            <w:r w:rsidR="00D26985">
              <w:rPr>
                <w:rFonts w:asciiTheme="minorHAnsi" w:eastAsia="Calibri" w:hAnsiTheme="minorHAnsi" w:cstheme="minorHAnsi"/>
                <w:sz w:val="18"/>
                <w:szCs w:val="18"/>
              </w:rPr>
              <w:t xml:space="preserve"> DŁUGOTERMINOWY</w:t>
            </w:r>
          </w:p>
        </w:tc>
        <w:tc>
          <w:tcPr>
            <w:tcW w:w="1701" w:type="dxa"/>
            <w:vMerge w:val="restart"/>
            <w:tcBorders>
              <w:top w:val="single" w:sz="12" w:space="0" w:color="auto"/>
            </w:tcBorders>
            <w:vAlign w:val="center"/>
          </w:tcPr>
          <w:p w14:paraId="7BA688F5" w14:textId="6529F279"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225 000 zł</w:t>
            </w:r>
          </w:p>
        </w:tc>
        <w:tc>
          <w:tcPr>
            <w:tcW w:w="2698" w:type="dxa"/>
            <w:tcBorders>
              <w:top w:val="single" w:sz="12" w:space="0" w:color="auto"/>
            </w:tcBorders>
            <w:vAlign w:val="center"/>
          </w:tcPr>
          <w:p w14:paraId="3EE11338" w14:textId="4B757C80"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nd</w:t>
            </w:r>
          </w:p>
        </w:tc>
        <w:tc>
          <w:tcPr>
            <w:tcW w:w="2126" w:type="dxa"/>
            <w:tcBorders>
              <w:top w:val="single" w:sz="12" w:space="0" w:color="auto"/>
            </w:tcBorders>
            <w:vAlign w:val="center"/>
          </w:tcPr>
          <w:p w14:paraId="5BAB1AB1" w14:textId="00BEF043" w:rsidR="000D0C00" w:rsidRPr="004A7730" w:rsidRDefault="0030037E" w:rsidP="3A8ED9A4">
            <w:pPr>
              <w:pStyle w:val="Akapitzlist"/>
              <w:spacing w:line="276" w:lineRule="auto"/>
              <w:ind w:left="0"/>
              <w:jc w:val="center"/>
              <w:rPr>
                <w:rFonts w:asciiTheme="minorHAnsi" w:eastAsia="Calibri" w:hAnsiTheme="minorHAnsi" w:cstheme="minorBidi"/>
                <w:sz w:val="18"/>
                <w:szCs w:val="18"/>
              </w:rPr>
            </w:pPr>
            <w:r>
              <w:rPr>
                <w:rFonts w:asciiTheme="minorHAnsi" w:eastAsia="Calibri" w:hAnsiTheme="minorHAnsi" w:cstheme="minorBidi"/>
                <w:sz w:val="18"/>
                <w:szCs w:val="18"/>
              </w:rPr>
              <w:t>Maksymalna w</w:t>
            </w:r>
            <w:r w:rsidRPr="3A8ED9A4">
              <w:rPr>
                <w:rFonts w:asciiTheme="minorHAnsi" w:eastAsia="Calibri" w:hAnsiTheme="minorHAnsi" w:cstheme="minorBidi"/>
                <w:sz w:val="18"/>
                <w:szCs w:val="18"/>
              </w:rPr>
              <w:t xml:space="preserve">ysokość </w:t>
            </w:r>
            <w:r w:rsidR="000D0C00" w:rsidRPr="3A8ED9A4">
              <w:rPr>
                <w:rFonts w:asciiTheme="minorHAnsi" w:eastAsia="Calibri" w:hAnsiTheme="minorHAnsi" w:cstheme="minorBidi"/>
                <w:sz w:val="18"/>
                <w:szCs w:val="18"/>
              </w:rPr>
              <w:t>dofinansowania do opłaty wstępnej nie więcej niż 30 000 zł</w:t>
            </w:r>
          </w:p>
        </w:tc>
      </w:tr>
      <w:tr w:rsidR="000D0C00" w:rsidRPr="004A7730" w14:paraId="7EE7E771" w14:textId="77777777" w:rsidTr="34BACD98">
        <w:trPr>
          <w:trHeight w:val="487"/>
        </w:trPr>
        <w:tc>
          <w:tcPr>
            <w:tcW w:w="704" w:type="dxa"/>
            <w:vMerge/>
            <w:vAlign w:val="center"/>
          </w:tcPr>
          <w:p w14:paraId="695D61D9" w14:textId="77777777"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p>
        </w:tc>
        <w:tc>
          <w:tcPr>
            <w:tcW w:w="1843" w:type="dxa"/>
            <w:vMerge/>
            <w:vAlign w:val="center"/>
          </w:tcPr>
          <w:p w14:paraId="3E7FB0BA" w14:textId="77777777"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p>
        </w:tc>
        <w:tc>
          <w:tcPr>
            <w:tcW w:w="1701" w:type="dxa"/>
            <w:vMerge/>
            <w:vAlign w:val="center"/>
          </w:tcPr>
          <w:p w14:paraId="2A91FE33" w14:textId="77777777"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p>
        </w:tc>
        <w:tc>
          <w:tcPr>
            <w:tcW w:w="2698" w:type="dxa"/>
            <w:vAlign w:val="center"/>
          </w:tcPr>
          <w:p w14:paraId="3DD1AEF0" w14:textId="3429D9EA"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r>
              <w:rPr>
                <w:rFonts w:asciiTheme="minorHAnsi" w:eastAsia="Calibri" w:hAnsiTheme="minorHAnsi" w:cstheme="minorHAnsi"/>
                <w:sz w:val="18"/>
                <w:szCs w:val="18"/>
              </w:rPr>
              <w:t xml:space="preserve">dodatkowo za </w:t>
            </w:r>
            <w:r w:rsidRPr="004A7730">
              <w:rPr>
                <w:rFonts w:asciiTheme="minorHAnsi" w:eastAsia="Calibri" w:hAnsiTheme="minorHAnsi" w:cstheme="minorHAnsi"/>
                <w:sz w:val="18"/>
                <w:szCs w:val="18"/>
              </w:rPr>
              <w:t>z</w:t>
            </w:r>
            <w:r w:rsidR="00D91FD4">
              <w:rPr>
                <w:rFonts w:asciiTheme="minorHAnsi" w:eastAsia="Calibri" w:hAnsiTheme="minorHAnsi" w:cstheme="minorHAnsi"/>
                <w:sz w:val="18"/>
                <w:szCs w:val="18"/>
              </w:rPr>
              <w:t>ez</w:t>
            </w:r>
            <w:r w:rsidRPr="004A7730">
              <w:rPr>
                <w:rFonts w:asciiTheme="minorHAnsi" w:eastAsia="Calibri" w:hAnsiTheme="minorHAnsi" w:cstheme="minorHAnsi"/>
                <w:sz w:val="18"/>
                <w:szCs w:val="18"/>
              </w:rPr>
              <w:t>łomowanie samochodu</w:t>
            </w:r>
            <w:r>
              <w:rPr>
                <w:rFonts w:asciiTheme="minorHAnsi" w:eastAsia="Calibri" w:hAnsiTheme="minorHAnsi" w:cstheme="minorHAnsi"/>
                <w:sz w:val="18"/>
                <w:szCs w:val="18"/>
              </w:rPr>
              <w:t xml:space="preserve"> spalinowego</w:t>
            </w:r>
            <w:r w:rsidRPr="004A7730">
              <w:rPr>
                <w:rFonts w:asciiTheme="minorHAnsi" w:eastAsia="Calibri" w:hAnsiTheme="minorHAnsi" w:cstheme="minorHAnsi"/>
                <w:sz w:val="18"/>
                <w:szCs w:val="18"/>
              </w:rPr>
              <w:t xml:space="preserve">, którego </w:t>
            </w:r>
            <w:r w:rsidRPr="00622293">
              <w:rPr>
                <w:rFonts w:asciiTheme="minorHAnsi" w:eastAsia="Calibri" w:hAnsiTheme="minorHAnsi" w:cstheme="minorHAnsi"/>
                <w:sz w:val="18"/>
                <w:szCs w:val="18"/>
              </w:rPr>
              <w:t>ostateczny odbiorca wsparcia</w:t>
            </w:r>
            <w:r w:rsidRPr="004A7730">
              <w:rPr>
                <w:rFonts w:asciiTheme="minorHAnsi" w:eastAsia="Calibri" w:hAnsiTheme="minorHAnsi" w:cstheme="minorHAnsi"/>
                <w:sz w:val="18"/>
                <w:szCs w:val="18"/>
              </w:rPr>
              <w:t xml:space="preserve"> jest właścicielem</w:t>
            </w:r>
            <w:r w:rsidR="003E12FD">
              <w:rPr>
                <w:rFonts w:asciiTheme="minorHAnsi" w:eastAsia="Calibri" w:hAnsiTheme="minorHAnsi" w:cstheme="minorHAnsi"/>
                <w:sz w:val="18"/>
                <w:szCs w:val="18"/>
              </w:rPr>
              <w:t xml:space="preserve"> co najmniej</w:t>
            </w:r>
            <w:r w:rsidRPr="004A7730">
              <w:rPr>
                <w:rFonts w:asciiTheme="minorHAnsi" w:eastAsia="Calibri" w:hAnsiTheme="minorHAnsi" w:cstheme="minorHAnsi"/>
                <w:sz w:val="18"/>
                <w:szCs w:val="18"/>
              </w:rPr>
              <w:t xml:space="preserve"> od 3 lat</w:t>
            </w:r>
            <w:r w:rsidR="00EA7EE1">
              <w:rPr>
                <w:rFonts w:asciiTheme="minorHAnsi" w:eastAsia="Calibri" w:hAnsiTheme="minorHAnsi" w:cstheme="minorHAnsi"/>
                <w:sz w:val="18"/>
                <w:szCs w:val="18"/>
              </w:rPr>
              <w:t xml:space="preserve"> </w:t>
            </w:r>
            <w:r w:rsidR="00EA7EE1">
              <w:rPr>
                <w:rFonts w:asciiTheme="minorHAnsi" w:eastAsia="Calibri" w:hAnsiTheme="minorHAnsi" w:cstheme="minorBidi"/>
                <w:sz w:val="18"/>
                <w:szCs w:val="18"/>
              </w:rPr>
              <w:t xml:space="preserve">oraz </w:t>
            </w:r>
            <w:r w:rsidR="00EA7EE1" w:rsidRPr="0036088D">
              <w:rPr>
                <w:rFonts w:asciiTheme="minorHAnsi" w:eastAsia="Calibri" w:hAnsiTheme="minorHAnsi" w:cstheme="minorBidi"/>
                <w:sz w:val="18"/>
                <w:szCs w:val="18"/>
              </w:rPr>
              <w:t xml:space="preserve">zezłomowanie </w:t>
            </w:r>
            <w:r w:rsidR="00EA7EE1">
              <w:rPr>
                <w:rFonts w:asciiTheme="minorHAnsi" w:eastAsia="Calibri" w:hAnsiTheme="minorHAnsi" w:cstheme="minorBidi"/>
                <w:sz w:val="18"/>
                <w:szCs w:val="18"/>
              </w:rPr>
              <w:t xml:space="preserve">samochodu </w:t>
            </w:r>
            <w:r w:rsidR="00EA7EE1" w:rsidRPr="0036088D">
              <w:rPr>
                <w:rFonts w:asciiTheme="minorHAnsi" w:eastAsia="Calibri" w:hAnsiTheme="minorHAnsi" w:cstheme="minorBidi"/>
                <w:sz w:val="18"/>
                <w:szCs w:val="18"/>
              </w:rPr>
              <w:t>nastąpiło nie wcześniej niż 01.02.2020 r.</w:t>
            </w:r>
          </w:p>
        </w:tc>
        <w:tc>
          <w:tcPr>
            <w:tcW w:w="2126" w:type="dxa"/>
            <w:vAlign w:val="center"/>
          </w:tcPr>
          <w:p w14:paraId="303100CF" w14:textId="3BE83F4B"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r w:rsidRPr="004A7730">
              <w:rPr>
                <w:rFonts w:asciiTheme="minorHAnsi" w:eastAsia="Calibri" w:hAnsiTheme="minorHAnsi" w:cstheme="minorHAnsi"/>
                <w:sz w:val="18"/>
                <w:szCs w:val="18"/>
              </w:rPr>
              <w:t>10 000 zł</w:t>
            </w:r>
          </w:p>
        </w:tc>
      </w:tr>
      <w:tr w:rsidR="000D0C00" w:rsidRPr="004A7730" w14:paraId="24986D17" w14:textId="77777777" w:rsidTr="34BACD98">
        <w:trPr>
          <w:trHeight w:val="487"/>
        </w:trPr>
        <w:tc>
          <w:tcPr>
            <w:tcW w:w="704" w:type="dxa"/>
            <w:vMerge/>
            <w:vAlign w:val="center"/>
          </w:tcPr>
          <w:p w14:paraId="7BA395C7" w14:textId="77777777"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p>
        </w:tc>
        <w:tc>
          <w:tcPr>
            <w:tcW w:w="1843" w:type="dxa"/>
            <w:vMerge/>
            <w:vAlign w:val="center"/>
          </w:tcPr>
          <w:p w14:paraId="4DB5F152" w14:textId="77777777"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p>
        </w:tc>
        <w:tc>
          <w:tcPr>
            <w:tcW w:w="1701" w:type="dxa"/>
            <w:vMerge/>
            <w:vAlign w:val="center"/>
          </w:tcPr>
          <w:p w14:paraId="57F7C4B5" w14:textId="77777777"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p>
        </w:tc>
        <w:tc>
          <w:tcPr>
            <w:tcW w:w="2698" w:type="dxa"/>
            <w:vAlign w:val="center"/>
          </w:tcPr>
          <w:p w14:paraId="57423F80" w14:textId="77777777" w:rsidR="000D0C00" w:rsidRDefault="000D0C00" w:rsidP="00B04E97">
            <w:pPr>
              <w:pStyle w:val="Akapitzlist"/>
              <w:spacing w:line="276" w:lineRule="auto"/>
              <w:ind w:left="0"/>
              <w:jc w:val="center"/>
              <w:rPr>
                <w:rFonts w:asciiTheme="minorHAnsi" w:eastAsia="Calibri" w:hAnsiTheme="minorHAnsi" w:cstheme="minorHAnsi"/>
                <w:sz w:val="18"/>
                <w:szCs w:val="18"/>
              </w:rPr>
            </w:pPr>
          </w:p>
        </w:tc>
        <w:tc>
          <w:tcPr>
            <w:tcW w:w="2126" w:type="dxa"/>
            <w:vAlign w:val="center"/>
          </w:tcPr>
          <w:p w14:paraId="238AF2FC" w14:textId="45869852" w:rsidR="000D0C00" w:rsidRPr="004A7730" w:rsidRDefault="000D0C00" w:rsidP="00B04E97">
            <w:pPr>
              <w:pStyle w:val="Akapitzlist"/>
              <w:spacing w:line="276" w:lineRule="auto"/>
              <w:ind w:left="0"/>
              <w:jc w:val="center"/>
              <w:rPr>
                <w:rFonts w:asciiTheme="minorHAnsi" w:eastAsia="Calibri" w:hAnsiTheme="minorHAnsi" w:cstheme="minorHAnsi"/>
                <w:sz w:val="18"/>
                <w:szCs w:val="18"/>
              </w:rPr>
            </w:pPr>
            <w:r>
              <w:rPr>
                <w:rFonts w:asciiTheme="minorHAnsi" w:eastAsia="Calibri" w:hAnsiTheme="minorHAnsi" w:cstheme="minorBidi"/>
                <w:sz w:val="18"/>
                <w:szCs w:val="18"/>
              </w:rPr>
              <w:t>Łącznie 40 000 zł</w:t>
            </w:r>
          </w:p>
        </w:tc>
      </w:tr>
    </w:tbl>
    <w:p w14:paraId="795A3D7A" w14:textId="77777777" w:rsidR="00402DBC" w:rsidRDefault="00402DBC" w:rsidP="00ED1415">
      <w:pPr>
        <w:pStyle w:val="paragraph"/>
        <w:spacing w:before="0" w:beforeAutospacing="0" w:after="0" w:afterAutospacing="0" w:line="276" w:lineRule="auto"/>
        <w:jc w:val="both"/>
        <w:rPr>
          <w:rStyle w:val="normaltextrun"/>
          <w:rFonts w:ascii="Calibri" w:hAnsi="Calibri" w:cs="Calibri"/>
          <w:sz w:val="20"/>
          <w:szCs w:val="20"/>
        </w:rPr>
      </w:pPr>
    </w:p>
    <w:p w14:paraId="1E8D7006" w14:textId="77777777" w:rsidR="000D0C00" w:rsidRDefault="000D0C00" w:rsidP="00ED1415">
      <w:pPr>
        <w:pStyle w:val="paragraph"/>
        <w:spacing w:before="0" w:beforeAutospacing="0" w:after="0" w:afterAutospacing="0" w:line="276" w:lineRule="auto"/>
        <w:jc w:val="both"/>
        <w:rPr>
          <w:rStyle w:val="normaltextrun"/>
          <w:rFonts w:ascii="Calibri" w:hAnsi="Calibri" w:cs="Calibri"/>
          <w:sz w:val="20"/>
          <w:szCs w:val="20"/>
        </w:rPr>
      </w:pPr>
    </w:p>
    <w:p w14:paraId="388E8C76" w14:textId="77777777" w:rsidR="000D0C00" w:rsidRPr="0009774D" w:rsidRDefault="000D0C00" w:rsidP="00ED1415">
      <w:pPr>
        <w:pStyle w:val="paragraph"/>
        <w:spacing w:before="0" w:beforeAutospacing="0" w:after="0" w:afterAutospacing="0" w:line="276" w:lineRule="auto"/>
        <w:jc w:val="both"/>
        <w:rPr>
          <w:rStyle w:val="normaltextrun"/>
          <w:rFonts w:ascii="Calibri" w:hAnsi="Calibri" w:cs="Calibri"/>
          <w:sz w:val="20"/>
          <w:szCs w:val="20"/>
        </w:rPr>
      </w:pPr>
    </w:p>
    <w:p w14:paraId="2C3FB96F" w14:textId="66DCDAA3" w:rsidR="00175FF6" w:rsidRPr="00830F3A" w:rsidRDefault="75E920D5" w:rsidP="00ED1415">
      <w:pPr>
        <w:spacing w:before="120" w:after="240" w:line="276" w:lineRule="auto"/>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lastRenderedPageBreak/>
        <w:t xml:space="preserve">7.3 </w:t>
      </w:r>
      <w:r w:rsidR="00175FF6" w:rsidRPr="00830F3A">
        <w:rPr>
          <w:rFonts w:asciiTheme="minorHAnsi" w:hAnsiTheme="minorHAnsi" w:cstheme="minorBidi"/>
          <w:b/>
          <w:sz w:val="22"/>
          <w:szCs w:val="22"/>
        </w:rPr>
        <w:t>Warunki dofinansowania</w:t>
      </w:r>
    </w:p>
    <w:p w14:paraId="604E2EBA" w14:textId="31C45922" w:rsidR="00B6512F" w:rsidRPr="006E3250" w:rsidRDefault="00883379" w:rsidP="00ED1415">
      <w:pPr>
        <w:pStyle w:val="Akapitzlist"/>
        <w:numPr>
          <w:ilvl w:val="0"/>
          <w:numId w:val="9"/>
        </w:numPr>
        <w:autoSpaceDE w:val="0"/>
        <w:autoSpaceDN w:val="0"/>
        <w:adjustRightInd w:val="0"/>
        <w:spacing w:line="276" w:lineRule="auto"/>
        <w:jc w:val="both"/>
        <w:rPr>
          <w:rFonts w:asciiTheme="minorHAnsi" w:eastAsiaTheme="minorEastAsia" w:hAnsiTheme="minorHAnsi"/>
          <w:sz w:val="22"/>
          <w:szCs w:val="22"/>
        </w:rPr>
      </w:pPr>
      <w:r w:rsidRPr="00830F3A">
        <w:rPr>
          <w:rFonts w:asciiTheme="minorHAnsi" w:hAnsiTheme="minorHAnsi"/>
          <w:sz w:val="22"/>
          <w:szCs w:val="22"/>
        </w:rPr>
        <w:t xml:space="preserve">dofinansowanie nie będzie udzielane na </w:t>
      </w:r>
      <w:r w:rsidR="00782816" w:rsidRPr="007A24CF">
        <w:rPr>
          <w:rFonts w:asciiTheme="minorHAnsi" w:hAnsiTheme="minorHAnsi"/>
          <w:sz w:val="22"/>
          <w:szCs w:val="22"/>
        </w:rPr>
        <w:t xml:space="preserve">koszty </w:t>
      </w:r>
      <w:r w:rsidRPr="00830F3A">
        <w:rPr>
          <w:rFonts w:asciiTheme="minorHAnsi" w:hAnsiTheme="minorHAnsi"/>
          <w:sz w:val="22"/>
          <w:szCs w:val="22"/>
        </w:rPr>
        <w:t>przedsięwzięcia, któr</w:t>
      </w:r>
      <w:r w:rsidR="00782816">
        <w:rPr>
          <w:rFonts w:asciiTheme="minorHAnsi" w:hAnsiTheme="minorHAnsi"/>
          <w:sz w:val="22"/>
          <w:szCs w:val="22"/>
        </w:rPr>
        <w:t xml:space="preserve">e </w:t>
      </w:r>
      <w:r w:rsidR="6ECDF357" w:rsidRPr="00830F3A">
        <w:rPr>
          <w:rFonts w:asciiTheme="minorHAnsi" w:hAnsiTheme="minorHAnsi" w:cstheme="minorBidi"/>
          <w:sz w:val="22"/>
          <w:szCs w:val="22"/>
        </w:rPr>
        <w:t>zosta</w:t>
      </w:r>
      <w:r w:rsidRPr="00830F3A">
        <w:rPr>
          <w:rFonts w:asciiTheme="minorHAnsi" w:hAnsiTheme="minorHAnsi" w:cstheme="minorBidi"/>
          <w:sz w:val="22"/>
          <w:szCs w:val="22"/>
        </w:rPr>
        <w:t>ły dofinansow</w:t>
      </w:r>
      <w:r w:rsidR="3F8DDCA0" w:rsidRPr="00830F3A">
        <w:rPr>
          <w:rFonts w:asciiTheme="minorHAnsi" w:hAnsiTheme="minorHAnsi" w:cstheme="minorBidi"/>
          <w:sz w:val="22"/>
          <w:szCs w:val="22"/>
        </w:rPr>
        <w:t>ane</w:t>
      </w:r>
      <w:r w:rsidRPr="00830F3A">
        <w:rPr>
          <w:rFonts w:asciiTheme="minorHAnsi" w:hAnsiTheme="minorHAnsi"/>
          <w:sz w:val="22"/>
          <w:szCs w:val="22"/>
        </w:rPr>
        <w:t xml:space="preserve"> z</w:t>
      </w:r>
      <w:r w:rsidR="004A4FEC" w:rsidRPr="00830F3A">
        <w:rPr>
          <w:rFonts w:asciiTheme="minorHAnsi" w:hAnsiTheme="minorHAnsi" w:cstheme="minorBidi"/>
          <w:sz w:val="22"/>
          <w:szCs w:val="22"/>
        </w:rPr>
        <w:t xml:space="preserve"> </w:t>
      </w:r>
      <w:r w:rsidR="00CE61C1" w:rsidRPr="00830F3A">
        <w:rPr>
          <w:rFonts w:asciiTheme="minorHAnsi" w:hAnsiTheme="minorHAnsi"/>
          <w:sz w:val="22"/>
          <w:szCs w:val="22"/>
        </w:rPr>
        <w:t>publicznych</w:t>
      </w:r>
      <w:r w:rsidR="009F10AF" w:rsidRPr="00830F3A">
        <w:rPr>
          <w:rFonts w:asciiTheme="minorHAnsi" w:hAnsiTheme="minorHAnsi"/>
          <w:sz w:val="22"/>
          <w:szCs w:val="22"/>
        </w:rPr>
        <w:t xml:space="preserve"> </w:t>
      </w:r>
      <w:r w:rsidRPr="00830F3A">
        <w:rPr>
          <w:rFonts w:asciiTheme="minorHAnsi" w:hAnsiTheme="minorHAnsi"/>
          <w:sz w:val="22"/>
          <w:szCs w:val="22"/>
        </w:rPr>
        <w:t>środków krajowych lub zagranicznych</w:t>
      </w:r>
      <w:r w:rsidR="002111CD" w:rsidRPr="00830F3A">
        <w:rPr>
          <w:rFonts w:asciiTheme="minorHAnsi" w:hAnsiTheme="minorHAnsi"/>
          <w:sz w:val="22"/>
          <w:szCs w:val="22"/>
        </w:rPr>
        <w:t>, w szczególności ze</w:t>
      </w:r>
      <w:r w:rsidR="00CA407A" w:rsidRPr="00830F3A">
        <w:rPr>
          <w:rFonts w:asciiTheme="minorHAnsi" w:hAnsiTheme="minorHAnsi"/>
          <w:sz w:val="22"/>
          <w:szCs w:val="22"/>
        </w:rPr>
        <w:t> </w:t>
      </w:r>
      <w:r w:rsidR="002111CD" w:rsidRPr="00830F3A">
        <w:rPr>
          <w:rFonts w:asciiTheme="minorHAnsi" w:hAnsiTheme="minorHAnsi"/>
          <w:sz w:val="22"/>
          <w:szCs w:val="22"/>
        </w:rPr>
        <w:t>środków budżetu Unii Europejskiej</w:t>
      </w:r>
      <w:r w:rsidR="00754908" w:rsidRPr="00830F3A">
        <w:rPr>
          <w:rFonts w:asciiTheme="minorHAnsi" w:hAnsiTheme="minorHAnsi"/>
          <w:sz w:val="22"/>
          <w:szCs w:val="22"/>
        </w:rPr>
        <w:t>;</w:t>
      </w:r>
    </w:p>
    <w:p w14:paraId="06D93285" w14:textId="783E46E7" w:rsidR="00D5451D" w:rsidRPr="00AD4388" w:rsidRDefault="00F86C4B" w:rsidP="3A8ED9A4">
      <w:pPr>
        <w:pStyle w:val="Akapitzlist"/>
        <w:numPr>
          <w:ilvl w:val="0"/>
          <w:numId w:val="9"/>
        </w:numPr>
        <w:autoSpaceDE w:val="0"/>
        <w:autoSpaceDN w:val="0"/>
        <w:adjustRightInd w:val="0"/>
        <w:spacing w:line="276" w:lineRule="auto"/>
        <w:jc w:val="both"/>
        <w:rPr>
          <w:rFonts w:asciiTheme="minorHAnsi" w:eastAsiaTheme="minorEastAsia" w:hAnsiTheme="minorHAnsi"/>
          <w:sz w:val="22"/>
          <w:szCs w:val="22"/>
        </w:rPr>
      </w:pPr>
      <w:r w:rsidRPr="00AD4388">
        <w:rPr>
          <w:rFonts w:asciiTheme="minorHAnsi" w:hAnsiTheme="minorHAnsi"/>
          <w:sz w:val="22"/>
          <w:szCs w:val="22"/>
        </w:rPr>
        <w:t>dofinansowanie nie będzie udzielane na pojazd zeroemisyjny, który w dacie zakupu/leasingu/</w:t>
      </w:r>
      <w:r w:rsidRPr="00AD4388">
        <w:rPr>
          <w:rFonts w:asciiTheme="minorHAnsi" w:hAnsiTheme="minorHAnsi" w:cstheme="minorBidi"/>
          <w:sz w:val="22"/>
          <w:szCs w:val="22"/>
        </w:rPr>
        <w:t xml:space="preserve"> wynajmu długoterminowego</w:t>
      </w:r>
      <w:r w:rsidRPr="00AD4388">
        <w:rPr>
          <w:rFonts w:asciiTheme="minorHAnsi" w:hAnsiTheme="minorHAnsi"/>
          <w:sz w:val="22"/>
          <w:szCs w:val="22"/>
        </w:rPr>
        <w:t xml:space="preserve"> przez Ostatecznego Odbiorcę Wsparcia, ma przebieg kilometrowy wyższy niż </w:t>
      </w:r>
      <w:r>
        <w:rPr>
          <w:rFonts w:asciiTheme="minorHAnsi" w:hAnsiTheme="minorHAnsi"/>
          <w:sz w:val="22"/>
          <w:szCs w:val="22"/>
        </w:rPr>
        <w:t>600</w:t>
      </w:r>
      <w:r w:rsidRPr="00AD4388">
        <w:rPr>
          <w:rFonts w:asciiTheme="minorHAnsi" w:hAnsiTheme="minorHAnsi"/>
          <w:sz w:val="22"/>
          <w:szCs w:val="22"/>
        </w:rPr>
        <w:t>0 km</w:t>
      </w:r>
    </w:p>
    <w:p w14:paraId="628222DD" w14:textId="5668102B" w:rsidR="008A0AAC" w:rsidRPr="006E3250" w:rsidRDefault="006E3250" w:rsidP="00ED1415">
      <w:pPr>
        <w:pStyle w:val="Akapitzlist"/>
        <w:numPr>
          <w:ilvl w:val="0"/>
          <w:numId w:val="9"/>
        </w:numPr>
        <w:autoSpaceDE w:val="0"/>
        <w:autoSpaceDN w:val="0"/>
        <w:adjustRightInd w:val="0"/>
        <w:spacing w:line="276" w:lineRule="auto"/>
        <w:jc w:val="both"/>
        <w:rPr>
          <w:rFonts w:asciiTheme="minorHAnsi" w:hAnsiTheme="minorHAnsi"/>
          <w:sz w:val="22"/>
          <w:szCs w:val="22"/>
        </w:rPr>
      </w:pPr>
      <w:r w:rsidRPr="006E3250">
        <w:rPr>
          <w:rFonts w:asciiTheme="minorHAnsi" w:hAnsiTheme="minorHAnsi"/>
          <w:sz w:val="22"/>
          <w:szCs w:val="22"/>
        </w:rPr>
        <w:t>d</w:t>
      </w:r>
      <w:r w:rsidR="008A0AAC" w:rsidRPr="006E3250">
        <w:rPr>
          <w:rFonts w:asciiTheme="minorHAnsi" w:hAnsiTheme="minorHAnsi"/>
          <w:sz w:val="22"/>
          <w:szCs w:val="22"/>
        </w:rPr>
        <w:t>ata zakupu</w:t>
      </w:r>
      <w:r>
        <w:rPr>
          <w:rFonts w:asciiTheme="minorHAnsi" w:hAnsiTheme="minorHAnsi"/>
          <w:sz w:val="22"/>
          <w:szCs w:val="22"/>
        </w:rPr>
        <w:t xml:space="preserve"> </w:t>
      </w:r>
      <w:r w:rsidR="008A0AAC" w:rsidRPr="006E3250">
        <w:rPr>
          <w:rFonts w:asciiTheme="minorHAnsi" w:hAnsiTheme="minorHAnsi"/>
          <w:sz w:val="22"/>
          <w:szCs w:val="22"/>
        </w:rPr>
        <w:t xml:space="preserve">pojazdu </w:t>
      </w:r>
      <w:r w:rsidR="002962E6">
        <w:rPr>
          <w:rFonts w:asciiTheme="minorHAnsi" w:hAnsiTheme="minorHAnsi"/>
          <w:sz w:val="22"/>
          <w:szCs w:val="22"/>
        </w:rPr>
        <w:t xml:space="preserve">zeroemisyjnego </w:t>
      </w:r>
      <w:r w:rsidR="008A0AAC" w:rsidRPr="006E3250">
        <w:rPr>
          <w:rFonts w:asciiTheme="minorHAnsi" w:hAnsiTheme="minorHAnsi"/>
          <w:sz w:val="22"/>
          <w:szCs w:val="22"/>
        </w:rPr>
        <w:t xml:space="preserve">przez </w:t>
      </w:r>
      <w:r w:rsidR="00622293" w:rsidRPr="00622293">
        <w:rPr>
          <w:rFonts w:asciiTheme="minorHAnsi" w:hAnsiTheme="minorHAnsi"/>
          <w:sz w:val="22"/>
          <w:szCs w:val="22"/>
        </w:rPr>
        <w:t>OOW</w:t>
      </w:r>
      <w:r w:rsidR="008A0AAC" w:rsidRPr="006E3250">
        <w:rPr>
          <w:rFonts w:asciiTheme="minorHAnsi" w:hAnsiTheme="minorHAnsi"/>
          <w:sz w:val="22"/>
          <w:szCs w:val="22"/>
        </w:rPr>
        <w:t xml:space="preserve"> jest to data wystaw</w:t>
      </w:r>
      <w:r w:rsidR="0021419E">
        <w:rPr>
          <w:rFonts w:asciiTheme="minorHAnsi" w:hAnsiTheme="minorHAnsi"/>
          <w:sz w:val="22"/>
          <w:szCs w:val="22"/>
        </w:rPr>
        <w:t xml:space="preserve">ienia </w:t>
      </w:r>
      <w:r w:rsidR="008A0AAC" w:rsidRPr="006E3250">
        <w:rPr>
          <w:rFonts w:asciiTheme="minorHAnsi" w:hAnsiTheme="minorHAnsi"/>
          <w:sz w:val="22"/>
          <w:szCs w:val="22"/>
        </w:rPr>
        <w:t xml:space="preserve">faktury VAT potwierdzającej zakup </w:t>
      </w:r>
      <w:r>
        <w:rPr>
          <w:rFonts w:asciiTheme="minorHAnsi" w:hAnsiTheme="minorHAnsi"/>
          <w:sz w:val="22"/>
          <w:szCs w:val="22"/>
        </w:rPr>
        <w:t>p</w:t>
      </w:r>
      <w:r w:rsidR="008A0AAC" w:rsidRPr="006E3250">
        <w:rPr>
          <w:rFonts w:asciiTheme="minorHAnsi" w:hAnsiTheme="minorHAnsi"/>
          <w:sz w:val="22"/>
          <w:szCs w:val="22"/>
        </w:rPr>
        <w:t>ojazdu</w:t>
      </w:r>
      <w:r>
        <w:rPr>
          <w:rFonts w:asciiTheme="minorHAnsi" w:hAnsiTheme="minorHAnsi"/>
          <w:sz w:val="22"/>
          <w:szCs w:val="22"/>
        </w:rPr>
        <w:t xml:space="preserve"> zeroemisyjnego</w:t>
      </w:r>
      <w:r w:rsidR="008A0AAC" w:rsidRPr="006E3250">
        <w:rPr>
          <w:rFonts w:asciiTheme="minorHAnsi" w:hAnsiTheme="minorHAnsi"/>
          <w:sz w:val="22"/>
          <w:szCs w:val="22"/>
        </w:rPr>
        <w:t xml:space="preserve"> oraz stanowiącej podstawę do rejestracji pojazdu (przez </w:t>
      </w:r>
      <w:r w:rsidR="00622293" w:rsidRPr="00622293">
        <w:rPr>
          <w:rFonts w:asciiTheme="minorHAnsi" w:hAnsiTheme="minorHAnsi"/>
          <w:sz w:val="22"/>
          <w:szCs w:val="22"/>
        </w:rPr>
        <w:t>OOW</w:t>
      </w:r>
      <w:r w:rsidR="008A0AAC" w:rsidRPr="006E3250">
        <w:rPr>
          <w:rFonts w:asciiTheme="minorHAnsi" w:hAnsiTheme="minorHAnsi"/>
          <w:sz w:val="22"/>
          <w:szCs w:val="22"/>
        </w:rPr>
        <w:t>), a w przypadku leasingu</w:t>
      </w:r>
      <w:r w:rsidR="00EF2835">
        <w:rPr>
          <w:rFonts w:asciiTheme="minorHAnsi" w:hAnsiTheme="minorHAnsi"/>
          <w:sz w:val="22"/>
          <w:szCs w:val="22"/>
        </w:rPr>
        <w:t>/</w:t>
      </w:r>
      <w:r w:rsidR="00EF2835" w:rsidRPr="00EF2835">
        <w:rPr>
          <w:rFonts w:asciiTheme="minorHAnsi" w:hAnsiTheme="minorHAnsi" w:cstheme="minorBidi"/>
          <w:sz w:val="22"/>
          <w:szCs w:val="22"/>
        </w:rPr>
        <w:t xml:space="preserve"> </w:t>
      </w:r>
      <w:r w:rsidR="00EF2835" w:rsidRPr="00463464">
        <w:rPr>
          <w:rFonts w:asciiTheme="minorHAnsi" w:hAnsiTheme="minorHAnsi" w:cstheme="minorBidi"/>
          <w:sz w:val="22"/>
          <w:szCs w:val="22"/>
        </w:rPr>
        <w:t>wynajmu</w:t>
      </w:r>
      <w:r w:rsidR="00EF2835">
        <w:rPr>
          <w:rFonts w:asciiTheme="minorHAnsi" w:hAnsiTheme="minorHAnsi" w:cstheme="minorBidi"/>
          <w:sz w:val="22"/>
          <w:szCs w:val="22"/>
        </w:rPr>
        <w:t xml:space="preserve"> długoterminowego</w:t>
      </w:r>
      <w:r w:rsidR="008A0AAC" w:rsidRPr="006E3250">
        <w:rPr>
          <w:rFonts w:asciiTheme="minorHAnsi" w:hAnsiTheme="minorHAnsi"/>
          <w:sz w:val="22"/>
          <w:szCs w:val="22"/>
        </w:rPr>
        <w:t xml:space="preserve"> jest to data przekazania </w:t>
      </w:r>
      <w:r w:rsidR="00622293" w:rsidRPr="00622293">
        <w:rPr>
          <w:rFonts w:asciiTheme="minorHAnsi" w:hAnsiTheme="minorHAnsi"/>
          <w:sz w:val="22"/>
          <w:szCs w:val="22"/>
        </w:rPr>
        <w:t xml:space="preserve">OOW </w:t>
      </w:r>
      <w:r w:rsidR="008A0AAC" w:rsidRPr="006E3250">
        <w:rPr>
          <w:rFonts w:asciiTheme="minorHAnsi" w:hAnsiTheme="minorHAnsi"/>
          <w:sz w:val="22"/>
          <w:szCs w:val="22"/>
        </w:rPr>
        <w:t>(Korzystającemu) nowego pojazdu do używania albo używania i pobierania pożytków na podstawie protokołu przekazania pojazdu</w:t>
      </w:r>
      <w:r>
        <w:rPr>
          <w:rFonts w:asciiTheme="minorHAnsi" w:hAnsiTheme="minorHAnsi"/>
          <w:sz w:val="22"/>
          <w:szCs w:val="22"/>
        </w:rPr>
        <w:t>;</w:t>
      </w:r>
    </w:p>
    <w:p w14:paraId="326385BD" w14:textId="515E1167" w:rsidR="00C663DE" w:rsidRPr="00830F3A" w:rsidRDefault="3BDE71E2" w:rsidP="00ED1415">
      <w:pPr>
        <w:pStyle w:val="Akapitzlist"/>
        <w:numPr>
          <w:ilvl w:val="0"/>
          <w:numId w:val="9"/>
        </w:numPr>
        <w:autoSpaceDE w:val="0"/>
        <w:autoSpaceDN w:val="0"/>
        <w:adjustRightInd w:val="0"/>
        <w:spacing w:line="276" w:lineRule="auto"/>
        <w:jc w:val="both"/>
        <w:rPr>
          <w:rFonts w:asciiTheme="minorHAnsi" w:eastAsiaTheme="minorEastAsia" w:hAnsiTheme="minorHAnsi" w:cstheme="minorBidi"/>
          <w:sz w:val="22"/>
          <w:szCs w:val="22"/>
        </w:rPr>
      </w:pPr>
      <w:r w:rsidRPr="00830F3A">
        <w:rPr>
          <w:rFonts w:asciiTheme="minorHAnsi" w:hAnsiTheme="minorHAnsi"/>
          <w:sz w:val="22"/>
          <w:szCs w:val="22"/>
        </w:rPr>
        <w:t>z</w:t>
      </w:r>
      <w:r w:rsidR="375997AB" w:rsidRPr="00830F3A">
        <w:rPr>
          <w:rFonts w:asciiTheme="minorHAnsi" w:hAnsiTheme="minorHAnsi"/>
          <w:sz w:val="22"/>
          <w:szCs w:val="22"/>
        </w:rPr>
        <w:t>akupiony</w:t>
      </w:r>
      <w:r w:rsidR="00201326" w:rsidRPr="00830F3A">
        <w:rPr>
          <w:rFonts w:asciiTheme="minorHAnsi" w:hAnsiTheme="minorHAnsi"/>
          <w:sz w:val="22"/>
          <w:szCs w:val="22"/>
        </w:rPr>
        <w:t>/leasingowany</w:t>
      </w:r>
      <w:r w:rsidR="00EF2835">
        <w:rPr>
          <w:rFonts w:asciiTheme="minorHAnsi" w:hAnsiTheme="minorHAnsi"/>
          <w:sz w:val="22"/>
          <w:szCs w:val="22"/>
        </w:rPr>
        <w:t>/wynajęty</w:t>
      </w:r>
      <w:r w:rsidR="3D8C0A0E" w:rsidRPr="00830F3A">
        <w:rPr>
          <w:rFonts w:asciiTheme="minorHAnsi" w:hAnsiTheme="minorHAnsi"/>
          <w:sz w:val="22"/>
          <w:szCs w:val="22"/>
        </w:rPr>
        <w:t xml:space="preserve"> </w:t>
      </w:r>
      <w:r w:rsidR="375997AB"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7A6CFD08" w:rsidRPr="00830F3A">
        <w:rPr>
          <w:rFonts w:asciiTheme="minorHAnsi" w:hAnsiTheme="minorHAnsi"/>
          <w:sz w:val="22"/>
          <w:szCs w:val="22"/>
        </w:rPr>
        <w:t>mus</w:t>
      </w:r>
      <w:r w:rsidR="7370A139" w:rsidRPr="00830F3A">
        <w:rPr>
          <w:rFonts w:asciiTheme="minorHAnsi" w:hAnsiTheme="minorHAnsi"/>
          <w:sz w:val="22"/>
          <w:szCs w:val="22"/>
        </w:rPr>
        <w:t>i</w:t>
      </w:r>
      <w:r w:rsidR="375997AB" w:rsidRPr="00830F3A">
        <w:rPr>
          <w:rFonts w:asciiTheme="minorHAnsi" w:hAnsiTheme="minorHAnsi"/>
          <w:sz w:val="22"/>
          <w:szCs w:val="22"/>
        </w:rPr>
        <w:t xml:space="preserve"> być now</w:t>
      </w:r>
      <w:r w:rsidR="7370A139" w:rsidRPr="00830F3A">
        <w:rPr>
          <w:rFonts w:asciiTheme="minorHAnsi" w:hAnsiTheme="minorHAnsi"/>
          <w:sz w:val="22"/>
          <w:szCs w:val="22"/>
        </w:rPr>
        <w:t>y</w:t>
      </w:r>
      <w:r w:rsidR="58B4B159" w:rsidRPr="00830F3A">
        <w:rPr>
          <w:rFonts w:asciiTheme="minorHAnsi" w:hAnsiTheme="minorHAnsi" w:cstheme="minorBidi"/>
          <w:sz w:val="22"/>
          <w:szCs w:val="22"/>
        </w:rPr>
        <w:t>;</w:t>
      </w:r>
    </w:p>
    <w:p w14:paraId="5CB8B612" w14:textId="62244B5F" w:rsidR="2BE2C310" w:rsidRPr="00830F3A" w:rsidRDefault="199981B8" w:rsidP="00ED1415">
      <w:pPr>
        <w:pStyle w:val="Akapitzlist"/>
        <w:numPr>
          <w:ilvl w:val="0"/>
          <w:numId w:val="9"/>
        </w:numPr>
        <w:spacing w:line="276" w:lineRule="auto"/>
        <w:jc w:val="both"/>
        <w:rPr>
          <w:sz w:val="22"/>
          <w:szCs w:val="22"/>
        </w:rPr>
      </w:pPr>
      <w:r w:rsidRPr="00830F3A">
        <w:rPr>
          <w:rFonts w:asciiTheme="minorHAnsi" w:hAnsiTheme="minorHAnsi" w:cstheme="minorBidi"/>
          <w:sz w:val="22"/>
          <w:szCs w:val="22"/>
        </w:rPr>
        <w:t>zakupiony</w:t>
      </w:r>
      <w:r w:rsidR="00201326" w:rsidRPr="00830F3A">
        <w:rPr>
          <w:rFonts w:asciiTheme="minorHAnsi" w:hAnsiTheme="minorHAnsi" w:cstheme="minorBidi"/>
          <w:sz w:val="22"/>
          <w:szCs w:val="22"/>
        </w:rPr>
        <w:t>/leasingowany</w:t>
      </w:r>
      <w:r w:rsidR="00EF2835">
        <w:rPr>
          <w:rFonts w:asciiTheme="minorHAnsi" w:hAnsiTheme="minorHAnsi" w:cstheme="minorBidi"/>
          <w:sz w:val="22"/>
          <w:szCs w:val="22"/>
        </w:rPr>
        <w:t>/wynajęty</w:t>
      </w:r>
      <w:r w:rsidRPr="00830F3A">
        <w:rPr>
          <w:rFonts w:asciiTheme="minorHAnsi" w:hAnsiTheme="minorHAnsi" w:cstheme="minorBidi"/>
          <w:sz w:val="22"/>
          <w:szCs w:val="22"/>
        </w:rPr>
        <w:t xml:space="preserve"> pojazd </w:t>
      </w:r>
      <w:r w:rsidR="00C35DA4" w:rsidRPr="00830F3A">
        <w:rPr>
          <w:rFonts w:asciiTheme="minorHAnsi" w:hAnsiTheme="minorHAnsi" w:cstheme="minorBidi"/>
          <w:sz w:val="22"/>
          <w:szCs w:val="22"/>
        </w:rPr>
        <w:t xml:space="preserve">zeroemisyjny </w:t>
      </w:r>
      <w:r w:rsidRPr="00830F3A">
        <w:rPr>
          <w:rFonts w:asciiTheme="minorHAnsi" w:hAnsiTheme="minorHAnsi" w:cstheme="minorBidi"/>
          <w:sz w:val="22"/>
          <w:szCs w:val="22"/>
        </w:rPr>
        <w:t>musi być oznakowany</w:t>
      </w:r>
      <w:r w:rsidR="00E53099" w:rsidRPr="00830F3A">
        <w:rPr>
          <w:rFonts w:asciiTheme="minorHAnsi" w:hAnsiTheme="minorHAnsi" w:cstheme="minorBidi"/>
          <w:sz w:val="22"/>
          <w:szCs w:val="22"/>
        </w:rPr>
        <w:t xml:space="preserve"> w okresie trwałości</w:t>
      </w:r>
      <w:r w:rsidRPr="00830F3A">
        <w:rPr>
          <w:rFonts w:asciiTheme="minorHAnsi" w:hAnsiTheme="minorHAnsi" w:cstheme="minorBidi"/>
          <w:sz w:val="22"/>
          <w:szCs w:val="22"/>
        </w:rPr>
        <w:t>;</w:t>
      </w:r>
    </w:p>
    <w:p w14:paraId="7FE33C15" w14:textId="5FC5A152" w:rsidR="00ED5BE1" w:rsidRPr="00830F3A" w:rsidRDefault="22A7FE08" w:rsidP="3A8ED9A4">
      <w:pPr>
        <w:pStyle w:val="Akapitzlist"/>
        <w:numPr>
          <w:ilvl w:val="0"/>
          <w:numId w:val="9"/>
        </w:numPr>
        <w:autoSpaceDE w:val="0"/>
        <w:autoSpaceDN w:val="0"/>
        <w:adjustRightInd w:val="0"/>
        <w:spacing w:line="276" w:lineRule="auto"/>
        <w:jc w:val="both"/>
        <w:rPr>
          <w:rFonts w:asciiTheme="minorHAnsi" w:eastAsiaTheme="minorEastAsia" w:hAnsiTheme="minorHAnsi" w:cstheme="minorBidi"/>
          <w:sz w:val="22"/>
          <w:szCs w:val="22"/>
        </w:rPr>
      </w:pPr>
      <w:r w:rsidRPr="3A8ED9A4">
        <w:rPr>
          <w:rFonts w:asciiTheme="minorHAnsi" w:hAnsiTheme="minorHAnsi"/>
          <w:sz w:val="22"/>
          <w:szCs w:val="22"/>
        </w:rPr>
        <w:t xml:space="preserve">okres trwałości wynosi </w:t>
      </w:r>
      <w:r w:rsidR="41D4A35D" w:rsidRPr="3A8ED9A4">
        <w:rPr>
          <w:rFonts w:asciiTheme="minorHAnsi" w:hAnsiTheme="minorHAnsi"/>
          <w:sz w:val="22"/>
          <w:szCs w:val="22"/>
        </w:rPr>
        <w:t>2</w:t>
      </w:r>
      <w:r w:rsidR="00201326" w:rsidRPr="3A8ED9A4">
        <w:rPr>
          <w:rFonts w:asciiTheme="minorHAnsi" w:hAnsiTheme="minorHAnsi"/>
          <w:sz w:val="22"/>
          <w:szCs w:val="22"/>
        </w:rPr>
        <w:t xml:space="preserve"> lata </w:t>
      </w:r>
      <w:r w:rsidRPr="3A8ED9A4">
        <w:rPr>
          <w:rFonts w:asciiTheme="minorHAnsi" w:hAnsiTheme="minorHAnsi"/>
          <w:sz w:val="22"/>
          <w:szCs w:val="22"/>
        </w:rPr>
        <w:t>od dnia zakończenia realizacji przedsięwzięcia</w:t>
      </w:r>
      <w:r w:rsidR="588408EB" w:rsidRPr="3A8ED9A4">
        <w:rPr>
          <w:rFonts w:asciiTheme="minorHAnsi" w:hAnsiTheme="minorHAnsi"/>
          <w:sz w:val="22"/>
          <w:szCs w:val="22"/>
        </w:rPr>
        <w:t xml:space="preserve"> (zakupu</w:t>
      </w:r>
      <w:r w:rsidR="006E3250" w:rsidRPr="3A8ED9A4">
        <w:rPr>
          <w:rFonts w:asciiTheme="minorHAnsi" w:hAnsiTheme="minorHAnsi"/>
          <w:sz w:val="22"/>
          <w:szCs w:val="22"/>
        </w:rPr>
        <w:t>/leasingu</w:t>
      </w:r>
      <w:r w:rsidR="00EF2835" w:rsidRPr="3A8ED9A4">
        <w:rPr>
          <w:rFonts w:asciiTheme="minorHAnsi" w:hAnsiTheme="minorHAnsi"/>
          <w:sz w:val="22"/>
          <w:szCs w:val="22"/>
        </w:rPr>
        <w:t>/</w:t>
      </w:r>
      <w:r w:rsidR="00EF2835" w:rsidRPr="3A8ED9A4">
        <w:rPr>
          <w:rFonts w:asciiTheme="minorHAnsi" w:hAnsiTheme="minorHAnsi" w:cstheme="minorBidi"/>
          <w:sz w:val="22"/>
          <w:szCs w:val="22"/>
        </w:rPr>
        <w:t xml:space="preserve"> wynajmu długoterminowego</w:t>
      </w:r>
      <w:r w:rsidR="588408EB" w:rsidRPr="3A8ED9A4">
        <w:rPr>
          <w:rFonts w:asciiTheme="minorHAnsi" w:hAnsiTheme="minorHAnsi"/>
          <w:sz w:val="22"/>
          <w:szCs w:val="22"/>
        </w:rPr>
        <w:t xml:space="preserve"> pojazdu</w:t>
      </w:r>
      <w:r w:rsidR="00001EDA">
        <w:rPr>
          <w:rStyle w:val="Odwoanieprzypisudolnego"/>
          <w:rFonts w:asciiTheme="minorHAnsi" w:hAnsiTheme="minorHAnsi"/>
          <w:sz w:val="22"/>
          <w:szCs w:val="22"/>
        </w:rPr>
        <w:footnoteReference w:id="9"/>
      </w:r>
      <w:r w:rsidR="006E3250" w:rsidRPr="3A8ED9A4">
        <w:rPr>
          <w:rFonts w:asciiTheme="minorHAnsi" w:hAnsiTheme="minorHAnsi"/>
          <w:sz w:val="22"/>
          <w:szCs w:val="22"/>
        </w:rPr>
        <w:t>)</w:t>
      </w:r>
      <w:r w:rsidR="008C4594">
        <w:rPr>
          <w:rFonts w:asciiTheme="minorHAnsi" w:hAnsiTheme="minorHAnsi"/>
          <w:sz w:val="22"/>
          <w:szCs w:val="22"/>
        </w:rPr>
        <w:t xml:space="preserve">, w którym to okresie </w:t>
      </w:r>
      <w:r w:rsidR="00BE17EA">
        <w:rPr>
          <w:rFonts w:asciiTheme="minorHAnsi" w:hAnsiTheme="minorHAnsi"/>
          <w:sz w:val="22"/>
          <w:szCs w:val="22"/>
        </w:rPr>
        <w:t>OOW zobowiązany zostanie do spełnienia warunków określonych w programie oraz w umowie</w:t>
      </w:r>
      <w:r w:rsidR="00424388" w:rsidRPr="3A8ED9A4">
        <w:rPr>
          <w:rFonts w:asciiTheme="minorHAnsi" w:hAnsiTheme="minorHAnsi"/>
          <w:sz w:val="22"/>
          <w:szCs w:val="22"/>
        </w:rPr>
        <w:t>;</w:t>
      </w:r>
    </w:p>
    <w:p w14:paraId="1788CD14" w14:textId="148FFC5E" w:rsidR="00ED5BE1" w:rsidRPr="00830F3A" w:rsidRDefault="7CFCED19" w:rsidP="00ED1415">
      <w:pPr>
        <w:pStyle w:val="Akapitzlist"/>
        <w:numPr>
          <w:ilvl w:val="0"/>
          <w:numId w:val="9"/>
        </w:numPr>
        <w:autoSpaceDE w:val="0"/>
        <w:autoSpaceDN w:val="0"/>
        <w:adjustRightInd w:val="0"/>
        <w:spacing w:line="276" w:lineRule="auto"/>
        <w:jc w:val="both"/>
        <w:rPr>
          <w:sz w:val="22"/>
          <w:szCs w:val="22"/>
        </w:rPr>
      </w:pPr>
      <w:r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0946C725" w:rsidRPr="00830F3A">
        <w:rPr>
          <w:rFonts w:asciiTheme="minorHAnsi" w:hAnsiTheme="minorHAnsi"/>
          <w:sz w:val="22"/>
          <w:szCs w:val="22"/>
        </w:rPr>
        <w:t xml:space="preserve">stanowiący przedmiot dofinansowania </w:t>
      </w:r>
      <w:r w:rsidR="52620FCC" w:rsidRPr="00830F3A">
        <w:rPr>
          <w:rFonts w:asciiTheme="minorHAnsi" w:hAnsiTheme="minorHAnsi" w:cstheme="minorBidi"/>
          <w:sz w:val="22"/>
          <w:szCs w:val="22"/>
        </w:rPr>
        <w:t>będzie</w:t>
      </w:r>
      <w:r w:rsidR="0BCE5954" w:rsidRPr="00830F3A">
        <w:rPr>
          <w:rFonts w:asciiTheme="minorHAnsi" w:hAnsiTheme="minorHAnsi"/>
          <w:sz w:val="22"/>
          <w:szCs w:val="22"/>
        </w:rPr>
        <w:t xml:space="preserve"> zarejestrowany na</w:t>
      </w:r>
      <w:r w:rsidR="00CA407A" w:rsidRPr="00830F3A">
        <w:rPr>
          <w:rFonts w:asciiTheme="minorHAnsi" w:hAnsiTheme="minorHAnsi"/>
          <w:sz w:val="22"/>
          <w:szCs w:val="22"/>
        </w:rPr>
        <w:t> </w:t>
      </w:r>
      <w:r w:rsidR="0BCE5954" w:rsidRPr="00830F3A">
        <w:rPr>
          <w:rFonts w:asciiTheme="minorHAnsi" w:hAnsiTheme="minorHAnsi"/>
          <w:sz w:val="22"/>
          <w:szCs w:val="22"/>
        </w:rPr>
        <w:t xml:space="preserve">terytorium Rzeczypospolitej </w:t>
      </w:r>
      <w:r w:rsidR="00C17A1F" w:rsidRPr="00830F3A">
        <w:rPr>
          <w:rFonts w:asciiTheme="minorHAnsi" w:hAnsiTheme="minorHAnsi"/>
          <w:sz w:val="22"/>
          <w:szCs w:val="22"/>
        </w:rPr>
        <w:t>Polskiej</w:t>
      </w:r>
      <w:r w:rsidR="004938D4">
        <w:rPr>
          <w:rFonts w:asciiTheme="minorHAnsi" w:hAnsiTheme="minorHAnsi"/>
          <w:sz w:val="22"/>
          <w:szCs w:val="22"/>
        </w:rPr>
        <w:t xml:space="preserve"> na rzecz właściciela pojazdu, którym jest OOW w ramach niniejszego programu</w:t>
      </w:r>
      <w:r w:rsidR="00AC6657">
        <w:rPr>
          <w:rFonts w:asciiTheme="minorHAnsi" w:hAnsiTheme="minorHAnsi"/>
          <w:sz w:val="22"/>
          <w:szCs w:val="22"/>
        </w:rPr>
        <w:t xml:space="preserve"> </w:t>
      </w:r>
      <w:r w:rsidR="00AC6657">
        <w:rPr>
          <w:rFonts w:asciiTheme="minorHAnsi" w:eastAsia="Calibri" w:hAnsiTheme="minorHAnsi"/>
          <w:sz w:val="22"/>
          <w:szCs w:val="22"/>
        </w:rPr>
        <w:t>lub firmę, z którą wiąże go umowa leasingu/</w:t>
      </w:r>
      <w:r w:rsidR="00AC6657" w:rsidRPr="009748BA">
        <w:rPr>
          <w:rFonts w:asciiTheme="minorHAnsi" w:hAnsiTheme="minorHAnsi" w:cstheme="minorBidi"/>
          <w:sz w:val="22"/>
          <w:szCs w:val="22"/>
        </w:rPr>
        <w:t xml:space="preserve"> </w:t>
      </w:r>
      <w:r w:rsidR="00AC6657" w:rsidRPr="00463464">
        <w:rPr>
          <w:rFonts w:asciiTheme="minorHAnsi" w:hAnsiTheme="minorHAnsi" w:cstheme="minorBidi"/>
          <w:sz w:val="22"/>
          <w:szCs w:val="22"/>
        </w:rPr>
        <w:t>wynajmu</w:t>
      </w:r>
      <w:r w:rsidR="00AC6657">
        <w:rPr>
          <w:rFonts w:asciiTheme="minorHAnsi" w:hAnsiTheme="minorHAnsi" w:cstheme="minorBidi"/>
          <w:sz w:val="22"/>
          <w:szCs w:val="22"/>
        </w:rPr>
        <w:t xml:space="preserve"> długoterminowego</w:t>
      </w:r>
      <w:r w:rsidR="00C17A1F" w:rsidRPr="00830F3A">
        <w:rPr>
          <w:rFonts w:asciiTheme="minorHAnsi" w:hAnsiTheme="minorHAnsi"/>
          <w:sz w:val="22"/>
          <w:szCs w:val="22"/>
        </w:rPr>
        <w:t>, przez co</w:t>
      </w:r>
      <w:r w:rsidR="5451AC41" w:rsidRPr="00830F3A">
        <w:rPr>
          <w:rFonts w:asciiTheme="minorHAnsi" w:hAnsiTheme="minorHAnsi"/>
          <w:sz w:val="22"/>
          <w:szCs w:val="22"/>
        </w:rPr>
        <w:t xml:space="preserve"> najmniej </w:t>
      </w:r>
      <w:r w:rsidR="1687D6D6" w:rsidRPr="00830F3A">
        <w:rPr>
          <w:rFonts w:asciiTheme="minorHAnsi" w:hAnsiTheme="minorHAnsi"/>
          <w:sz w:val="22"/>
          <w:szCs w:val="22"/>
        </w:rPr>
        <w:t>2</w:t>
      </w:r>
      <w:r w:rsidR="5451AC41" w:rsidRPr="00830F3A">
        <w:rPr>
          <w:rFonts w:asciiTheme="minorHAnsi" w:hAnsiTheme="minorHAnsi"/>
          <w:sz w:val="22"/>
          <w:szCs w:val="22"/>
        </w:rPr>
        <w:t xml:space="preserve"> lata od </w:t>
      </w:r>
      <w:r w:rsidR="4C77976F" w:rsidRPr="00830F3A">
        <w:rPr>
          <w:rFonts w:asciiTheme="minorHAnsi" w:hAnsiTheme="minorHAnsi"/>
          <w:sz w:val="22"/>
          <w:szCs w:val="22"/>
        </w:rPr>
        <w:t xml:space="preserve">dnia </w:t>
      </w:r>
      <w:r w:rsidR="2453A30C" w:rsidRPr="00830F3A">
        <w:rPr>
          <w:rFonts w:asciiTheme="minorHAnsi" w:hAnsiTheme="minorHAnsi"/>
          <w:sz w:val="22"/>
          <w:szCs w:val="22"/>
        </w:rPr>
        <w:t xml:space="preserve">zakończenia </w:t>
      </w:r>
      <w:r w:rsidR="48D9D37B" w:rsidRPr="00830F3A">
        <w:rPr>
          <w:rFonts w:asciiTheme="minorHAnsi" w:hAnsiTheme="minorHAnsi"/>
          <w:sz w:val="22"/>
          <w:szCs w:val="22"/>
        </w:rPr>
        <w:t>realizacji</w:t>
      </w:r>
      <w:r w:rsidR="2453A30C" w:rsidRPr="00830F3A">
        <w:rPr>
          <w:rFonts w:asciiTheme="minorHAnsi" w:hAnsiTheme="minorHAnsi"/>
          <w:sz w:val="22"/>
          <w:szCs w:val="22"/>
        </w:rPr>
        <w:t xml:space="preserve"> </w:t>
      </w:r>
      <w:r w:rsidR="1B2460A3" w:rsidRPr="00830F3A">
        <w:rPr>
          <w:rFonts w:asciiTheme="minorHAnsi" w:hAnsiTheme="minorHAnsi"/>
          <w:sz w:val="22"/>
          <w:szCs w:val="22"/>
        </w:rPr>
        <w:t>przedsięwzięcia</w:t>
      </w:r>
      <w:r w:rsidR="23947FCB" w:rsidRPr="00830F3A">
        <w:rPr>
          <w:rFonts w:asciiTheme="minorHAnsi" w:hAnsiTheme="minorHAnsi"/>
          <w:sz w:val="22"/>
          <w:szCs w:val="22"/>
        </w:rPr>
        <w:t>;</w:t>
      </w:r>
    </w:p>
    <w:p w14:paraId="5461FC38" w14:textId="7353D03E" w:rsidR="7E82D094" w:rsidRPr="00830F3A" w:rsidRDefault="31A4709D" w:rsidP="00ED1415">
      <w:pPr>
        <w:pStyle w:val="Akapitzlist"/>
        <w:numPr>
          <w:ilvl w:val="0"/>
          <w:numId w:val="9"/>
        </w:numPr>
        <w:spacing w:line="276" w:lineRule="auto"/>
        <w:jc w:val="both"/>
        <w:rPr>
          <w:rFonts w:asciiTheme="minorHAnsi" w:eastAsiaTheme="minorEastAsia" w:hAnsiTheme="minorHAnsi" w:cstheme="minorBidi"/>
          <w:sz w:val="22"/>
          <w:szCs w:val="22"/>
        </w:rPr>
      </w:pPr>
      <w:r w:rsidRPr="00830F3A">
        <w:rPr>
          <w:rFonts w:asciiTheme="minorHAnsi" w:eastAsia="Calibri" w:hAnsiTheme="minorHAnsi"/>
          <w:sz w:val="22"/>
          <w:szCs w:val="22"/>
        </w:rPr>
        <w:t xml:space="preserve">rejestracja pojazdu </w:t>
      </w:r>
      <w:r w:rsidR="00C35DA4" w:rsidRPr="00830F3A">
        <w:rPr>
          <w:rFonts w:asciiTheme="minorHAnsi" w:eastAsia="Calibri" w:hAnsiTheme="minorHAnsi"/>
          <w:sz w:val="22"/>
          <w:szCs w:val="22"/>
        </w:rPr>
        <w:t xml:space="preserve">zeroemisyjnego </w:t>
      </w:r>
      <w:r w:rsidRPr="00830F3A">
        <w:rPr>
          <w:rFonts w:asciiTheme="minorHAnsi" w:eastAsia="Calibri" w:hAnsiTheme="minorHAnsi"/>
          <w:sz w:val="22"/>
          <w:szCs w:val="22"/>
        </w:rPr>
        <w:t xml:space="preserve">musi być dokonana na rzecz właściciela pojazdu, który jest </w:t>
      </w:r>
      <w:r w:rsidR="00622293" w:rsidRPr="00622293">
        <w:rPr>
          <w:rFonts w:asciiTheme="minorHAnsi" w:eastAsia="Calibri" w:hAnsiTheme="minorHAnsi"/>
          <w:sz w:val="22"/>
          <w:szCs w:val="22"/>
        </w:rPr>
        <w:t xml:space="preserve">OOW </w:t>
      </w:r>
      <w:r w:rsidRPr="00830F3A">
        <w:rPr>
          <w:rFonts w:asciiTheme="minorHAnsi" w:eastAsia="Calibri" w:hAnsiTheme="minorHAnsi"/>
          <w:sz w:val="22"/>
          <w:szCs w:val="22"/>
        </w:rPr>
        <w:t xml:space="preserve">w ramach </w:t>
      </w:r>
      <w:r w:rsidR="64E27209" w:rsidRPr="00830F3A">
        <w:rPr>
          <w:rFonts w:asciiTheme="minorHAnsi" w:eastAsia="Calibri" w:hAnsiTheme="minorHAnsi"/>
          <w:sz w:val="22"/>
          <w:szCs w:val="22"/>
        </w:rPr>
        <w:t xml:space="preserve">niniejszego </w:t>
      </w:r>
      <w:r w:rsidRPr="00830F3A">
        <w:rPr>
          <w:rFonts w:asciiTheme="minorHAnsi" w:eastAsia="Calibri" w:hAnsiTheme="minorHAnsi"/>
          <w:sz w:val="22"/>
          <w:szCs w:val="22"/>
        </w:rPr>
        <w:t>programu</w:t>
      </w:r>
      <w:r w:rsidR="00B0392C" w:rsidRPr="00830F3A">
        <w:rPr>
          <w:rFonts w:asciiTheme="minorHAnsi" w:eastAsia="Calibri" w:hAnsiTheme="minorHAnsi"/>
          <w:sz w:val="22"/>
          <w:szCs w:val="22"/>
        </w:rPr>
        <w:t xml:space="preserve"> (</w:t>
      </w:r>
      <w:r w:rsidR="005D17AB">
        <w:rPr>
          <w:rFonts w:asciiTheme="minorHAnsi" w:eastAsia="Calibri" w:hAnsiTheme="minorHAnsi"/>
          <w:sz w:val="22"/>
          <w:szCs w:val="22"/>
        </w:rPr>
        <w:t>w przypadku leasingu</w:t>
      </w:r>
      <w:r w:rsidR="00EF2835">
        <w:rPr>
          <w:rFonts w:asciiTheme="minorHAnsi" w:eastAsia="Calibri" w:hAnsiTheme="minorHAnsi"/>
          <w:sz w:val="22"/>
          <w:szCs w:val="22"/>
        </w:rPr>
        <w:t>/</w:t>
      </w:r>
      <w:r w:rsidR="00EF2835" w:rsidRPr="00EF2835">
        <w:rPr>
          <w:rFonts w:asciiTheme="minorHAnsi" w:hAnsiTheme="minorHAnsi" w:cstheme="minorBidi"/>
          <w:sz w:val="22"/>
          <w:szCs w:val="22"/>
        </w:rPr>
        <w:t xml:space="preserve"> </w:t>
      </w:r>
      <w:r w:rsidR="00EF2835" w:rsidRPr="00463464">
        <w:rPr>
          <w:rFonts w:asciiTheme="minorHAnsi" w:hAnsiTheme="minorHAnsi" w:cstheme="minorBidi"/>
          <w:sz w:val="22"/>
          <w:szCs w:val="22"/>
        </w:rPr>
        <w:t>wynajmu</w:t>
      </w:r>
      <w:r w:rsidR="00EF2835">
        <w:rPr>
          <w:rFonts w:asciiTheme="minorHAnsi" w:hAnsiTheme="minorHAnsi" w:cstheme="minorBidi"/>
          <w:sz w:val="22"/>
          <w:szCs w:val="22"/>
        </w:rPr>
        <w:t xml:space="preserve"> długoterminowego,</w:t>
      </w:r>
      <w:r w:rsidR="005D17AB">
        <w:rPr>
          <w:rFonts w:asciiTheme="minorHAnsi" w:eastAsia="Calibri" w:hAnsiTheme="minorHAnsi"/>
          <w:sz w:val="22"/>
          <w:szCs w:val="22"/>
        </w:rPr>
        <w:t xml:space="preserve"> pojazd może być zarejestrowany na </w:t>
      </w:r>
      <w:r w:rsidR="00622293" w:rsidRPr="00622293">
        <w:rPr>
          <w:rFonts w:asciiTheme="minorHAnsi" w:eastAsia="Calibri" w:hAnsiTheme="minorHAnsi"/>
          <w:sz w:val="22"/>
          <w:szCs w:val="22"/>
        </w:rPr>
        <w:t>OOW</w:t>
      </w:r>
      <w:r w:rsidR="005D17AB">
        <w:rPr>
          <w:rFonts w:asciiTheme="minorHAnsi" w:eastAsia="Calibri" w:hAnsiTheme="minorHAnsi"/>
          <w:sz w:val="22"/>
          <w:szCs w:val="22"/>
        </w:rPr>
        <w:t xml:space="preserve"> lub firmę, z którą wiąże go umowa leasingu</w:t>
      </w:r>
      <w:r w:rsidR="009748BA">
        <w:rPr>
          <w:rFonts w:asciiTheme="minorHAnsi" w:eastAsia="Calibri" w:hAnsiTheme="minorHAnsi"/>
          <w:sz w:val="22"/>
          <w:szCs w:val="22"/>
        </w:rPr>
        <w:t>/</w:t>
      </w:r>
      <w:r w:rsidR="009748BA" w:rsidRPr="009748BA">
        <w:rPr>
          <w:rFonts w:asciiTheme="minorHAnsi" w:hAnsiTheme="minorHAnsi" w:cstheme="minorBidi"/>
          <w:sz w:val="22"/>
          <w:szCs w:val="22"/>
        </w:rPr>
        <w:t xml:space="preserve"> </w:t>
      </w:r>
      <w:r w:rsidR="009748BA" w:rsidRPr="00463464">
        <w:rPr>
          <w:rFonts w:asciiTheme="minorHAnsi" w:hAnsiTheme="minorHAnsi" w:cstheme="minorBidi"/>
          <w:sz w:val="22"/>
          <w:szCs w:val="22"/>
        </w:rPr>
        <w:t>wynajmu</w:t>
      </w:r>
      <w:r w:rsidR="009748BA">
        <w:rPr>
          <w:rFonts w:asciiTheme="minorHAnsi" w:hAnsiTheme="minorHAnsi" w:cstheme="minorBidi"/>
          <w:sz w:val="22"/>
          <w:szCs w:val="22"/>
        </w:rPr>
        <w:t xml:space="preserve"> długoterminowego</w:t>
      </w:r>
      <w:r w:rsidR="00B0392C" w:rsidRPr="00830F3A">
        <w:rPr>
          <w:rFonts w:asciiTheme="minorHAnsi" w:eastAsia="Calibri" w:hAnsiTheme="minorHAnsi"/>
          <w:sz w:val="22"/>
          <w:szCs w:val="22"/>
        </w:rPr>
        <w:t>)</w:t>
      </w:r>
      <w:r w:rsidR="7985280A" w:rsidRPr="00830F3A">
        <w:rPr>
          <w:rFonts w:asciiTheme="minorHAnsi" w:eastAsia="Calibri" w:hAnsiTheme="minorHAnsi"/>
          <w:sz w:val="22"/>
          <w:szCs w:val="22"/>
        </w:rPr>
        <w:t>;</w:t>
      </w:r>
    </w:p>
    <w:p w14:paraId="3CADF391" w14:textId="2EECDEEE" w:rsidR="7E82D094" w:rsidRPr="00830F3A" w:rsidRDefault="7E82D094" w:rsidP="00ED1415">
      <w:pPr>
        <w:pStyle w:val="Akapitzlist"/>
        <w:numPr>
          <w:ilvl w:val="0"/>
          <w:numId w:val="9"/>
        </w:numPr>
        <w:spacing w:line="276" w:lineRule="auto"/>
        <w:jc w:val="both"/>
        <w:rPr>
          <w:sz w:val="22"/>
          <w:szCs w:val="22"/>
        </w:rPr>
      </w:pPr>
      <w:r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387815E4" w:rsidRPr="00830F3A">
        <w:rPr>
          <w:rFonts w:asciiTheme="minorHAnsi" w:hAnsiTheme="minorHAnsi"/>
          <w:sz w:val="22"/>
          <w:szCs w:val="22"/>
        </w:rPr>
        <w:t>objęt</w:t>
      </w:r>
      <w:r w:rsidR="66262374" w:rsidRPr="00830F3A">
        <w:rPr>
          <w:rFonts w:asciiTheme="minorHAnsi" w:hAnsiTheme="minorHAnsi"/>
          <w:sz w:val="22"/>
          <w:szCs w:val="22"/>
        </w:rPr>
        <w:t>y</w:t>
      </w:r>
      <w:r w:rsidR="387815E4" w:rsidRPr="00830F3A">
        <w:rPr>
          <w:rFonts w:asciiTheme="minorHAnsi" w:hAnsiTheme="minorHAnsi"/>
          <w:sz w:val="22"/>
          <w:szCs w:val="22"/>
        </w:rPr>
        <w:t xml:space="preserve"> dofinansowaniem</w:t>
      </w:r>
      <w:r w:rsidR="5451AC41" w:rsidRPr="00830F3A">
        <w:rPr>
          <w:rFonts w:asciiTheme="minorHAnsi" w:hAnsiTheme="minorHAnsi"/>
          <w:sz w:val="22"/>
          <w:szCs w:val="22"/>
        </w:rPr>
        <w:t xml:space="preserve"> mus</w:t>
      </w:r>
      <w:r w:rsidR="1F7F0075" w:rsidRPr="00830F3A">
        <w:rPr>
          <w:rFonts w:asciiTheme="minorHAnsi" w:hAnsiTheme="minorHAnsi"/>
          <w:sz w:val="22"/>
          <w:szCs w:val="22"/>
        </w:rPr>
        <w:t>i</w:t>
      </w:r>
      <w:r w:rsidR="5451AC41" w:rsidRPr="00830F3A">
        <w:rPr>
          <w:rFonts w:asciiTheme="minorHAnsi" w:hAnsiTheme="minorHAnsi"/>
          <w:sz w:val="22"/>
          <w:szCs w:val="22"/>
        </w:rPr>
        <w:t xml:space="preserve"> być ubezpieczon</w:t>
      </w:r>
      <w:r w:rsidR="7DD5CAB0" w:rsidRPr="00830F3A">
        <w:rPr>
          <w:rFonts w:asciiTheme="minorHAnsi" w:hAnsiTheme="minorHAnsi"/>
          <w:sz w:val="22"/>
          <w:szCs w:val="22"/>
        </w:rPr>
        <w:t>y</w:t>
      </w:r>
      <w:r w:rsidR="5451AC41" w:rsidRPr="00830F3A">
        <w:rPr>
          <w:rFonts w:asciiTheme="minorHAnsi" w:hAnsiTheme="minorHAnsi"/>
          <w:sz w:val="22"/>
          <w:szCs w:val="22"/>
        </w:rPr>
        <w:t xml:space="preserve"> </w:t>
      </w:r>
      <w:r w:rsidR="3EFDA19A" w:rsidRPr="00830F3A">
        <w:rPr>
          <w:rFonts w:asciiTheme="minorHAnsi" w:hAnsiTheme="minorHAnsi"/>
          <w:sz w:val="22"/>
          <w:szCs w:val="22"/>
        </w:rPr>
        <w:t>od uszkodzeń, zniszczeń oraz utraty na skutek zderzeń, kolizji, zdarzeń losowych, uszkodzeń przez osoby trzecie oraz kradzieży</w:t>
      </w:r>
      <w:r w:rsidR="3686A986" w:rsidRPr="00830F3A">
        <w:rPr>
          <w:rFonts w:asciiTheme="minorHAnsi" w:hAnsiTheme="minorHAnsi"/>
          <w:sz w:val="22"/>
          <w:szCs w:val="22"/>
        </w:rPr>
        <w:t>,</w:t>
      </w:r>
      <w:r w:rsidR="3EFDA19A" w:rsidRPr="00830F3A">
        <w:rPr>
          <w:rFonts w:asciiTheme="minorHAnsi" w:hAnsiTheme="minorHAnsi"/>
          <w:sz w:val="22"/>
          <w:szCs w:val="22"/>
        </w:rPr>
        <w:t xml:space="preserve"> w tym </w:t>
      </w:r>
      <w:r w:rsidR="7E5F59F2" w:rsidRPr="00830F3A">
        <w:rPr>
          <w:rFonts w:asciiTheme="minorHAnsi" w:hAnsiTheme="minorHAnsi"/>
          <w:sz w:val="22"/>
          <w:szCs w:val="22"/>
        </w:rPr>
        <w:t>polisą</w:t>
      </w:r>
      <w:r w:rsidR="1C02C875" w:rsidRPr="00830F3A">
        <w:rPr>
          <w:rFonts w:asciiTheme="minorHAnsi" w:hAnsiTheme="minorHAnsi"/>
          <w:sz w:val="22"/>
          <w:szCs w:val="22"/>
        </w:rPr>
        <w:t xml:space="preserve"> OC oraz</w:t>
      </w:r>
      <w:r w:rsidR="7E5F59F2" w:rsidRPr="00830F3A">
        <w:rPr>
          <w:rFonts w:asciiTheme="minorHAnsi" w:hAnsiTheme="minorHAnsi"/>
          <w:sz w:val="22"/>
          <w:szCs w:val="22"/>
        </w:rPr>
        <w:t xml:space="preserve"> AC (</w:t>
      </w:r>
      <w:r w:rsidR="00C17A1F" w:rsidRPr="00830F3A">
        <w:rPr>
          <w:rFonts w:asciiTheme="minorHAnsi" w:hAnsiTheme="minorHAnsi"/>
          <w:sz w:val="22"/>
          <w:szCs w:val="22"/>
        </w:rPr>
        <w:t>autocasco), co</w:t>
      </w:r>
      <w:r w:rsidR="00F07B24" w:rsidRPr="00830F3A">
        <w:rPr>
          <w:rFonts w:asciiTheme="minorHAnsi" w:hAnsiTheme="minorHAnsi" w:cstheme="minorBidi"/>
          <w:sz w:val="22"/>
          <w:szCs w:val="22"/>
        </w:rPr>
        <w:t xml:space="preserve"> najmniej </w:t>
      </w:r>
      <w:r w:rsidR="005D17AB">
        <w:rPr>
          <w:rFonts w:asciiTheme="minorHAnsi" w:hAnsiTheme="minorHAnsi" w:cstheme="minorBidi"/>
          <w:sz w:val="22"/>
          <w:szCs w:val="22"/>
        </w:rPr>
        <w:t>w okresie trwałości</w:t>
      </w:r>
      <w:r w:rsidR="617A8BC3" w:rsidRPr="00830F3A">
        <w:rPr>
          <w:rFonts w:asciiTheme="minorHAnsi" w:hAnsiTheme="minorHAnsi"/>
          <w:sz w:val="22"/>
          <w:szCs w:val="22"/>
        </w:rPr>
        <w:t>;</w:t>
      </w:r>
    </w:p>
    <w:p w14:paraId="5338ED36" w14:textId="792FD9D1" w:rsidR="00592D9E" w:rsidRPr="00830F3A" w:rsidRDefault="617A8BC3" w:rsidP="00ED1415">
      <w:pPr>
        <w:pStyle w:val="Akapitzlist"/>
        <w:numPr>
          <w:ilvl w:val="0"/>
          <w:numId w:val="9"/>
        </w:numPr>
        <w:autoSpaceDE w:val="0"/>
        <w:autoSpaceDN w:val="0"/>
        <w:adjustRightInd w:val="0"/>
        <w:spacing w:line="276" w:lineRule="auto"/>
        <w:jc w:val="both"/>
        <w:rPr>
          <w:rFonts w:asciiTheme="minorHAnsi" w:eastAsiaTheme="minorEastAsia" w:hAnsiTheme="minorHAnsi"/>
          <w:sz w:val="22"/>
          <w:szCs w:val="22"/>
        </w:rPr>
      </w:pPr>
      <w:r w:rsidRPr="00830F3A">
        <w:rPr>
          <w:rFonts w:asciiTheme="minorHAnsi" w:hAnsiTheme="minorHAnsi"/>
          <w:sz w:val="22"/>
          <w:szCs w:val="22"/>
        </w:rPr>
        <w:t>w przypadku naruszenia</w:t>
      </w:r>
      <w:r w:rsidR="159A983B" w:rsidRPr="00830F3A">
        <w:rPr>
          <w:rFonts w:asciiTheme="minorHAnsi" w:hAnsiTheme="minorHAnsi"/>
          <w:sz w:val="22"/>
          <w:szCs w:val="22"/>
        </w:rPr>
        <w:t xml:space="preserve"> zobowiąza</w:t>
      </w:r>
      <w:r w:rsidR="28F5C099" w:rsidRPr="00830F3A">
        <w:rPr>
          <w:rFonts w:asciiTheme="minorHAnsi" w:hAnsiTheme="minorHAnsi"/>
          <w:sz w:val="22"/>
          <w:szCs w:val="22"/>
        </w:rPr>
        <w:t>ń</w:t>
      </w:r>
      <w:r w:rsidR="00D75123">
        <w:rPr>
          <w:rFonts w:asciiTheme="minorHAnsi" w:hAnsiTheme="minorHAnsi"/>
          <w:sz w:val="22"/>
          <w:szCs w:val="22"/>
        </w:rPr>
        <w:t>,</w:t>
      </w:r>
      <w:r w:rsidR="653B1690" w:rsidRPr="00830F3A">
        <w:rPr>
          <w:rFonts w:asciiTheme="minorHAnsi" w:hAnsiTheme="minorHAnsi"/>
          <w:sz w:val="22"/>
          <w:szCs w:val="22"/>
        </w:rPr>
        <w:t xml:space="preserve"> </w:t>
      </w:r>
      <w:r w:rsidR="49C75DB5" w:rsidRPr="00830F3A">
        <w:rPr>
          <w:rFonts w:asciiTheme="minorHAnsi" w:hAnsiTheme="minorHAnsi"/>
          <w:sz w:val="22"/>
          <w:szCs w:val="22"/>
        </w:rPr>
        <w:t>dofinansowanie</w:t>
      </w:r>
      <w:r w:rsidRPr="00830F3A">
        <w:rPr>
          <w:rFonts w:asciiTheme="minorHAnsi" w:hAnsiTheme="minorHAnsi"/>
          <w:sz w:val="22"/>
          <w:szCs w:val="22"/>
        </w:rPr>
        <w:t xml:space="preserve"> wraz z</w:t>
      </w:r>
      <w:r w:rsidR="00235455" w:rsidRPr="00830F3A">
        <w:rPr>
          <w:rFonts w:asciiTheme="minorHAnsi" w:hAnsiTheme="minorHAnsi" w:cstheme="minorBidi"/>
          <w:sz w:val="22"/>
          <w:szCs w:val="22"/>
        </w:rPr>
        <w:t xml:space="preserve"> </w:t>
      </w:r>
      <w:r w:rsidRPr="00830F3A">
        <w:rPr>
          <w:rFonts w:asciiTheme="minorHAnsi" w:hAnsiTheme="minorHAnsi"/>
          <w:sz w:val="22"/>
          <w:szCs w:val="22"/>
        </w:rPr>
        <w:t xml:space="preserve">należnymi odsetkami, </w:t>
      </w:r>
      <w:r w:rsidR="009A1A04" w:rsidRPr="00830F3A">
        <w:rPr>
          <w:rFonts w:asciiTheme="minorHAnsi" w:hAnsiTheme="minorHAnsi"/>
          <w:sz w:val="22"/>
          <w:szCs w:val="22"/>
        </w:rPr>
        <w:t xml:space="preserve">podlega </w:t>
      </w:r>
      <w:r w:rsidRPr="00830F3A">
        <w:rPr>
          <w:rFonts w:asciiTheme="minorHAnsi" w:hAnsiTheme="minorHAnsi"/>
          <w:sz w:val="22"/>
          <w:szCs w:val="22"/>
        </w:rPr>
        <w:t>zwrotowi</w:t>
      </w:r>
      <w:r w:rsidRPr="00830F3A">
        <w:rPr>
          <w:rFonts w:asciiTheme="minorHAnsi" w:hAnsiTheme="minorHAnsi" w:cstheme="minorBidi"/>
          <w:sz w:val="22"/>
          <w:szCs w:val="22"/>
        </w:rPr>
        <w:t xml:space="preserve"> </w:t>
      </w:r>
      <w:r w:rsidR="009A1A04" w:rsidRPr="00830F3A">
        <w:rPr>
          <w:rFonts w:asciiTheme="minorHAnsi" w:hAnsiTheme="minorHAnsi"/>
          <w:sz w:val="22"/>
          <w:szCs w:val="22"/>
        </w:rPr>
        <w:t>na warunkach określonych w umowie</w:t>
      </w:r>
      <w:r w:rsidR="005D17AB">
        <w:rPr>
          <w:rFonts w:asciiTheme="minorHAnsi" w:hAnsiTheme="minorHAnsi"/>
          <w:sz w:val="22"/>
          <w:szCs w:val="22"/>
        </w:rPr>
        <w:t xml:space="preserve"> </w:t>
      </w:r>
      <w:r w:rsidR="002F37B8">
        <w:rPr>
          <w:rFonts w:asciiTheme="minorHAnsi" w:hAnsiTheme="minorHAnsi"/>
          <w:sz w:val="22"/>
          <w:szCs w:val="22"/>
        </w:rPr>
        <w:t xml:space="preserve">o objęcie </w:t>
      </w:r>
      <w:r w:rsidR="003F6072">
        <w:rPr>
          <w:rFonts w:asciiTheme="minorHAnsi" w:hAnsiTheme="minorHAnsi"/>
          <w:sz w:val="22"/>
          <w:szCs w:val="22"/>
        </w:rPr>
        <w:t>wsparciem</w:t>
      </w:r>
      <w:r w:rsidR="23947FCB" w:rsidRPr="00830F3A">
        <w:rPr>
          <w:rFonts w:asciiTheme="minorHAnsi" w:hAnsiTheme="minorHAnsi"/>
          <w:sz w:val="22"/>
          <w:szCs w:val="22"/>
        </w:rPr>
        <w:t>;</w:t>
      </w:r>
      <w:r w:rsidR="005D17AB">
        <w:rPr>
          <w:rFonts w:asciiTheme="minorHAnsi" w:hAnsiTheme="minorHAnsi"/>
          <w:sz w:val="22"/>
          <w:szCs w:val="22"/>
        </w:rPr>
        <w:t xml:space="preserve"> </w:t>
      </w:r>
    </w:p>
    <w:p w14:paraId="7F8B81DC" w14:textId="090DBDF7" w:rsidR="00703A27" w:rsidRPr="00830F3A" w:rsidRDefault="009A1A04" w:rsidP="3A8ED9A4">
      <w:pPr>
        <w:pStyle w:val="Akapitzlist"/>
        <w:numPr>
          <w:ilvl w:val="0"/>
          <w:numId w:val="9"/>
        </w:numPr>
        <w:autoSpaceDE w:val="0"/>
        <w:autoSpaceDN w:val="0"/>
        <w:adjustRightInd w:val="0"/>
        <w:spacing w:line="276" w:lineRule="auto"/>
        <w:jc w:val="both"/>
        <w:rPr>
          <w:rFonts w:asciiTheme="minorHAnsi" w:hAnsiTheme="minorHAnsi"/>
          <w:sz w:val="22"/>
          <w:szCs w:val="22"/>
        </w:rPr>
      </w:pPr>
      <w:r w:rsidRPr="3A8ED9A4">
        <w:rPr>
          <w:rFonts w:asciiTheme="minorHAnsi" w:hAnsiTheme="minorHAnsi"/>
          <w:sz w:val="22"/>
          <w:szCs w:val="22"/>
        </w:rPr>
        <w:t>wypłata dotacji może być uzależniona od ustanowienia zabezpieczenia zwrotu środków</w:t>
      </w:r>
      <w:r w:rsidR="00703A27" w:rsidRPr="3A8ED9A4">
        <w:rPr>
          <w:rFonts w:asciiTheme="minorHAnsi" w:hAnsiTheme="minorHAnsi"/>
          <w:sz w:val="22"/>
          <w:szCs w:val="22"/>
        </w:rPr>
        <w:t>;</w:t>
      </w:r>
    </w:p>
    <w:p w14:paraId="28807373" w14:textId="7D8244F6" w:rsidR="00557205" w:rsidRPr="005561EF" w:rsidRDefault="00557205" w:rsidP="3A8ED9A4">
      <w:pPr>
        <w:pStyle w:val="Akapitzlist"/>
        <w:numPr>
          <w:ilvl w:val="0"/>
          <w:numId w:val="9"/>
        </w:numPr>
        <w:autoSpaceDE w:val="0"/>
        <w:autoSpaceDN w:val="0"/>
        <w:adjustRightInd w:val="0"/>
        <w:spacing w:after="200" w:line="276" w:lineRule="auto"/>
        <w:jc w:val="both"/>
        <w:rPr>
          <w:rFonts w:asciiTheme="minorHAnsi" w:eastAsiaTheme="minorEastAsia" w:hAnsiTheme="minorHAnsi" w:cstheme="minorBidi"/>
          <w:sz w:val="22"/>
          <w:szCs w:val="22"/>
        </w:rPr>
      </w:pPr>
      <w:r w:rsidRPr="3A8ED9A4">
        <w:rPr>
          <w:rFonts w:asciiTheme="minorHAnsi" w:eastAsiaTheme="minorEastAsia" w:hAnsiTheme="minorHAnsi" w:cstheme="minorBidi"/>
          <w:sz w:val="22"/>
          <w:szCs w:val="22"/>
        </w:rPr>
        <w:t>dofinansowanie może być udzielone na przedsięwzięcie, którego realizacja została zakończona</w:t>
      </w:r>
      <w:r w:rsidR="00855673" w:rsidRPr="3A8ED9A4">
        <w:rPr>
          <w:rFonts w:asciiTheme="minorHAnsi" w:eastAsiaTheme="minorEastAsia" w:hAnsiTheme="minorHAnsi" w:cstheme="minorBidi"/>
          <w:sz w:val="22"/>
          <w:szCs w:val="22"/>
        </w:rPr>
        <w:t xml:space="preserve"> przed dniem złożenia wniosku</w:t>
      </w:r>
      <w:r w:rsidRPr="3A8ED9A4">
        <w:rPr>
          <w:rFonts w:asciiTheme="minorHAnsi" w:eastAsiaTheme="minorEastAsia" w:hAnsiTheme="minorHAnsi" w:cstheme="minorBidi"/>
          <w:sz w:val="22"/>
          <w:szCs w:val="22"/>
        </w:rPr>
        <w:t>;</w:t>
      </w:r>
    </w:p>
    <w:p w14:paraId="209A9D00" w14:textId="7317E41D" w:rsidR="009D53F0" w:rsidRPr="005561EF" w:rsidRDefault="0050027E" w:rsidP="00ED1415">
      <w:pPr>
        <w:pStyle w:val="Akapitzlist"/>
        <w:numPr>
          <w:ilvl w:val="0"/>
          <w:numId w:val="9"/>
        </w:numPr>
        <w:autoSpaceDE w:val="0"/>
        <w:autoSpaceDN w:val="0"/>
        <w:adjustRightInd w:val="0"/>
        <w:spacing w:after="200" w:line="276" w:lineRule="auto"/>
        <w:jc w:val="both"/>
        <w:rPr>
          <w:rFonts w:asciiTheme="minorHAnsi" w:eastAsiaTheme="minorEastAsia" w:hAnsiTheme="minorHAnsi" w:cstheme="minorBidi"/>
          <w:sz w:val="22"/>
          <w:szCs w:val="22"/>
        </w:rPr>
      </w:pPr>
      <w:r>
        <w:rPr>
          <w:rFonts w:asciiTheme="minorHAnsi" w:hAnsiTheme="minorHAnsi"/>
          <w:sz w:val="22"/>
          <w:szCs w:val="22"/>
        </w:rPr>
        <w:t>dotacja</w:t>
      </w:r>
      <w:r w:rsidRPr="005561EF">
        <w:rPr>
          <w:rFonts w:asciiTheme="minorHAnsi" w:hAnsiTheme="minorHAnsi"/>
          <w:sz w:val="22"/>
          <w:szCs w:val="22"/>
        </w:rPr>
        <w:t xml:space="preserve"> </w:t>
      </w:r>
      <w:r w:rsidR="009D53F0" w:rsidRPr="005561EF">
        <w:rPr>
          <w:rFonts w:asciiTheme="minorHAnsi" w:hAnsiTheme="minorHAnsi"/>
          <w:sz w:val="22"/>
          <w:szCs w:val="22"/>
        </w:rPr>
        <w:t>będzie wypłacon</w:t>
      </w:r>
      <w:r>
        <w:rPr>
          <w:rFonts w:asciiTheme="minorHAnsi" w:hAnsiTheme="minorHAnsi"/>
          <w:sz w:val="22"/>
          <w:szCs w:val="22"/>
        </w:rPr>
        <w:t>a</w:t>
      </w:r>
      <w:r w:rsidR="009D53F0" w:rsidRPr="005561EF">
        <w:rPr>
          <w:rFonts w:asciiTheme="minorHAnsi" w:hAnsiTheme="minorHAnsi"/>
          <w:sz w:val="22"/>
          <w:szCs w:val="22"/>
        </w:rPr>
        <w:t xml:space="preserve"> tylko w formie refundacji po zakupie pojazdu lub </w:t>
      </w:r>
      <w:r w:rsidR="00025AB6">
        <w:rPr>
          <w:rFonts w:asciiTheme="minorHAnsi" w:hAnsiTheme="minorHAnsi"/>
          <w:sz w:val="22"/>
          <w:szCs w:val="22"/>
        </w:rPr>
        <w:t xml:space="preserve">po uiszczeniu </w:t>
      </w:r>
      <w:r w:rsidR="00A224CE" w:rsidRPr="005561EF">
        <w:rPr>
          <w:rFonts w:asciiTheme="minorHAnsi" w:hAnsiTheme="minorHAnsi"/>
          <w:sz w:val="22"/>
          <w:szCs w:val="22"/>
        </w:rPr>
        <w:t>opłaty wstępnej</w:t>
      </w:r>
      <w:r w:rsidR="009D53F0" w:rsidRPr="005561EF">
        <w:rPr>
          <w:rFonts w:asciiTheme="minorHAnsi" w:hAnsiTheme="minorHAnsi"/>
          <w:sz w:val="22"/>
          <w:szCs w:val="22"/>
        </w:rPr>
        <w:t xml:space="preserve"> ustalon</w:t>
      </w:r>
      <w:r w:rsidR="00A224CE">
        <w:rPr>
          <w:rFonts w:asciiTheme="minorHAnsi" w:hAnsiTheme="minorHAnsi"/>
          <w:sz w:val="22"/>
          <w:szCs w:val="22"/>
        </w:rPr>
        <w:t>ej</w:t>
      </w:r>
      <w:r w:rsidR="009D53F0" w:rsidRPr="005561EF">
        <w:rPr>
          <w:rFonts w:asciiTheme="minorHAnsi" w:hAnsiTheme="minorHAnsi"/>
          <w:sz w:val="22"/>
          <w:szCs w:val="22"/>
        </w:rPr>
        <w:t xml:space="preserve"> w umowach leasingu</w:t>
      </w:r>
      <w:r w:rsidR="00A224CE">
        <w:rPr>
          <w:rFonts w:asciiTheme="minorHAnsi" w:hAnsiTheme="minorHAnsi"/>
          <w:sz w:val="22"/>
          <w:szCs w:val="22"/>
        </w:rPr>
        <w:t>/</w:t>
      </w:r>
      <w:r w:rsidR="009748BA">
        <w:rPr>
          <w:rFonts w:asciiTheme="minorHAnsi" w:hAnsiTheme="minorHAnsi"/>
          <w:sz w:val="22"/>
          <w:szCs w:val="22"/>
        </w:rPr>
        <w:t>wy</w:t>
      </w:r>
      <w:r w:rsidR="00A224CE">
        <w:rPr>
          <w:rFonts w:asciiTheme="minorHAnsi" w:hAnsiTheme="minorHAnsi"/>
          <w:sz w:val="22"/>
          <w:szCs w:val="22"/>
        </w:rPr>
        <w:t>najmu długoterminowego</w:t>
      </w:r>
      <w:r w:rsidR="00576182">
        <w:rPr>
          <w:rFonts w:asciiTheme="minorHAnsi" w:hAnsiTheme="minorHAnsi"/>
          <w:sz w:val="22"/>
          <w:szCs w:val="22"/>
        </w:rPr>
        <w:t xml:space="preserve"> i </w:t>
      </w:r>
      <w:r w:rsidR="00C17A1F" w:rsidRPr="005561EF">
        <w:rPr>
          <w:rFonts w:asciiTheme="minorHAnsi" w:hAnsiTheme="minorHAnsi"/>
          <w:sz w:val="22"/>
          <w:szCs w:val="22"/>
        </w:rPr>
        <w:t>po podpisaniu</w:t>
      </w:r>
      <w:r w:rsidR="00A34E66" w:rsidRPr="005561EF">
        <w:rPr>
          <w:rFonts w:asciiTheme="minorHAnsi" w:hAnsiTheme="minorHAnsi"/>
          <w:sz w:val="22"/>
          <w:szCs w:val="22"/>
        </w:rPr>
        <w:t xml:space="preserve"> protokołu przekazania pojazdu</w:t>
      </w:r>
      <w:r w:rsidR="0004213E" w:rsidRPr="005561EF">
        <w:rPr>
          <w:rFonts w:asciiTheme="minorHAnsi" w:hAnsiTheme="minorHAnsi"/>
          <w:sz w:val="22"/>
          <w:szCs w:val="22"/>
        </w:rPr>
        <w:t>;</w:t>
      </w:r>
    </w:p>
    <w:p w14:paraId="396A765D" w14:textId="40D76D72" w:rsidR="00726AA2" w:rsidRPr="00891A2E" w:rsidRDefault="00622293" w:rsidP="00891A2E">
      <w:pPr>
        <w:pStyle w:val="Akapitzlist"/>
        <w:numPr>
          <w:ilvl w:val="0"/>
          <w:numId w:val="9"/>
        </w:numPr>
        <w:autoSpaceDE w:val="0"/>
        <w:autoSpaceDN w:val="0"/>
        <w:adjustRightInd w:val="0"/>
        <w:spacing w:line="276" w:lineRule="auto"/>
        <w:jc w:val="both"/>
        <w:rPr>
          <w:rFonts w:asciiTheme="minorHAnsi" w:hAnsiTheme="minorHAnsi"/>
          <w:sz w:val="22"/>
          <w:szCs w:val="22"/>
        </w:rPr>
      </w:pPr>
      <w:r w:rsidRPr="00891A2E">
        <w:rPr>
          <w:rFonts w:asciiTheme="minorHAnsi" w:hAnsiTheme="minorHAnsi"/>
          <w:sz w:val="22"/>
          <w:szCs w:val="22"/>
        </w:rPr>
        <w:t>ostateczny odbiorca wsparcia</w:t>
      </w:r>
      <w:r w:rsidR="007E317A" w:rsidRPr="00891A2E">
        <w:rPr>
          <w:rFonts w:asciiTheme="minorHAnsi" w:hAnsiTheme="minorHAnsi"/>
          <w:sz w:val="22"/>
          <w:szCs w:val="22"/>
        </w:rPr>
        <w:t xml:space="preserve"> może </w:t>
      </w:r>
      <w:r w:rsidR="005D17AB" w:rsidRPr="00891A2E">
        <w:rPr>
          <w:rFonts w:asciiTheme="minorHAnsi" w:hAnsiTheme="minorHAnsi"/>
          <w:sz w:val="22"/>
          <w:szCs w:val="22"/>
        </w:rPr>
        <w:t xml:space="preserve">otrzymać </w:t>
      </w:r>
      <w:r w:rsidR="00B431A7" w:rsidRPr="00891A2E">
        <w:rPr>
          <w:rFonts w:asciiTheme="minorHAnsi" w:hAnsiTheme="minorHAnsi"/>
          <w:sz w:val="22"/>
          <w:szCs w:val="22"/>
        </w:rPr>
        <w:t>jedno dofinansowanie obejmujące jeden</w:t>
      </w:r>
      <w:r w:rsidR="00726AA2" w:rsidRPr="00891A2E">
        <w:rPr>
          <w:rFonts w:asciiTheme="minorHAnsi" w:hAnsiTheme="minorHAnsi"/>
          <w:sz w:val="22"/>
          <w:szCs w:val="22"/>
        </w:rPr>
        <w:t xml:space="preserve"> pojazd zeroemisyjn</w:t>
      </w:r>
      <w:r w:rsidR="00B431A7" w:rsidRPr="00891A2E">
        <w:rPr>
          <w:rFonts w:asciiTheme="minorHAnsi" w:hAnsiTheme="minorHAnsi"/>
          <w:sz w:val="22"/>
          <w:szCs w:val="22"/>
        </w:rPr>
        <w:t>y</w:t>
      </w:r>
      <w:r w:rsidR="00891A2E" w:rsidRPr="3A8ED9A4">
        <w:rPr>
          <w:rStyle w:val="Odwoanieprzypisudolnego"/>
          <w:rFonts w:asciiTheme="minorHAnsi" w:hAnsiTheme="minorHAnsi"/>
          <w:sz w:val="22"/>
          <w:szCs w:val="22"/>
        </w:rPr>
        <w:footnoteReference w:id="10"/>
      </w:r>
      <w:r w:rsidR="00891A2E">
        <w:rPr>
          <w:rFonts w:asciiTheme="minorHAnsi" w:hAnsiTheme="minorHAnsi"/>
          <w:sz w:val="22"/>
          <w:szCs w:val="22"/>
        </w:rPr>
        <w:t>.</w:t>
      </w:r>
      <w:r w:rsidR="00891A2E" w:rsidRPr="00891A2E">
        <w:rPr>
          <w:rFonts w:asciiTheme="minorHAnsi" w:hAnsiTheme="minorHAnsi"/>
          <w:sz w:val="22"/>
          <w:szCs w:val="22"/>
        </w:rPr>
        <w:t xml:space="preserve"> W przypadku złożenia więcej niż jednego wniosku na to samo przedsięwzięcie, rozpatrzeniu podlega tylko pierwszy wniosek (decyduje kolejność wpływu). W przypadku </w:t>
      </w:r>
      <w:r w:rsidR="00891A2E" w:rsidRPr="00891A2E">
        <w:rPr>
          <w:rFonts w:asciiTheme="minorHAnsi" w:hAnsiTheme="minorHAnsi"/>
          <w:sz w:val="22"/>
          <w:szCs w:val="22"/>
        </w:rPr>
        <w:lastRenderedPageBreak/>
        <w:t xml:space="preserve">złożenia wniosku na pojazd, który jest współwłasnością kilku osób, pozostałe osoby będące współwłaścicielami nie mogą występować o </w:t>
      </w:r>
      <w:r w:rsidR="00E51FE3">
        <w:rPr>
          <w:rFonts w:asciiTheme="minorHAnsi" w:hAnsiTheme="minorHAnsi"/>
          <w:sz w:val="22"/>
          <w:szCs w:val="22"/>
        </w:rPr>
        <w:t xml:space="preserve">wsparcie </w:t>
      </w:r>
      <w:r w:rsidR="00891A2E" w:rsidRPr="00891A2E">
        <w:rPr>
          <w:rFonts w:asciiTheme="minorHAnsi" w:hAnsiTheme="minorHAnsi"/>
          <w:sz w:val="22"/>
          <w:szCs w:val="22"/>
        </w:rPr>
        <w:t>na inne pojazdy</w:t>
      </w:r>
      <w:r w:rsidR="00891A2E">
        <w:rPr>
          <w:rFonts w:asciiTheme="minorHAnsi" w:hAnsiTheme="minorHAnsi"/>
          <w:sz w:val="22"/>
          <w:szCs w:val="22"/>
        </w:rPr>
        <w:t>;</w:t>
      </w:r>
    </w:p>
    <w:p w14:paraId="5081B607" w14:textId="10DB55A7" w:rsidR="00437F3D" w:rsidRDefault="00890224" w:rsidP="00ED1415">
      <w:pPr>
        <w:pStyle w:val="Akapitzlist"/>
        <w:numPr>
          <w:ilvl w:val="0"/>
          <w:numId w:val="9"/>
        </w:numPr>
        <w:autoSpaceDE w:val="0"/>
        <w:autoSpaceDN w:val="0"/>
        <w:adjustRightInd w:val="0"/>
        <w:spacing w:line="276" w:lineRule="auto"/>
        <w:jc w:val="both"/>
        <w:rPr>
          <w:rFonts w:asciiTheme="minorHAnsi" w:hAnsiTheme="minorHAnsi"/>
          <w:sz w:val="22"/>
          <w:szCs w:val="22"/>
        </w:rPr>
      </w:pPr>
      <w:r>
        <w:rPr>
          <w:rFonts w:asciiTheme="minorHAnsi" w:hAnsiTheme="minorHAnsi"/>
          <w:sz w:val="22"/>
          <w:szCs w:val="22"/>
        </w:rPr>
        <w:t>d</w:t>
      </w:r>
      <w:r w:rsidR="007E317A">
        <w:rPr>
          <w:rFonts w:asciiTheme="minorHAnsi" w:hAnsiTheme="minorHAnsi"/>
          <w:sz w:val="22"/>
          <w:szCs w:val="22"/>
        </w:rPr>
        <w:t xml:space="preserve">ofinansowanie przeznaczone na dopłatę do </w:t>
      </w:r>
      <w:r w:rsidR="00B431A7">
        <w:rPr>
          <w:rFonts w:asciiTheme="minorHAnsi" w:hAnsiTheme="minorHAnsi"/>
          <w:sz w:val="22"/>
          <w:szCs w:val="22"/>
        </w:rPr>
        <w:t>opłat</w:t>
      </w:r>
      <w:r w:rsidR="0060674F">
        <w:rPr>
          <w:rFonts w:asciiTheme="minorHAnsi" w:hAnsiTheme="minorHAnsi"/>
          <w:sz w:val="22"/>
          <w:szCs w:val="22"/>
        </w:rPr>
        <w:t xml:space="preserve">y wstępnej </w:t>
      </w:r>
      <w:r w:rsidR="00B431A7">
        <w:rPr>
          <w:rFonts w:asciiTheme="minorHAnsi" w:hAnsiTheme="minorHAnsi"/>
          <w:sz w:val="22"/>
          <w:szCs w:val="22"/>
        </w:rPr>
        <w:t>wskazan</w:t>
      </w:r>
      <w:r w:rsidR="00A224CE">
        <w:rPr>
          <w:rFonts w:asciiTheme="minorHAnsi" w:hAnsiTheme="minorHAnsi"/>
          <w:sz w:val="22"/>
          <w:szCs w:val="22"/>
        </w:rPr>
        <w:t>ej</w:t>
      </w:r>
      <w:r w:rsidR="00B431A7">
        <w:rPr>
          <w:rFonts w:asciiTheme="minorHAnsi" w:hAnsiTheme="minorHAnsi"/>
          <w:sz w:val="22"/>
          <w:szCs w:val="22"/>
        </w:rPr>
        <w:t xml:space="preserve"> w umowie </w:t>
      </w:r>
      <w:r w:rsidR="007E317A">
        <w:rPr>
          <w:rFonts w:asciiTheme="minorHAnsi" w:hAnsiTheme="minorHAnsi"/>
          <w:sz w:val="22"/>
          <w:szCs w:val="22"/>
        </w:rPr>
        <w:t>leasingu</w:t>
      </w:r>
      <w:r w:rsidR="00A224CE">
        <w:rPr>
          <w:rFonts w:asciiTheme="minorHAnsi" w:hAnsiTheme="minorHAnsi"/>
          <w:sz w:val="22"/>
          <w:szCs w:val="22"/>
        </w:rPr>
        <w:t>/</w:t>
      </w:r>
      <w:r w:rsidR="009748BA">
        <w:rPr>
          <w:rFonts w:asciiTheme="minorHAnsi" w:hAnsiTheme="minorHAnsi"/>
          <w:sz w:val="22"/>
          <w:szCs w:val="22"/>
        </w:rPr>
        <w:t>wy</w:t>
      </w:r>
      <w:r w:rsidR="00A224CE">
        <w:rPr>
          <w:rFonts w:asciiTheme="minorHAnsi" w:hAnsiTheme="minorHAnsi"/>
          <w:sz w:val="22"/>
          <w:szCs w:val="22"/>
        </w:rPr>
        <w:t>najmu długoterminowego</w:t>
      </w:r>
      <w:r w:rsidR="007E317A">
        <w:rPr>
          <w:rFonts w:asciiTheme="minorHAnsi" w:hAnsiTheme="minorHAnsi"/>
          <w:sz w:val="22"/>
          <w:szCs w:val="22"/>
        </w:rPr>
        <w:t xml:space="preserve"> pojazdu zeroemisyjnego może być udzielone w </w:t>
      </w:r>
      <w:r w:rsidR="00C17A1F">
        <w:rPr>
          <w:rFonts w:asciiTheme="minorHAnsi" w:hAnsiTheme="minorHAnsi"/>
          <w:sz w:val="22"/>
          <w:szCs w:val="22"/>
        </w:rPr>
        <w:t>przypadku, gdy</w:t>
      </w:r>
      <w:r w:rsidR="007E317A">
        <w:rPr>
          <w:rFonts w:asciiTheme="minorHAnsi" w:hAnsiTheme="minorHAnsi"/>
          <w:sz w:val="22"/>
          <w:szCs w:val="22"/>
        </w:rPr>
        <w:t xml:space="preserve"> na przedmiot leasingu</w:t>
      </w:r>
      <w:r w:rsidR="009748BA">
        <w:rPr>
          <w:rFonts w:asciiTheme="minorHAnsi" w:hAnsiTheme="minorHAnsi"/>
          <w:sz w:val="22"/>
          <w:szCs w:val="22"/>
        </w:rPr>
        <w:t>/</w:t>
      </w:r>
      <w:r w:rsidR="009748BA" w:rsidRPr="009748BA">
        <w:rPr>
          <w:rFonts w:asciiTheme="minorHAnsi" w:hAnsiTheme="minorHAnsi" w:cstheme="minorBidi"/>
          <w:sz w:val="22"/>
          <w:szCs w:val="22"/>
        </w:rPr>
        <w:t xml:space="preserve"> </w:t>
      </w:r>
      <w:r w:rsidR="009748BA" w:rsidRPr="00463464">
        <w:rPr>
          <w:rFonts w:asciiTheme="minorHAnsi" w:hAnsiTheme="minorHAnsi" w:cstheme="minorBidi"/>
          <w:sz w:val="22"/>
          <w:szCs w:val="22"/>
        </w:rPr>
        <w:t>wynajmu</w:t>
      </w:r>
      <w:r w:rsidR="009748BA">
        <w:rPr>
          <w:rFonts w:asciiTheme="minorHAnsi" w:hAnsiTheme="minorHAnsi" w:cstheme="minorBidi"/>
          <w:sz w:val="22"/>
          <w:szCs w:val="22"/>
        </w:rPr>
        <w:t xml:space="preserve"> długoterminowego</w:t>
      </w:r>
      <w:r w:rsidR="007E317A">
        <w:rPr>
          <w:rFonts w:asciiTheme="minorHAnsi" w:hAnsiTheme="minorHAnsi"/>
          <w:sz w:val="22"/>
          <w:szCs w:val="22"/>
        </w:rPr>
        <w:t xml:space="preserve"> nie udzielono wcześniej dofinansowania w ramach przedmiotowego programu</w:t>
      </w:r>
      <w:r w:rsidR="00626E78">
        <w:rPr>
          <w:rFonts w:asciiTheme="minorHAnsi" w:hAnsiTheme="minorHAnsi"/>
          <w:sz w:val="22"/>
          <w:szCs w:val="22"/>
        </w:rPr>
        <w:t>;</w:t>
      </w:r>
    </w:p>
    <w:p w14:paraId="79EA2A1B" w14:textId="5A3F64FE" w:rsidR="00BE4BFA" w:rsidRPr="001E4FB3" w:rsidRDefault="56DDF584" w:rsidP="3A8ED9A4">
      <w:pPr>
        <w:pStyle w:val="Akapitzlist"/>
        <w:numPr>
          <w:ilvl w:val="0"/>
          <w:numId w:val="9"/>
        </w:numPr>
        <w:spacing w:line="276" w:lineRule="auto"/>
        <w:jc w:val="both"/>
        <w:rPr>
          <w:rFonts w:asciiTheme="minorHAnsi" w:hAnsiTheme="minorHAnsi"/>
          <w:sz w:val="22"/>
          <w:szCs w:val="22"/>
        </w:rPr>
      </w:pPr>
      <w:r w:rsidRPr="3A8ED9A4">
        <w:rPr>
          <w:rFonts w:asciiTheme="minorHAnsi" w:hAnsiTheme="minorHAnsi"/>
          <w:sz w:val="22"/>
          <w:szCs w:val="22"/>
        </w:rPr>
        <w:t>w przypadku, gdy dofinansowanie stanowi pomoc publiczną, będzie udzielane na podstawie rozporządzenia Komisji (UE) 2023/2831 z dnia 13 grudnia 2023 r. w sprawie stosowania art. 107 i 108 Traktatu o funkcjonowaniu Unii Europejskiej do pomocy de minimis.</w:t>
      </w:r>
    </w:p>
    <w:p w14:paraId="21D40E36" w14:textId="3CCC0487" w:rsidR="00175FF6" w:rsidRPr="00830F3A" w:rsidRDefault="6D5384D1" w:rsidP="00ED1415">
      <w:pPr>
        <w:spacing w:before="120" w:after="240" w:line="276" w:lineRule="auto"/>
        <w:ind w:left="-425" w:firstLine="425"/>
        <w:jc w:val="both"/>
        <w:rPr>
          <w:rFonts w:asciiTheme="minorHAnsi" w:hAnsiTheme="minorHAnsi" w:cstheme="minorBidi"/>
          <w:b/>
          <w:sz w:val="22"/>
          <w:szCs w:val="22"/>
        </w:rPr>
      </w:pPr>
      <w:r w:rsidRPr="3A8ED9A4">
        <w:rPr>
          <w:rFonts w:asciiTheme="minorHAnsi" w:hAnsiTheme="minorHAnsi" w:cstheme="minorBidi"/>
          <w:b/>
          <w:bCs/>
          <w:sz w:val="22"/>
          <w:szCs w:val="22"/>
        </w:rPr>
        <w:t xml:space="preserve">7.4 </w:t>
      </w:r>
      <w:r w:rsidR="00622293" w:rsidRPr="3A8ED9A4">
        <w:rPr>
          <w:rFonts w:asciiTheme="minorHAnsi" w:hAnsiTheme="minorHAnsi" w:cstheme="minorBidi"/>
          <w:b/>
          <w:bCs/>
          <w:sz w:val="22"/>
          <w:szCs w:val="22"/>
        </w:rPr>
        <w:t>Ostateczni odbiorcy wsparcia</w:t>
      </w:r>
      <w:r w:rsidR="00622293" w:rsidRPr="3A8ED9A4">
        <w:rPr>
          <w:rStyle w:val="Odwoanieprzypisudolnego"/>
          <w:rFonts w:asciiTheme="minorHAnsi" w:hAnsiTheme="minorHAnsi" w:cstheme="minorBidi"/>
          <w:b/>
          <w:bCs/>
          <w:sz w:val="22"/>
          <w:szCs w:val="22"/>
        </w:rPr>
        <w:footnoteReference w:id="11"/>
      </w:r>
      <w:r w:rsidR="00F06DB3">
        <w:rPr>
          <w:rStyle w:val="Odwoanieprzypisudolnego"/>
        </w:rPr>
        <w:footnoteReference w:id="12"/>
      </w:r>
      <w:r w:rsidR="00622293" w:rsidRPr="3A8ED9A4">
        <w:rPr>
          <w:rFonts w:asciiTheme="minorHAnsi" w:hAnsiTheme="minorHAnsi" w:cstheme="minorBidi"/>
          <w:b/>
          <w:bCs/>
          <w:sz w:val="22"/>
          <w:szCs w:val="22"/>
        </w:rPr>
        <w:t xml:space="preserve"> (OOW)</w:t>
      </w:r>
    </w:p>
    <w:p w14:paraId="62D77718" w14:textId="7913357D" w:rsidR="00660AED" w:rsidRPr="00830F3A" w:rsidRDefault="00660AED" w:rsidP="00ED1415">
      <w:pPr>
        <w:pStyle w:val="xmsolistparagraph"/>
        <w:numPr>
          <w:ilvl w:val="0"/>
          <w:numId w:val="22"/>
        </w:numPr>
        <w:spacing w:before="120" w:line="276" w:lineRule="auto"/>
        <w:ind w:left="709"/>
        <w:jc w:val="both"/>
      </w:pPr>
      <w:r w:rsidRPr="00830F3A">
        <w:t>Osoby fizyczne;</w:t>
      </w:r>
    </w:p>
    <w:p w14:paraId="7F00CBAD" w14:textId="26C43146" w:rsidR="00660AED" w:rsidRPr="00830F3A" w:rsidRDefault="58504167" w:rsidP="00ED1415">
      <w:pPr>
        <w:pStyle w:val="xmsolistparagraph"/>
        <w:numPr>
          <w:ilvl w:val="0"/>
          <w:numId w:val="22"/>
        </w:numPr>
        <w:spacing w:before="120" w:line="276" w:lineRule="auto"/>
        <w:ind w:left="709"/>
        <w:jc w:val="both"/>
      </w:pPr>
      <w:r>
        <w:t xml:space="preserve">Osoby fizyczne </w:t>
      </w:r>
      <w:r w:rsidR="003C2171">
        <w:t xml:space="preserve">wykonujące działalność gospodarczą </w:t>
      </w:r>
      <w:r w:rsidR="4213D9DD">
        <w:t xml:space="preserve">w rozumieniu ustawy z dnia 6 marca 2018 r. Prawo przedsiębiorców </w:t>
      </w:r>
      <w:r w:rsidR="6F265C99">
        <w:t>(</w:t>
      </w:r>
      <w:r w:rsidR="003C2171">
        <w:t>JDG</w:t>
      </w:r>
      <w:r w:rsidR="6F265C99">
        <w:t>).</w:t>
      </w:r>
    </w:p>
    <w:p w14:paraId="1935F4A4" w14:textId="6E7D1BF3" w:rsidR="00175FF6" w:rsidRPr="00830F3A" w:rsidRDefault="500316C4" w:rsidP="00ED1415">
      <w:pPr>
        <w:spacing w:before="120" w:after="240" w:line="276" w:lineRule="auto"/>
        <w:ind w:left="-425" w:firstLine="425"/>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7.5 </w:t>
      </w:r>
      <w:r w:rsidR="00175FF6" w:rsidRPr="00830F3A">
        <w:rPr>
          <w:rFonts w:asciiTheme="minorHAnsi" w:hAnsiTheme="minorHAnsi" w:cstheme="minorHAnsi"/>
          <w:b/>
          <w:bCs/>
          <w:sz w:val="22"/>
          <w:szCs w:val="22"/>
        </w:rPr>
        <w:t>Rodzaje przedsięwzięć</w:t>
      </w:r>
    </w:p>
    <w:p w14:paraId="2F02CE79" w14:textId="7C7386D2" w:rsidR="007E230B" w:rsidRDefault="009522DA" w:rsidP="3A8ED9A4">
      <w:pPr>
        <w:tabs>
          <w:tab w:val="left" w:pos="426"/>
        </w:tabs>
        <w:autoSpaceDE w:val="0"/>
        <w:autoSpaceDN w:val="0"/>
        <w:adjustRightInd w:val="0"/>
        <w:spacing w:before="120" w:line="276" w:lineRule="auto"/>
        <w:jc w:val="both"/>
        <w:rPr>
          <w:rFonts w:asciiTheme="minorHAnsi" w:hAnsiTheme="minorHAnsi" w:cstheme="minorBidi"/>
          <w:sz w:val="22"/>
          <w:szCs w:val="22"/>
        </w:rPr>
      </w:pPr>
      <w:r w:rsidRPr="3A8ED9A4">
        <w:rPr>
          <w:rFonts w:asciiTheme="minorHAnsi" w:hAnsiTheme="minorHAnsi" w:cstheme="minorBidi"/>
          <w:sz w:val="22"/>
          <w:szCs w:val="22"/>
        </w:rPr>
        <w:t>Przedsięwzięcie</w:t>
      </w:r>
      <w:r w:rsidR="007A3DD3" w:rsidRPr="3A8ED9A4">
        <w:rPr>
          <w:rFonts w:asciiTheme="minorHAnsi" w:hAnsiTheme="minorHAnsi" w:cstheme="minorBidi"/>
          <w:sz w:val="22"/>
          <w:szCs w:val="22"/>
        </w:rPr>
        <w:t xml:space="preserve"> </w:t>
      </w:r>
      <w:r w:rsidR="00CE61C1" w:rsidRPr="3A8ED9A4">
        <w:rPr>
          <w:rFonts w:asciiTheme="minorHAnsi" w:hAnsiTheme="minorHAnsi" w:cstheme="minorBidi"/>
          <w:sz w:val="22"/>
          <w:szCs w:val="22"/>
        </w:rPr>
        <w:t>polegające na</w:t>
      </w:r>
      <w:r w:rsidR="00800B43" w:rsidRPr="3A8ED9A4">
        <w:rPr>
          <w:rFonts w:asciiTheme="minorHAnsi" w:hAnsiTheme="minorHAnsi" w:cstheme="minorBidi"/>
          <w:sz w:val="22"/>
          <w:szCs w:val="22"/>
        </w:rPr>
        <w:t xml:space="preserve"> </w:t>
      </w:r>
      <w:r w:rsidR="00961E11" w:rsidRPr="3A8ED9A4">
        <w:rPr>
          <w:rFonts w:asciiTheme="minorHAnsi" w:hAnsiTheme="minorHAnsi" w:cstheme="minorBidi"/>
          <w:sz w:val="22"/>
          <w:szCs w:val="22"/>
        </w:rPr>
        <w:t>z</w:t>
      </w:r>
      <w:r w:rsidR="007A21DE" w:rsidRPr="3A8ED9A4">
        <w:rPr>
          <w:rFonts w:asciiTheme="minorHAnsi" w:hAnsiTheme="minorHAnsi" w:cstheme="minorBidi"/>
          <w:sz w:val="22"/>
          <w:szCs w:val="22"/>
        </w:rPr>
        <w:t>akupie</w:t>
      </w:r>
      <w:r w:rsidR="0032467C" w:rsidRPr="3A8ED9A4">
        <w:rPr>
          <w:rFonts w:asciiTheme="minorHAnsi" w:hAnsiTheme="minorHAnsi" w:cstheme="minorBidi"/>
          <w:sz w:val="22"/>
          <w:szCs w:val="22"/>
        </w:rPr>
        <w:t>/leasingu</w:t>
      </w:r>
      <w:r w:rsidR="009748BA" w:rsidRPr="3A8ED9A4">
        <w:rPr>
          <w:rFonts w:asciiTheme="minorHAnsi" w:hAnsiTheme="minorHAnsi" w:cstheme="minorBidi"/>
          <w:sz w:val="22"/>
          <w:szCs w:val="22"/>
        </w:rPr>
        <w:t>/wynajmie długoterminowym</w:t>
      </w:r>
      <w:r w:rsidR="0032467C" w:rsidRPr="3A8ED9A4">
        <w:rPr>
          <w:rFonts w:asciiTheme="minorHAnsi" w:hAnsiTheme="minorHAnsi" w:cstheme="minorBidi"/>
          <w:sz w:val="22"/>
          <w:szCs w:val="22"/>
        </w:rPr>
        <w:t xml:space="preserve"> </w:t>
      </w:r>
      <w:r w:rsidR="007A21DE" w:rsidRPr="3A8ED9A4">
        <w:rPr>
          <w:rFonts w:asciiTheme="minorHAnsi" w:hAnsiTheme="minorHAnsi" w:cstheme="minorBidi"/>
          <w:sz w:val="22"/>
          <w:szCs w:val="22"/>
        </w:rPr>
        <w:t>now</w:t>
      </w:r>
      <w:r w:rsidR="003F710E" w:rsidRPr="3A8ED9A4">
        <w:rPr>
          <w:rFonts w:asciiTheme="minorHAnsi" w:hAnsiTheme="minorHAnsi" w:cstheme="minorBidi"/>
          <w:sz w:val="22"/>
          <w:szCs w:val="22"/>
        </w:rPr>
        <w:t xml:space="preserve">ego </w:t>
      </w:r>
      <w:r w:rsidR="007A21DE" w:rsidRPr="3A8ED9A4">
        <w:rPr>
          <w:rFonts w:asciiTheme="minorHAnsi" w:hAnsiTheme="minorHAnsi" w:cstheme="minorBidi"/>
          <w:sz w:val="22"/>
          <w:szCs w:val="22"/>
        </w:rPr>
        <w:t>pojazd</w:t>
      </w:r>
      <w:r w:rsidR="003F710E" w:rsidRPr="3A8ED9A4">
        <w:rPr>
          <w:rFonts w:asciiTheme="minorHAnsi" w:hAnsiTheme="minorHAnsi" w:cstheme="minorBidi"/>
          <w:sz w:val="22"/>
          <w:szCs w:val="22"/>
        </w:rPr>
        <w:t xml:space="preserve">u </w:t>
      </w:r>
      <w:r w:rsidR="00C35DA4" w:rsidRPr="3A8ED9A4">
        <w:rPr>
          <w:rFonts w:asciiTheme="minorHAnsi" w:hAnsiTheme="minorHAnsi" w:cstheme="minorBidi"/>
          <w:sz w:val="22"/>
          <w:szCs w:val="22"/>
        </w:rPr>
        <w:t>zeroemisyjn</w:t>
      </w:r>
      <w:r w:rsidR="003F710E" w:rsidRPr="3A8ED9A4">
        <w:rPr>
          <w:rFonts w:asciiTheme="minorHAnsi" w:hAnsiTheme="minorHAnsi" w:cstheme="minorBidi"/>
          <w:sz w:val="22"/>
          <w:szCs w:val="22"/>
        </w:rPr>
        <w:t xml:space="preserve">ego </w:t>
      </w:r>
      <w:r w:rsidR="007A21DE" w:rsidRPr="3A8ED9A4">
        <w:rPr>
          <w:rFonts w:asciiTheme="minorHAnsi" w:hAnsiTheme="minorHAnsi" w:cstheme="minorBidi"/>
          <w:sz w:val="22"/>
          <w:szCs w:val="22"/>
        </w:rPr>
        <w:t xml:space="preserve">kategorii </w:t>
      </w:r>
      <w:r w:rsidR="7A1E42A2" w:rsidRPr="3A8ED9A4">
        <w:rPr>
          <w:rFonts w:asciiTheme="minorHAnsi" w:hAnsiTheme="minorHAnsi" w:cstheme="minorBidi"/>
          <w:sz w:val="22"/>
          <w:szCs w:val="22"/>
        </w:rPr>
        <w:t>M1</w:t>
      </w:r>
      <w:r w:rsidR="00C35DA4" w:rsidRPr="3A8ED9A4">
        <w:rPr>
          <w:rFonts w:asciiTheme="minorHAnsi" w:hAnsiTheme="minorHAnsi" w:cstheme="minorBidi"/>
          <w:sz w:val="22"/>
          <w:szCs w:val="22"/>
        </w:rPr>
        <w:t xml:space="preserve"> </w:t>
      </w:r>
      <w:r w:rsidR="004A3876" w:rsidRPr="3A8ED9A4">
        <w:rPr>
          <w:rFonts w:asciiTheme="minorHAnsi" w:eastAsia="Calibri" w:hAnsiTheme="minorHAnsi" w:cstheme="minorBidi"/>
          <w:sz w:val="22"/>
          <w:szCs w:val="22"/>
        </w:rPr>
        <w:t>w rozumieniu załącznika nr 2 do ustawy – Prawo o ruchu drogowym,</w:t>
      </w:r>
      <w:r w:rsidR="004A3876" w:rsidRPr="3A8ED9A4">
        <w:rPr>
          <w:rFonts w:asciiTheme="minorHAnsi" w:hAnsiTheme="minorHAnsi" w:cstheme="minorBidi"/>
          <w:sz w:val="22"/>
          <w:szCs w:val="22"/>
        </w:rPr>
        <w:t xml:space="preserve"> </w:t>
      </w:r>
      <w:r w:rsidR="00C35DA4" w:rsidRPr="3A8ED9A4">
        <w:rPr>
          <w:rFonts w:asciiTheme="minorHAnsi" w:hAnsiTheme="minorHAnsi" w:cstheme="minorBidi"/>
          <w:sz w:val="22"/>
          <w:szCs w:val="22"/>
        </w:rPr>
        <w:t>wykorzystując</w:t>
      </w:r>
      <w:r w:rsidR="003F710E" w:rsidRPr="3A8ED9A4">
        <w:rPr>
          <w:rFonts w:asciiTheme="minorHAnsi" w:hAnsiTheme="minorHAnsi" w:cstheme="minorBidi"/>
          <w:sz w:val="22"/>
          <w:szCs w:val="22"/>
        </w:rPr>
        <w:t>ego</w:t>
      </w:r>
      <w:r w:rsidR="00C35DA4" w:rsidRPr="3A8ED9A4">
        <w:rPr>
          <w:rFonts w:asciiTheme="minorHAnsi" w:hAnsiTheme="minorHAnsi" w:cstheme="minorBidi"/>
          <w:sz w:val="22"/>
          <w:szCs w:val="22"/>
        </w:rPr>
        <w:t xml:space="preserve"> do napędu wyłącznie energię elektryczną akumulowaną przez podłączenie do zewnętrznego źródła zasilania lub energię elektryczną wytworzoną z wodoru w zainstalowanych w nim ogniwach paliwowych lub wyłącznie silnik, którego cykl pracy nie prowadzi do emisji gazów cieplarnianych lub innych substancji objętych systemem zarządzania emisjami gazów cieplarnianych, o którym mowa w ustawie z dnia 17 lipca 2009 r. o systemie zarządzania emisjami gazów cieplarnianych i innych substancji</w:t>
      </w:r>
      <w:r w:rsidR="00824B0E" w:rsidRPr="3A8ED9A4">
        <w:rPr>
          <w:rFonts w:asciiTheme="minorHAnsi" w:hAnsiTheme="minorHAnsi" w:cstheme="minorBidi"/>
          <w:sz w:val="22"/>
          <w:szCs w:val="22"/>
        </w:rPr>
        <w:t>.</w:t>
      </w:r>
    </w:p>
    <w:p w14:paraId="30BED0F1" w14:textId="01DDCC74" w:rsidR="000C72ED" w:rsidRPr="00427E96" w:rsidRDefault="000C72ED" w:rsidP="00ED1415">
      <w:pPr>
        <w:autoSpaceDE w:val="0"/>
        <w:autoSpaceDN w:val="0"/>
        <w:adjustRightInd w:val="0"/>
        <w:spacing w:before="120" w:line="276" w:lineRule="auto"/>
        <w:jc w:val="both"/>
        <w:rPr>
          <w:rFonts w:asciiTheme="minorHAnsi" w:hAnsiTheme="minorHAnsi" w:cstheme="minorHAnsi"/>
          <w:sz w:val="22"/>
          <w:szCs w:val="22"/>
        </w:rPr>
      </w:pPr>
      <w:r w:rsidRPr="3A8ED9A4">
        <w:rPr>
          <w:rFonts w:asciiTheme="minorHAnsi" w:hAnsiTheme="minorHAnsi" w:cstheme="minorBidi"/>
          <w:sz w:val="22"/>
          <w:szCs w:val="22"/>
        </w:rPr>
        <w:t xml:space="preserve">Przez nowy pojazd </w:t>
      </w:r>
      <w:r w:rsidR="0041573C" w:rsidRPr="3A8ED9A4">
        <w:rPr>
          <w:rFonts w:asciiTheme="minorHAnsi" w:hAnsiTheme="minorHAnsi" w:cstheme="minorBidi"/>
          <w:sz w:val="22"/>
          <w:szCs w:val="22"/>
        </w:rPr>
        <w:t xml:space="preserve">zeroemisyjny </w:t>
      </w:r>
      <w:r w:rsidRPr="3A8ED9A4">
        <w:rPr>
          <w:rFonts w:asciiTheme="minorHAnsi" w:hAnsiTheme="minorHAnsi" w:cstheme="minorBidi"/>
          <w:sz w:val="22"/>
          <w:szCs w:val="22"/>
        </w:rPr>
        <w:t xml:space="preserve">należy rozumieć pojazd </w:t>
      </w:r>
      <w:r w:rsidR="00BF564D" w:rsidRPr="3A8ED9A4">
        <w:rPr>
          <w:rFonts w:asciiTheme="minorHAnsi" w:hAnsiTheme="minorHAnsi" w:cstheme="minorBidi"/>
          <w:sz w:val="22"/>
          <w:szCs w:val="22"/>
        </w:rPr>
        <w:t xml:space="preserve">kategorii M1 </w:t>
      </w:r>
      <w:r w:rsidRPr="3A8ED9A4">
        <w:rPr>
          <w:rFonts w:asciiTheme="minorHAnsi" w:hAnsiTheme="minorHAnsi" w:cstheme="minorBidi"/>
          <w:sz w:val="22"/>
          <w:szCs w:val="22"/>
        </w:rPr>
        <w:t>fabrycznie nowy, który nie był przed zakupem zarejestrowany</w:t>
      </w:r>
      <w:r w:rsidR="0076518F">
        <w:rPr>
          <w:rFonts w:asciiTheme="minorHAnsi" w:hAnsiTheme="minorHAnsi" w:cstheme="minorBidi"/>
          <w:sz w:val="22"/>
          <w:szCs w:val="22"/>
        </w:rPr>
        <w:t xml:space="preserve"> z </w:t>
      </w:r>
      <w:r w:rsidR="0096214A">
        <w:rPr>
          <w:rFonts w:asciiTheme="minorHAnsi" w:hAnsiTheme="minorHAnsi" w:cstheme="minorBidi"/>
          <w:sz w:val="22"/>
          <w:szCs w:val="22"/>
        </w:rPr>
        <w:t>uwzględnieniem warunku wskazanego w ust. 7.3 pkt. 2</w:t>
      </w:r>
      <w:r w:rsidR="0021419E" w:rsidRPr="3A8ED9A4">
        <w:rPr>
          <w:rStyle w:val="Odwoanieprzypisudolnego"/>
          <w:rFonts w:asciiTheme="minorHAnsi" w:hAnsiTheme="minorHAnsi" w:cstheme="minorBidi"/>
          <w:sz w:val="22"/>
          <w:szCs w:val="22"/>
        </w:rPr>
        <w:footnoteReference w:id="13"/>
      </w:r>
      <w:r w:rsidRPr="3A8ED9A4">
        <w:rPr>
          <w:rFonts w:asciiTheme="minorHAnsi" w:hAnsiTheme="minorHAnsi" w:cstheme="minorBidi"/>
          <w:sz w:val="22"/>
          <w:szCs w:val="22"/>
        </w:rPr>
        <w:t>.</w:t>
      </w:r>
    </w:p>
    <w:p w14:paraId="111EAA7A" w14:textId="3D9A5D89" w:rsidR="361D0566" w:rsidRPr="00830F3A" w:rsidRDefault="361D0566" w:rsidP="00ED1415">
      <w:pPr>
        <w:spacing w:before="120" w:line="276" w:lineRule="auto"/>
        <w:jc w:val="both"/>
        <w:rPr>
          <w:rFonts w:asciiTheme="minorHAnsi" w:hAnsiTheme="minorHAnsi" w:cstheme="minorBidi"/>
          <w:sz w:val="22"/>
          <w:szCs w:val="22"/>
        </w:rPr>
      </w:pPr>
    </w:p>
    <w:p w14:paraId="6CA64E54" w14:textId="38A452E2" w:rsidR="00175FF6" w:rsidRDefault="00175FF6" w:rsidP="00ED1415">
      <w:pPr>
        <w:pStyle w:val="Akapitzlist"/>
        <w:numPr>
          <w:ilvl w:val="0"/>
          <w:numId w:val="5"/>
        </w:numPr>
        <w:tabs>
          <w:tab w:val="left" w:pos="284"/>
        </w:tabs>
        <w:autoSpaceDE w:val="0"/>
        <w:autoSpaceDN w:val="0"/>
        <w:adjustRightInd w:val="0"/>
        <w:spacing w:after="24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Szczegółowe kryteria wyboru przedsięwzięć</w:t>
      </w:r>
    </w:p>
    <w:p w14:paraId="1C483EFD" w14:textId="0F749D29" w:rsidR="004D1F0E" w:rsidRPr="004D1F0E" w:rsidRDefault="004D1F0E" w:rsidP="004D1F0E">
      <w:pPr>
        <w:tabs>
          <w:tab w:val="left" w:pos="284"/>
        </w:tabs>
        <w:autoSpaceDE w:val="0"/>
        <w:autoSpaceDN w:val="0"/>
        <w:adjustRightInd w:val="0"/>
        <w:spacing w:after="240" w:line="276" w:lineRule="auto"/>
        <w:jc w:val="both"/>
        <w:rPr>
          <w:rFonts w:asciiTheme="minorHAnsi" w:hAnsiTheme="minorHAnsi" w:cstheme="minorBidi"/>
          <w:bCs/>
          <w:sz w:val="22"/>
          <w:szCs w:val="22"/>
        </w:rPr>
      </w:pPr>
      <w:r w:rsidRPr="004D1F0E">
        <w:rPr>
          <w:rFonts w:asciiTheme="minorHAnsi" w:hAnsiTheme="minorHAnsi" w:cstheme="minorBidi"/>
          <w:bCs/>
          <w:sz w:val="22"/>
          <w:szCs w:val="22"/>
        </w:rPr>
        <w:t>Weryfikacja kryteriów dokonywana jest pod kątem spełnienia albo niespełnienia danego warunku. Warunkiem pozytywnej weryfikacji jest spełnienie przez przedsięwzięcie wszystkich kryteriów z zastrzeżeniem możliwości wskazania i uzasadnienia dla danego kryterium oceny „nie dotyczy”.</w:t>
      </w:r>
    </w:p>
    <w:p w14:paraId="122B2572" w14:textId="526248C8" w:rsidR="004D1F0E" w:rsidRPr="004D1F0E" w:rsidRDefault="004D1F0E" w:rsidP="004D1F0E">
      <w:pPr>
        <w:autoSpaceDE w:val="0"/>
        <w:autoSpaceDN w:val="0"/>
        <w:adjustRightInd w:val="0"/>
        <w:spacing w:after="240" w:line="276" w:lineRule="auto"/>
        <w:jc w:val="both"/>
        <w:rPr>
          <w:rFonts w:asciiTheme="minorHAnsi" w:hAnsiTheme="minorHAnsi" w:cstheme="minorBidi"/>
          <w:b/>
          <w:bCs/>
          <w:sz w:val="22"/>
          <w:szCs w:val="22"/>
        </w:rPr>
      </w:pPr>
      <w:r w:rsidRPr="004D1F0E">
        <w:rPr>
          <w:rFonts w:asciiTheme="minorHAnsi" w:hAnsiTheme="minorHAnsi" w:cstheme="minorBidi"/>
          <w:bCs/>
          <w:sz w:val="22"/>
          <w:szCs w:val="22"/>
        </w:rPr>
        <w:t xml:space="preserve">W przypadku stwierdzenia braków w zakresie kryteriów </w:t>
      </w:r>
      <w:r>
        <w:rPr>
          <w:rFonts w:asciiTheme="minorHAnsi" w:hAnsiTheme="minorHAnsi" w:cstheme="minorBidi"/>
          <w:bCs/>
          <w:sz w:val="22"/>
          <w:szCs w:val="22"/>
        </w:rPr>
        <w:t xml:space="preserve">ostateczny odbiorca wsparcia </w:t>
      </w:r>
      <w:r w:rsidRPr="004D1F0E">
        <w:rPr>
          <w:rFonts w:asciiTheme="minorHAnsi" w:hAnsiTheme="minorHAnsi" w:cstheme="minorBidi"/>
          <w:bCs/>
          <w:sz w:val="22"/>
          <w:szCs w:val="22"/>
        </w:rPr>
        <w:t>zostaje wezwany do uzupełnienia wniosku, zgodnie z Regulaminem naboru.</w:t>
      </w:r>
    </w:p>
    <w:p w14:paraId="3CB6CAA6" w14:textId="77777777" w:rsidR="00201427" w:rsidRDefault="00201427" w:rsidP="001676E5">
      <w:pPr>
        <w:pStyle w:val="Akapitzlist"/>
        <w:autoSpaceDE w:val="0"/>
        <w:autoSpaceDN w:val="0"/>
        <w:adjustRightInd w:val="0"/>
        <w:spacing w:after="240" w:line="276" w:lineRule="auto"/>
        <w:ind w:left="0"/>
        <w:contextualSpacing w:val="0"/>
        <w:jc w:val="both"/>
        <w:rPr>
          <w:rFonts w:asciiTheme="minorHAnsi" w:hAnsiTheme="minorHAnsi" w:cstheme="minorBidi"/>
          <w:b/>
          <w:bCs/>
          <w:sz w:val="22"/>
          <w:szCs w:val="22"/>
        </w:rPr>
      </w:pPr>
    </w:p>
    <w:p w14:paraId="66BEA0F7" w14:textId="77777777" w:rsidR="00201427" w:rsidRDefault="00201427" w:rsidP="001676E5">
      <w:pPr>
        <w:pStyle w:val="Akapitzlist"/>
        <w:autoSpaceDE w:val="0"/>
        <w:autoSpaceDN w:val="0"/>
        <w:adjustRightInd w:val="0"/>
        <w:spacing w:after="240" w:line="276" w:lineRule="auto"/>
        <w:ind w:left="0"/>
        <w:contextualSpacing w:val="0"/>
        <w:jc w:val="both"/>
        <w:rPr>
          <w:rFonts w:asciiTheme="minorHAnsi" w:hAnsiTheme="minorHAnsi" w:cstheme="minorBidi"/>
          <w:b/>
          <w:bCs/>
          <w:sz w:val="22"/>
          <w:szCs w:val="22"/>
        </w:rPr>
      </w:pPr>
    </w:p>
    <w:p w14:paraId="1960DF76" w14:textId="4B8920DD" w:rsidR="004D1F0E" w:rsidRDefault="004D1F0E" w:rsidP="001676E5">
      <w:pPr>
        <w:pStyle w:val="Akapitzlist"/>
        <w:autoSpaceDE w:val="0"/>
        <w:autoSpaceDN w:val="0"/>
        <w:adjustRightInd w:val="0"/>
        <w:spacing w:after="240" w:line="276" w:lineRule="auto"/>
        <w:ind w:left="0"/>
        <w:contextualSpacing w:val="0"/>
        <w:jc w:val="both"/>
        <w:rPr>
          <w:rFonts w:asciiTheme="minorHAnsi" w:hAnsiTheme="minorHAnsi" w:cstheme="minorBidi"/>
          <w:b/>
          <w:bCs/>
          <w:sz w:val="22"/>
          <w:szCs w:val="22"/>
        </w:rPr>
      </w:pPr>
      <w:r w:rsidRPr="00830F3A">
        <w:rPr>
          <w:rFonts w:asciiTheme="minorHAnsi" w:hAnsiTheme="minorHAnsi" w:cstheme="minorBidi"/>
          <w:b/>
          <w:bCs/>
          <w:sz w:val="22"/>
          <w:szCs w:val="22"/>
        </w:rPr>
        <w:lastRenderedPageBreak/>
        <w:t xml:space="preserve">KRYTERIA DOSTĘPU </w:t>
      </w:r>
    </w:p>
    <w:tbl>
      <w:tblPr>
        <w:tblStyle w:val="Tabela-Siatka1"/>
        <w:tblW w:w="5000" w:type="pct"/>
        <w:jc w:val="center"/>
        <w:tblLook w:val="04A0" w:firstRow="1" w:lastRow="0" w:firstColumn="1" w:lastColumn="0" w:noHBand="0" w:noVBand="1"/>
        <w:tblCaption w:val="Warunki formalne"/>
        <w:tblDescription w:val="Tabela przedstawia treść Warunków formalnych dla programu Efektywność energetyczna i OZE w przedsiębiorstwach – inwestycje o największym potencjale redukcji gazów cieplarnianych "/>
      </w:tblPr>
      <w:tblGrid>
        <w:gridCol w:w="440"/>
        <w:gridCol w:w="7210"/>
        <w:gridCol w:w="1412"/>
      </w:tblGrid>
      <w:tr w:rsidR="00BB6D50" w:rsidRPr="00ED3A79" w14:paraId="2FD0E8DA" w14:textId="77777777" w:rsidTr="3A8ED9A4">
        <w:trPr>
          <w:trHeight w:val="870"/>
          <w:jc w:val="center"/>
        </w:trPr>
        <w:tc>
          <w:tcPr>
            <w:tcW w:w="243" w:type="pct"/>
            <w:shd w:val="clear" w:color="auto" w:fill="D9D9D9" w:themeFill="background1" w:themeFillShade="D9"/>
            <w:vAlign w:val="center"/>
          </w:tcPr>
          <w:p w14:paraId="1DE12F4B" w14:textId="59C42355" w:rsidR="00BB6D50" w:rsidRPr="00ED3A79" w:rsidRDefault="05483125" w:rsidP="3A8ED9A4">
            <w:pPr>
              <w:spacing w:after="120"/>
              <w:rPr>
                <w:rFonts w:eastAsiaTheme="minorEastAsia"/>
                <w:b/>
                <w:bCs/>
                <w:sz w:val="22"/>
                <w:szCs w:val="22"/>
              </w:rPr>
            </w:pPr>
            <w:bookmarkStart w:id="3" w:name="_Hlk116935229"/>
            <w:r w:rsidRPr="3A8ED9A4">
              <w:rPr>
                <w:rFonts w:eastAsiaTheme="minorEastAsia"/>
                <w:b/>
                <w:bCs/>
                <w:sz w:val="22"/>
                <w:szCs w:val="22"/>
              </w:rPr>
              <w:t>Nr</w:t>
            </w:r>
          </w:p>
        </w:tc>
        <w:tc>
          <w:tcPr>
            <w:tcW w:w="3978" w:type="pct"/>
            <w:shd w:val="clear" w:color="auto" w:fill="D9D9D9" w:themeFill="background1" w:themeFillShade="D9"/>
            <w:vAlign w:val="center"/>
          </w:tcPr>
          <w:p w14:paraId="62E004B2" w14:textId="77777777" w:rsidR="00BB6D50" w:rsidRPr="00ED3A79" w:rsidRDefault="05483125" w:rsidP="3A8ED9A4">
            <w:pPr>
              <w:spacing w:after="120"/>
              <w:jc w:val="center"/>
              <w:rPr>
                <w:rFonts w:eastAsiaTheme="minorEastAsia"/>
                <w:b/>
                <w:bCs/>
                <w:sz w:val="22"/>
                <w:szCs w:val="22"/>
              </w:rPr>
            </w:pPr>
            <w:r w:rsidRPr="3A8ED9A4">
              <w:rPr>
                <w:rFonts w:eastAsiaTheme="minorEastAsia"/>
                <w:b/>
                <w:bCs/>
                <w:sz w:val="22"/>
                <w:szCs w:val="22"/>
              </w:rPr>
              <w:t>Nazwa kryterium</w:t>
            </w:r>
          </w:p>
        </w:tc>
        <w:tc>
          <w:tcPr>
            <w:tcW w:w="779" w:type="pct"/>
            <w:shd w:val="clear" w:color="auto" w:fill="D9D9D9" w:themeFill="background1" w:themeFillShade="D9"/>
            <w:vAlign w:val="center"/>
          </w:tcPr>
          <w:p w14:paraId="58116EB5" w14:textId="77777777" w:rsidR="00BB6D50" w:rsidRPr="00ED3A79" w:rsidRDefault="05483125" w:rsidP="3A8ED9A4">
            <w:pPr>
              <w:spacing w:after="120"/>
              <w:jc w:val="center"/>
              <w:rPr>
                <w:rFonts w:eastAsiaTheme="minorEastAsia"/>
                <w:b/>
                <w:bCs/>
                <w:sz w:val="22"/>
                <w:szCs w:val="22"/>
              </w:rPr>
            </w:pPr>
            <w:r w:rsidRPr="3A8ED9A4">
              <w:rPr>
                <w:rFonts w:eastAsiaTheme="minorEastAsia"/>
                <w:b/>
                <w:bCs/>
                <w:sz w:val="22"/>
                <w:szCs w:val="22"/>
              </w:rPr>
              <w:t>Sposób weryfikacji</w:t>
            </w:r>
          </w:p>
        </w:tc>
      </w:tr>
      <w:tr w:rsidR="00BB6D50" w:rsidRPr="00ED3A79" w14:paraId="7D60492E" w14:textId="77777777" w:rsidTr="3A8ED9A4">
        <w:trPr>
          <w:trHeight w:val="300"/>
          <w:jc w:val="center"/>
        </w:trPr>
        <w:tc>
          <w:tcPr>
            <w:tcW w:w="243" w:type="pct"/>
            <w:vAlign w:val="center"/>
          </w:tcPr>
          <w:p w14:paraId="7C81B787" w14:textId="76E52462" w:rsidR="00BB6D50" w:rsidRPr="00ED3A79" w:rsidRDefault="00BB6D50" w:rsidP="3A8ED9A4">
            <w:pPr>
              <w:pStyle w:val="Akapitzlist"/>
              <w:numPr>
                <w:ilvl w:val="0"/>
                <w:numId w:val="36"/>
              </w:numPr>
              <w:ind w:left="360"/>
              <w:rPr>
                <w:rFonts w:eastAsiaTheme="minorEastAsia"/>
                <w:sz w:val="22"/>
                <w:szCs w:val="22"/>
              </w:rPr>
            </w:pPr>
          </w:p>
        </w:tc>
        <w:tc>
          <w:tcPr>
            <w:tcW w:w="3978" w:type="pct"/>
          </w:tcPr>
          <w:p w14:paraId="176AA910" w14:textId="1F8F1074" w:rsidR="00BB6D50" w:rsidRPr="00ED3A79" w:rsidRDefault="05483125" w:rsidP="3A8ED9A4">
            <w:pPr>
              <w:jc w:val="both"/>
              <w:rPr>
                <w:rFonts w:eastAsiaTheme="minorEastAsia"/>
                <w:sz w:val="22"/>
                <w:szCs w:val="22"/>
              </w:rPr>
            </w:pPr>
            <w:r w:rsidRPr="3A8ED9A4">
              <w:rPr>
                <w:rFonts w:eastAsiaTheme="minorEastAsia"/>
                <w:sz w:val="22"/>
                <w:szCs w:val="22"/>
              </w:rPr>
              <w:t>Złożenie wniosku w terminie określonym w regulaminie naboru.</w:t>
            </w:r>
          </w:p>
        </w:tc>
        <w:tc>
          <w:tcPr>
            <w:tcW w:w="779" w:type="pct"/>
          </w:tcPr>
          <w:p w14:paraId="64C53A73" w14:textId="34E02EB8" w:rsidR="00BB6D50" w:rsidRPr="00ED3A79" w:rsidRDefault="05483125" w:rsidP="3A8ED9A4">
            <w:pPr>
              <w:pStyle w:val="Default"/>
              <w:jc w:val="center"/>
              <w:rPr>
                <w:rFonts w:eastAsiaTheme="minorEastAsia"/>
                <w:sz w:val="22"/>
                <w:szCs w:val="22"/>
              </w:rPr>
            </w:pPr>
            <w:r w:rsidRPr="3A8ED9A4">
              <w:rPr>
                <w:rFonts w:eastAsiaTheme="minorEastAsia"/>
                <w:sz w:val="22"/>
                <w:szCs w:val="22"/>
              </w:rPr>
              <w:t>TAK/NIE</w:t>
            </w:r>
          </w:p>
        </w:tc>
      </w:tr>
      <w:tr w:rsidR="00BB6D50" w:rsidRPr="00ED3A79" w14:paraId="3FB0CAA9" w14:textId="77777777" w:rsidTr="3A8ED9A4">
        <w:trPr>
          <w:trHeight w:val="300"/>
          <w:jc w:val="center"/>
        </w:trPr>
        <w:tc>
          <w:tcPr>
            <w:tcW w:w="243" w:type="pct"/>
            <w:vAlign w:val="center"/>
          </w:tcPr>
          <w:p w14:paraId="71E47021" w14:textId="4FB1B4AB" w:rsidR="00BB6D50" w:rsidRPr="00ED3A79" w:rsidRDefault="00BB6D50" w:rsidP="3A8ED9A4">
            <w:pPr>
              <w:pStyle w:val="Akapitzlist"/>
              <w:numPr>
                <w:ilvl w:val="0"/>
                <w:numId w:val="36"/>
              </w:numPr>
              <w:ind w:left="360"/>
              <w:rPr>
                <w:rFonts w:eastAsiaTheme="minorEastAsia"/>
                <w:sz w:val="22"/>
                <w:szCs w:val="22"/>
              </w:rPr>
            </w:pPr>
          </w:p>
        </w:tc>
        <w:tc>
          <w:tcPr>
            <w:tcW w:w="3978" w:type="pct"/>
          </w:tcPr>
          <w:p w14:paraId="63AE9D18" w14:textId="4E76E5EA" w:rsidR="00BB6D50" w:rsidRPr="00ED3A79" w:rsidRDefault="05483125" w:rsidP="3A8ED9A4">
            <w:pPr>
              <w:jc w:val="both"/>
              <w:rPr>
                <w:rFonts w:eastAsiaTheme="minorEastAsia"/>
                <w:sz w:val="22"/>
                <w:szCs w:val="22"/>
              </w:rPr>
            </w:pPr>
            <w:r w:rsidRPr="3A8ED9A4">
              <w:rPr>
                <w:rFonts w:eastAsiaTheme="minorEastAsia"/>
                <w:sz w:val="22"/>
                <w:szCs w:val="22"/>
              </w:rPr>
              <w:t>Sporządzenie wniosku na obowiązującym formularzu.</w:t>
            </w:r>
          </w:p>
        </w:tc>
        <w:tc>
          <w:tcPr>
            <w:tcW w:w="779" w:type="pct"/>
          </w:tcPr>
          <w:p w14:paraId="348DD1A7" w14:textId="78402D93" w:rsidR="00BB6D50" w:rsidRPr="00ED3A79" w:rsidRDefault="05483125" w:rsidP="3A8ED9A4">
            <w:pPr>
              <w:pStyle w:val="Default"/>
              <w:jc w:val="center"/>
              <w:rPr>
                <w:rFonts w:eastAsiaTheme="minorEastAsia"/>
                <w:sz w:val="22"/>
                <w:szCs w:val="22"/>
              </w:rPr>
            </w:pPr>
            <w:r w:rsidRPr="3A8ED9A4">
              <w:rPr>
                <w:rFonts w:eastAsiaTheme="minorEastAsia"/>
                <w:sz w:val="22"/>
                <w:szCs w:val="22"/>
              </w:rPr>
              <w:t>TAK/NIE</w:t>
            </w:r>
          </w:p>
        </w:tc>
      </w:tr>
      <w:tr w:rsidR="00BB6D50" w:rsidRPr="00ED3A79" w14:paraId="3BDA71D9" w14:textId="77777777" w:rsidTr="3A8ED9A4">
        <w:trPr>
          <w:trHeight w:val="870"/>
          <w:jc w:val="center"/>
        </w:trPr>
        <w:tc>
          <w:tcPr>
            <w:tcW w:w="243" w:type="pct"/>
            <w:vAlign w:val="center"/>
          </w:tcPr>
          <w:p w14:paraId="25D28447" w14:textId="6F6CE1B4" w:rsidR="00BB6D50" w:rsidRPr="00ED3A79" w:rsidRDefault="00BB6D50" w:rsidP="3A8ED9A4">
            <w:pPr>
              <w:pStyle w:val="Akapitzlist"/>
              <w:numPr>
                <w:ilvl w:val="0"/>
                <w:numId w:val="36"/>
              </w:numPr>
              <w:ind w:left="360"/>
              <w:rPr>
                <w:rFonts w:eastAsiaTheme="minorEastAsia"/>
                <w:sz w:val="22"/>
                <w:szCs w:val="22"/>
              </w:rPr>
            </w:pPr>
          </w:p>
        </w:tc>
        <w:tc>
          <w:tcPr>
            <w:tcW w:w="3978" w:type="pct"/>
          </w:tcPr>
          <w:p w14:paraId="1829535D" w14:textId="425F2F8E" w:rsidR="00BB6D50" w:rsidRPr="00ED3A79" w:rsidRDefault="05483125" w:rsidP="3A8ED9A4">
            <w:pPr>
              <w:jc w:val="both"/>
              <w:rPr>
                <w:rFonts w:eastAsiaTheme="minorEastAsia"/>
                <w:sz w:val="22"/>
                <w:szCs w:val="22"/>
              </w:rPr>
            </w:pPr>
            <w:r w:rsidRPr="3A8ED9A4">
              <w:rPr>
                <w:rFonts w:eastAsiaTheme="minorEastAsia"/>
                <w:sz w:val="22"/>
                <w:szCs w:val="22"/>
              </w:rPr>
              <w:t>Wniosek jest kompletny i prawidłowo podpisany przez osoby uprawnione do reprezentacji, wypełniono wszystkie wymagane pola formularza wniosku oraz dołączono wszystkie wymagane załączniki.</w:t>
            </w:r>
          </w:p>
        </w:tc>
        <w:tc>
          <w:tcPr>
            <w:tcW w:w="779" w:type="pct"/>
          </w:tcPr>
          <w:p w14:paraId="5202433E" w14:textId="45BA40D9" w:rsidR="00BB6D50" w:rsidRPr="00ED3A79" w:rsidRDefault="05483125" w:rsidP="3A8ED9A4">
            <w:pPr>
              <w:pStyle w:val="Default"/>
              <w:jc w:val="center"/>
              <w:rPr>
                <w:rFonts w:eastAsiaTheme="minorEastAsia"/>
                <w:sz w:val="22"/>
                <w:szCs w:val="22"/>
              </w:rPr>
            </w:pPr>
            <w:r w:rsidRPr="3A8ED9A4">
              <w:rPr>
                <w:rFonts w:eastAsiaTheme="minorEastAsia"/>
                <w:sz w:val="22"/>
                <w:szCs w:val="22"/>
              </w:rPr>
              <w:t>TAK/NIE</w:t>
            </w:r>
          </w:p>
        </w:tc>
      </w:tr>
      <w:tr w:rsidR="00BB6D50" w:rsidRPr="00ED3A79" w14:paraId="7454D89B" w14:textId="77777777" w:rsidTr="3A8ED9A4">
        <w:trPr>
          <w:trHeight w:val="300"/>
          <w:jc w:val="center"/>
        </w:trPr>
        <w:tc>
          <w:tcPr>
            <w:tcW w:w="243" w:type="pct"/>
            <w:vAlign w:val="center"/>
          </w:tcPr>
          <w:p w14:paraId="11EF8267" w14:textId="77777777" w:rsidR="00BB6D50" w:rsidRPr="00ED3A79" w:rsidRDefault="00BB6D50" w:rsidP="3A8ED9A4">
            <w:pPr>
              <w:pStyle w:val="Akapitzlist"/>
              <w:numPr>
                <w:ilvl w:val="0"/>
                <w:numId w:val="36"/>
              </w:numPr>
              <w:ind w:left="360"/>
              <w:rPr>
                <w:rFonts w:eastAsiaTheme="minorEastAsia"/>
                <w:sz w:val="22"/>
                <w:szCs w:val="22"/>
              </w:rPr>
            </w:pPr>
          </w:p>
        </w:tc>
        <w:tc>
          <w:tcPr>
            <w:tcW w:w="3978" w:type="pct"/>
          </w:tcPr>
          <w:p w14:paraId="2C6A7639" w14:textId="4AECEF54" w:rsidR="00BB6D50" w:rsidRDefault="05483125" w:rsidP="3A8ED9A4">
            <w:pPr>
              <w:jc w:val="both"/>
              <w:rPr>
                <w:rFonts w:eastAsiaTheme="minorEastAsia"/>
                <w:sz w:val="22"/>
                <w:szCs w:val="22"/>
              </w:rPr>
            </w:pPr>
            <w:r w:rsidRPr="3A8ED9A4">
              <w:rPr>
                <w:rFonts w:eastAsiaTheme="minorEastAsia"/>
                <w:sz w:val="22"/>
                <w:szCs w:val="22"/>
              </w:rPr>
              <w:t xml:space="preserve">Ostateczny odbiorca wsparcia mieści się w katalogu </w:t>
            </w:r>
            <w:r w:rsidR="00622293" w:rsidRPr="3A8ED9A4">
              <w:rPr>
                <w:rFonts w:eastAsiaTheme="minorEastAsia"/>
                <w:sz w:val="22"/>
                <w:szCs w:val="22"/>
              </w:rPr>
              <w:t>OOW</w:t>
            </w:r>
            <w:r w:rsidRPr="3A8ED9A4">
              <w:rPr>
                <w:rFonts w:eastAsiaTheme="minorEastAsia"/>
                <w:sz w:val="22"/>
                <w:szCs w:val="22"/>
              </w:rPr>
              <w:t>, określonym w Programie Priorytetowym.</w:t>
            </w:r>
          </w:p>
        </w:tc>
        <w:tc>
          <w:tcPr>
            <w:tcW w:w="779" w:type="pct"/>
          </w:tcPr>
          <w:p w14:paraId="1CBF5CB9" w14:textId="13F2035F" w:rsidR="00BB6D50" w:rsidRDefault="05483125" w:rsidP="3A8ED9A4">
            <w:pPr>
              <w:pStyle w:val="Default"/>
              <w:jc w:val="center"/>
              <w:rPr>
                <w:rFonts w:eastAsiaTheme="minorEastAsia"/>
                <w:sz w:val="22"/>
                <w:szCs w:val="22"/>
              </w:rPr>
            </w:pPr>
            <w:r w:rsidRPr="3A8ED9A4">
              <w:rPr>
                <w:rFonts w:eastAsiaTheme="minorEastAsia"/>
                <w:sz w:val="22"/>
                <w:szCs w:val="22"/>
              </w:rPr>
              <w:t>TAK/NIE</w:t>
            </w:r>
          </w:p>
        </w:tc>
      </w:tr>
      <w:tr w:rsidR="001547AD" w:rsidRPr="00ED3A79" w14:paraId="478C6424" w14:textId="77777777" w:rsidTr="3A8ED9A4">
        <w:trPr>
          <w:trHeight w:val="300"/>
          <w:jc w:val="center"/>
        </w:trPr>
        <w:tc>
          <w:tcPr>
            <w:tcW w:w="243" w:type="pct"/>
            <w:vAlign w:val="center"/>
          </w:tcPr>
          <w:p w14:paraId="6B688E87" w14:textId="77777777" w:rsidR="001547AD" w:rsidRPr="00ED3A79" w:rsidRDefault="001547AD" w:rsidP="3A8ED9A4">
            <w:pPr>
              <w:pStyle w:val="Akapitzlist"/>
              <w:numPr>
                <w:ilvl w:val="0"/>
                <w:numId w:val="36"/>
              </w:numPr>
              <w:ind w:left="360"/>
              <w:rPr>
                <w:rFonts w:eastAsiaTheme="minorEastAsia"/>
                <w:sz w:val="22"/>
                <w:szCs w:val="22"/>
              </w:rPr>
            </w:pPr>
          </w:p>
        </w:tc>
        <w:tc>
          <w:tcPr>
            <w:tcW w:w="3978" w:type="pct"/>
          </w:tcPr>
          <w:p w14:paraId="2530C4F6" w14:textId="2222C447" w:rsidR="001547AD" w:rsidRPr="3A8ED9A4" w:rsidRDefault="001547AD" w:rsidP="007A24CF">
            <w:pPr>
              <w:pStyle w:val="Default"/>
              <w:jc w:val="both"/>
              <w:rPr>
                <w:rFonts w:eastAsiaTheme="minorEastAsia"/>
                <w:sz w:val="22"/>
                <w:szCs w:val="22"/>
              </w:rPr>
            </w:pPr>
            <w:r>
              <w:rPr>
                <w:rFonts w:cstheme="minorHAnsi"/>
                <w:sz w:val="22"/>
                <w:szCs w:val="22"/>
              </w:rPr>
              <w:t>W</w:t>
            </w:r>
            <w:r w:rsidRPr="00EA7624">
              <w:rPr>
                <w:rFonts w:cstheme="minorHAnsi"/>
                <w:sz w:val="22"/>
                <w:szCs w:val="22"/>
              </w:rPr>
              <w:t xml:space="preserve"> ciągu ostatnich 3 lat przed dniem złożeni</w:t>
            </w:r>
            <w:r>
              <w:rPr>
                <w:rFonts w:cstheme="minorHAnsi"/>
                <w:sz w:val="22"/>
                <w:szCs w:val="22"/>
              </w:rPr>
              <w:t>em</w:t>
            </w:r>
            <w:r w:rsidRPr="00EA7624">
              <w:rPr>
                <w:rFonts w:cstheme="minorHAnsi"/>
                <w:sz w:val="22"/>
                <w:szCs w:val="22"/>
              </w:rPr>
              <w:t xml:space="preserve"> wniosku</w:t>
            </w:r>
            <w:r>
              <w:rPr>
                <w:rFonts w:cstheme="minorHAnsi"/>
                <w:sz w:val="22"/>
                <w:szCs w:val="22"/>
              </w:rPr>
              <w:t>,</w:t>
            </w:r>
            <w:r w:rsidRPr="00EA7624">
              <w:rPr>
                <w:rFonts w:cstheme="minorHAnsi"/>
                <w:sz w:val="22"/>
                <w:szCs w:val="22"/>
              </w:rPr>
              <w:t xml:space="preserve"> NFOŚiGW nie wypowiedział </w:t>
            </w:r>
            <w:r w:rsidRPr="00245E7B">
              <w:rPr>
                <w:rFonts w:cstheme="minorHAnsi"/>
                <w:sz w:val="22"/>
                <w:szCs w:val="22"/>
              </w:rPr>
              <w:t>ostateczn</w:t>
            </w:r>
            <w:r>
              <w:rPr>
                <w:rFonts w:cstheme="minorHAnsi"/>
                <w:sz w:val="22"/>
                <w:szCs w:val="22"/>
              </w:rPr>
              <w:t>emu</w:t>
            </w:r>
            <w:r w:rsidRPr="00245E7B">
              <w:rPr>
                <w:rFonts w:cstheme="minorHAnsi"/>
                <w:sz w:val="22"/>
                <w:szCs w:val="22"/>
              </w:rPr>
              <w:t xml:space="preserve"> odbiorc</w:t>
            </w:r>
            <w:r>
              <w:rPr>
                <w:rFonts w:cstheme="minorHAnsi"/>
                <w:sz w:val="22"/>
                <w:szCs w:val="22"/>
              </w:rPr>
              <w:t>y</w:t>
            </w:r>
            <w:r w:rsidRPr="00245E7B">
              <w:rPr>
                <w:rFonts w:cstheme="minorHAnsi"/>
                <w:sz w:val="22"/>
                <w:szCs w:val="22"/>
              </w:rPr>
              <w:t xml:space="preserve"> </w:t>
            </w:r>
            <w:r w:rsidRPr="00EA7624">
              <w:rPr>
                <w:rFonts w:cstheme="minorHAnsi"/>
                <w:sz w:val="22"/>
                <w:szCs w:val="22"/>
              </w:rPr>
              <w:t xml:space="preserve">umowy o dofinansowanie – za wyjątkiem rozwiązania za porozumieniem stron – z przyczyn leżących po stronie </w:t>
            </w:r>
            <w:r>
              <w:rPr>
                <w:rFonts w:cstheme="minorHAnsi"/>
                <w:sz w:val="22"/>
                <w:szCs w:val="22"/>
              </w:rPr>
              <w:t xml:space="preserve">ostatecznego odbiorcy - </w:t>
            </w:r>
            <w:r w:rsidRPr="00245E7B">
              <w:rPr>
                <w:rFonts w:cstheme="minorHAnsi"/>
                <w:sz w:val="22"/>
                <w:szCs w:val="22"/>
              </w:rPr>
              <w:t>weryfikowane na podstawie oświadczenia ostatecznego odbiorcy składającego wniosek</w:t>
            </w:r>
            <w:r>
              <w:rPr>
                <w:rFonts w:cstheme="minorHAnsi"/>
                <w:sz w:val="22"/>
                <w:szCs w:val="22"/>
              </w:rPr>
              <w:t>.</w:t>
            </w:r>
          </w:p>
        </w:tc>
        <w:tc>
          <w:tcPr>
            <w:tcW w:w="779" w:type="pct"/>
          </w:tcPr>
          <w:p w14:paraId="5B00C4D7" w14:textId="60A596C7" w:rsidR="001547AD" w:rsidRPr="3A8ED9A4" w:rsidRDefault="008F1475" w:rsidP="3A8ED9A4">
            <w:pPr>
              <w:pStyle w:val="Default"/>
              <w:jc w:val="center"/>
              <w:rPr>
                <w:rFonts w:eastAsiaTheme="minorEastAsia"/>
                <w:sz w:val="22"/>
                <w:szCs w:val="22"/>
              </w:rPr>
            </w:pPr>
            <w:r w:rsidRPr="3A8ED9A4">
              <w:rPr>
                <w:rFonts w:eastAsiaTheme="minorEastAsia"/>
                <w:sz w:val="22"/>
                <w:szCs w:val="22"/>
              </w:rPr>
              <w:t>TAK/NIE</w:t>
            </w:r>
          </w:p>
        </w:tc>
      </w:tr>
      <w:tr w:rsidR="001547AD" w:rsidRPr="00ED3A79" w14:paraId="42C908BF" w14:textId="77777777" w:rsidTr="3A8ED9A4">
        <w:trPr>
          <w:trHeight w:val="300"/>
          <w:jc w:val="center"/>
        </w:trPr>
        <w:tc>
          <w:tcPr>
            <w:tcW w:w="243" w:type="pct"/>
            <w:vAlign w:val="center"/>
          </w:tcPr>
          <w:p w14:paraId="04D87EBB" w14:textId="77777777" w:rsidR="001547AD" w:rsidRPr="00ED3A79" w:rsidRDefault="001547AD" w:rsidP="3A8ED9A4">
            <w:pPr>
              <w:pStyle w:val="Akapitzlist"/>
              <w:numPr>
                <w:ilvl w:val="0"/>
                <w:numId w:val="36"/>
              </w:numPr>
              <w:ind w:left="360"/>
              <w:rPr>
                <w:rFonts w:eastAsiaTheme="minorEastAsia"/>
                <w:sz w:val="22"/>
                <w:szCs w:val="22"/>
              </w:rPr>
            </w:pPr>
          </w:p>
        </w:tc>
        <w:tc>
          <w:tcPr>
            <w:tcW w:w="3978" w:type="pct"/>
          </w:tcPr>
          <w:p w14:paraId="008270BA" w14:textId="085FC610" w:rsidR="001547AD" w:rsidRPr="3A8ED9A4" w:rsidRDefault="001547AD" w:rsidP="007A24CF">
            <w:pPr>
              <w:pStyle w:val="Default"/>
              <w:jc w:val="both"/>
              <w:rPr>
                <w:rFonts w:eastAsiaTheme="minorEastAsia"/>
                <w:sz w:val="22"/>
                <w:szCs w:val="22"/>
              </w:rPr>
            </w:pPr>
            <w:r>
              <w:rPr>
                <w:rFonts w:cstheme="minorHAnsi"/>
                <w:sz w:val="22"/>
                <w:szCs w:val="22"/>
              </w:rPr>
              <w:t>O</w:t>
            </w:r>
            <w:r w:rsidRPr="00245E7B">
              <w:rPr>
                <w:rFonts w:cstheme="minorHAnsi"/>
                <w:sz w:val="22"/>
                <w:szCs w:val="22"/>
              </w:rPr>
              <w:t xml:space="preserve">stateczny odbiorca </w:t>
            </w:r>
            <w:r w:rsidRPr="00EA7624">
              <w:rPr>
                <w:rFonts w:cstheme="minorHAnsi"/>
                <w:sz w:val="22"/>
                <w:szCs w:val="22"/>
              </w:rPr>
              <w:t>wywiązuje się z zobowiązań publicznoprawnych na rzecz NFOŚiGW, właściwych organów, czy też podmiotów (nie dotyczy osób fizycznych)</w:t>
            </w:r>
            <w:r>
              <w:rPr>
                <w:rFonts w:cstheme="minorHAnsi"/>
                <w:sz w:val="22"/>
                <w:szCs w:val="22"/>
              </w:rPr>
              <w:t xml:space="preserve"> - </w:t>
            </w:r>
            <w:r w:rsidRPr="00245E7B">
              <w:rPr>
                <w:rFonts w:cstheme="minorHAnsi"/>
                <w:sz w:val="22"/>
                <w:szCs w:val="22"/>
              </w:rPr>
              <w:t>weryfikowane na podstawie oświadczenia ostatecznego odbiorcy składającego wniosek</w:t>
            </w:r>
            <w:r>
              <w:rPr>
                <w:rFonts w:cstheme="minorHAnsi"/>
                <w:sz w:val="22"/>
                <w:szCs w:val="22"/>
              </w:rPr>
              <w:t>.</w:t>
            </w:r>
          </w:p>
        </w:tc>
        <w:tc>
          <w:tcPr>
            <w:tcW w:w="779" w:type="pct"/>
          </w:tcPr>
          <w:p w14:paraId="272B4A2B" w14:textId="2EDB4622" w:rsidR="001547AD" w:rsidRPr="3A8ED9A4" w:rsidRDefault="008F1475" w:rsidP="3A8ED9A4">
            <w:pPr>
              <w:pStyle w:val="Default"/>
              <w:jc w:val="center"/>
              <w:rPr>
                <w:rFonts w:eastAsiaTheme="minorEastAsia"/>
                <w:sz w:val="22"/>
                <w:szCs w:val="22"/>
              </w:rPr>
            </w:pPr>
            <w:r w:rsidRPr="3A8ED9A4">
              <w:rPr>
                <w:rFonts w:eastAsiaTheme="minorEastAsia"/>
                <w:sz w:val="22"/>
                <w:szCs w:val="22"/>
              </w:rPr>
              <w:t>TAK/NIE</w:t>
            </w:r>
            <w:r w:rsidR="003E6DB0">
              <w:rPr>
                <w:rFonts w:eastAsiaTheme="minorEastAsia"/>
                <w:sz w:val="22"/>
                <w:szCs w:val="22"/>
              </w:rPr>
              <w:t>/NIE DOTYCZY</w:t>
            </w:r>
          </w:p>
        </w:tc>
      </w:tr>
      <w:tr w:rsidR="001547AD" w:rsidRPr="00ED3A79" w14:paraId="7A59B196" w14:textId="77777777" w:rsidTr="3A8ED9A4">
        <w:trPr>
          <w:trHeight w:val="300"/>
          <w:jc w:val="center"/>
        </w:trPr>
        <w:tc>
          <w:tcPr>
            <w:tcW w:w="243" w:type="pct"/>
            <w:vAlign w:val="center"/>
          </w:tcPr>
          <w:p w14:paraId="4748BF96" w14:textId="77777777" w:rsidR="001547AD" w:rsidRPr="00ED3A79" w:rsidRDefault="001547AD" w:rsidP="3A8ED9A4">
            <w:pPr>
              <w:pStyle w:val="Akapitzlist"/>
              <w:numPr>
                <w:ilvl w:val="0"/>
                <w:numId w:val="36"/>
              </w:numPr>
              <w:ind w:left="360"/>
              <w:rPr>
                <w:rFonts w:eastAsiaTheme="minorEastAsia"/>
                <w:sz w:val="22"/>
                <w:szCs w:val="22"/>
              </w:rPr>
            </w:pPr>
          </w:p>
        </w:tc>
        <w:tc>
          <w:tcPr>
            <w:tcW w:w="3978" w:type="pct"/>
          </w:tcPr>
          <w:p w14:paraId="4CEAC92A" w14:textId="7ED1FFE7" w:rsidR="001547AD" w:rsidRPr="3A8ED9A4" w:rsidRDefault="001547AD" w:rsidP="3A8ED9A4">
            <w:pPr>
              <w:jc w:val="both"/>
              <w:rPr>
                <w:rFonts w:eastAsiaTheme="minorEastAsia"/>
                <w:sz w:val="22"/>
                <w:szCs w:val="22"/>
              </w:rPr>
            </w:pPr>
            <w:r>
              <w:rPr>
                <w:rFonts w:cstheme="minorHAnsi"/>
                <w:sz w:val="22"/>
                <w:szCs w:val="22"/>
              </w:rPr>
              <w:t>O</w:t>
            </w:r>
            <w:r w:rsidRPr="00245E7B">
              <w:rPr>
                <w:rFonts w:cstheme="minorHAnsi"/>
                <w:sz w:val="22"/>
                <w:szCs w:val="22"/>
              </w:rPr>
              <w:t xml:space="preserve">stateczny odbiorca </w:t>
            </w:r>
            <w:r w:rsidRPr="00EA7624">
              <w:rPr>
                <w:rFonts w:cstheme="minorHAnsi"/>
                <w:sz w:val="22"/>
                <w:szCs w:val="22"/>
              </w:rPr>
              <w:t>wywiązuje się z zobowiązań cywilnoprawnych na rzecz NFOŚiGW</w:t>
            </w:r>
            <w:r>
              <w:rPr>
                <w:rFonts w:cstheme="minorHAnsi"/>
                <w:sz w:val="22"/>
                <w:szCs w:val="22"/>
              </w:rPr>
              <w:t xml:space="preserve"> </w:t>
            </w:r>
            <w:r w:rsidRPr="00EA7624">
              <w:rPr>
                <w:rFonts w:cstheme="minorHAnsi"/>
                <w:sz w:val="22"/>
                <w:szCs w:val="22"/>
              </w:rPr>
              <w:t>(nie dotyczy osób fizycznych)</w:t>
            </w:r>
            <w:r>
              <w:rPr>
                <w:rFonts w:cstheme="minorHAnsi"/>
                <w:sz w:val="22"/>
                <w:szCs w:val="22"/>
              </w:rPr>
              <w:t xml:space="preserve"> - </w:t>
            </w:r>
            <w:r w:rsidRPr="00245E7B">
              <w:rPr>
                <w:rFonts w:cstheme="minorHAnsi"/>
                <w:sz w:val="22"/>
                <w:szCs w:val="22"/>
              </w:rPr>
              <w:t>weryfikowane na podstawie oświadczenia ostatecznego odbiorcy składającego wniosek</w:t>
            </w:r>
            <w:r>
              <w:rPr>
                <w:rFonts w:cstheme="minorHAnsi"/>
                <w:sz w:val="22"/>
                <w:szCs w:val="22"/>
              </w:rPr>
              <w:t>.</w:t>
            </w:r>
          </w:p>
        </w:tc>
        <w:tc>
          <w:tcPr>
            <w:tcW w:w="779" w:type="pct"/>
          </w:tcPr>
          <w:p w14:paraId="66342AC5" w14:textId="60BE9266" w:rsidR="001547AD" w:rsidRPr="3A8ED9A4" w:rsidRDefault="008F1475" w:rsidP="3A8ED9A4">
            <w:pPr>
              <w:pStyle w:val="Default"/>
              <w:jc w:val="center"/>
              <w:rPr>
                <w:rFonts w:eastAsiaTheme="minorEastAsia"/>
                <w:sz w:val="22"/>
                <w:szCs w:val="22"/>
              </w:rPr>
            </w:pPr>
            <w:r w:rsidRPr="3A8ED9A4">
              <w:rPr>
                <w:rFonts w:eastAsiaTheme="minorEastAsia"/>
                <w:sz w:val="22"/>
                <w:szCs w:val="22"/>
              </w:rPr>
              <w:t>TAK/NIE</w:t>
            </w:r>
            <w:r w:rsidR="003E6DB0">
              <w:rPr>
                <w:rFonts w:eastAsiaTheme="minorEastAsia"/>
                <w:sz w:val="22"/>
                <w:szCs w:val="22"/>
              </w:rPr>
              <w:t>/NIE DOTYCZY</w:t>
            </w:r>
          </w:p>
        </w:tc>
      </w:tr>
      <w:tr w:rsidR="0000069C" w:rsidRPr="00ED3A79" w14:paraId="673F3464" w14:textId="77777777" w:rsidTr="3A8ED9A4">
        <w:trPr>
          <w:trHeight w:val="300"/>
          <w:jc w:val="center"/>
        </w:trPr>
        <w:tc>
          <w:tcPr>
            <w:tcW w:w="243" w:type="pct"/>
            <w:vAlign w:val="center"/>
          </w:tcPr>
          <w:p w14:paraId="2A10D102" w14:textId="77777777" w:rsidR="0000069C" w:rsidRPr="00ED3A79" w:rsidRDefault="0000069C" w:rsidP="0000069C">
            <w:pPr>
              <w:pStyle w:val="Akapitzlist"/>
              <w:numPr>
                <w:ilvl w:val="0"/>
                <w:numId w:val="36"/>
              </w:numPr>
              <w:ind w:left="360"/>
              <w:rPr>
                <w:rFonts w:eastAsiaTheme="minorEastAsia"/>
                <w:sz w:val="22"/>
                <w:szCs w:val="22"/>
              </w:rPr>
            </w:pPr>
          </w:p>
        </w:tc>
        <w:tc>
          <w:tcPr>
            <w:tcW w:w="3978" w:type="pct"/>
          </w:tcPr>
          <w:p w14:paraId="622F13CA" w14:textId="09538299" w:rsidR="0000069C" w:rsidRDefault="0000069C" w:rsidP="007A24CF">
            <w:pPr>
              <w:spacing w:line="276" w:lineRule="auto"/>
              <w:rPr>
                <w:rFonts w:cstheme="minorHAnsi"/>
                <w:sz w:val="22"/>
                <w:szCs w:val="22"/>
              </w:rPr>
            </w:pPr>
            <w:r>
              <w:rPr>
                <w:sz w:val="22"/>
                <w:szCs w:val="22"/>
              </w:rPr>
              <w:t>T</w:t>
            </w:r>
            <w:r w:rsidRPr="3A8ED9A4">
              <w:rPr>
                <w:sz w:val="22"/>
                <w:szCs w:val="22"/>
              </w:rPr>
              <w:t>ermin realizacji przedsięwzięcia zaczą</w:t>
            </w:r>
            <w:r w:rsidR="00FC2F2F">
              <w:rPr>
                <w:sz w:val="22"/>
                <w:szCs w:val="22"/>
              </w:rPr>
              <w:t xml:space="preserve">ł </w:t>
            </w:r>
            <w:r w:rsidRPr="3A8ED9A4">
              <w:rPr>
                <w:sz w:val="22"/>
                <w:szCs w:val="22"/>
              </w:rPr>
              <w:t>się nie wcześniej niż 01.0</w:t>
            </w:r>
            <w:r>
              <w:rPr>
                <w:sz w:val="22"/>
                <w:szCs w:val="22"/>
              </w:rPr>
              <w:t>7</w:t>
            </w:r>
            <w:r w:rsidRPr="3A8ED9A4">
              <w:rPr>
                <w:sz w:val="22"/>
                <w:szCs w:val="22"/>
              </w:rPr>
              <w:t>.202</w:t>
            </w:r>
            <w:r>
              <w:rPr>
                <w:sz w:val="22"/>
                <w:szCs w:val="22"/>
              </w:rPr>
              <w:t>4</w:t>
            </w:r>
            <w:r w:rsidRPr="3A8ED9A4">
              <w:rPr>
                <w:sz w:val="22"/>
                <w:szCs w:val="22"/>
              </w:rPr>
              <w:t xml:space="preserve"> r. i </w:t>
            </w:r>
            <w:r w:rsidR="00FC2F2F" w:rsidRPr="3A8ED9A4">
              <w:rPr>
                <w:sz w:val="22"/>
                <w:szCs w:val="22"/>
              </w:rPr>
              <w:t>zakończ</w:t>
            </w:r>
            <w:r w:rsidR="00FC2F2F">
              <w:rPr>
                <w:sz w:val="22"/>
                <w:szCs w:val="22"/>
              </w:rPr>
              <w:t xml:space="preserve">ył </w:t>
            </w:r>
            <w:r w:rsidRPr="3A8ED9A4">
              <w:rPr>
                <w:sz w:val="22"/>
                <w:szCs w:val="22"/>
              </w:rPr>
              <w:t xml:space="preserve">się nie później niż 31.03.2026 r. tj. </w:t>
            </w:r>
            <w:r w:rsidR="00FC2F2F">
              <w:rPr>
                <w:sz w:val="22"/>
                <w:szCs w:val="22"/>
              </w:rPr>
              <w:t xml:space="preserve">w </w:t>
            </w:r>
            <w:r w:rsidRPr="3A8ED9A4">
              <w:rPr>
                <w:sz w:val="22"/>
                <w:szCs w:val="22"/>
              </w:rPr>
              <w:t>okres</w:t>
            </w:r>
            <w:r w:rsidR="00FC2F2F">
              <w:rPr>
                <w:sz w:val="22"/>
                <w:szCs w:val="22"/>
              </w:rPr>
              <w:t>ie</w:t>
            </w:r>
            <w:r w:rsidRPr="3A8ED9A4">
              <w:rPr>
                <w:sz w:val="22"/>
                <w:szCs w:val="22"/>
              </w:rPr>
              <w:t xml:space="preserve"> kwalifikowalności wydatków.</w:t>
            </w:r>
          </w:p>
        </w:tc>
        <w:tc>
          <w:tcPr>
            <w:tcW w:w="779" w:type="pct"/>
          </w:tcPr>
          <w:p w14:paraId="431712F6" w14:textId="3070BFE9" w:rsidR="0000069C" w:rsidRPr="3A8ED9A4" w:rsidRDefault="0000069C" w:rsidP="0000069C">
            <w:pPr>
              <w:pStyle w:val="Default"/>
              <w:jc w:val="center"/>
              <w:rPr>
                <w:rFonts w:eastAsiaTheme="minorEastAsia"/>
                <w:sz w:val="22"/>
                <w:szCs w:val="22"/>
              </w:rPr>
            </w:pPr>
            <w:r w:rsidRPr="00F5285B">
              <w:rPr>
                <w:rFonts w:cstheme="minorHAnsi"/>
                <w:bCs/>
                <w:sz w:val="22"/>
                <w:szCs w:val="22"/>
              </w:rPr>
              <w:t>TAK/NIE</w:t>
            </w:r>
          </w:p>
        </w:tc>
      </w:tr>
      <w:bookmarkEnd w:id="3"/>
    </w:tbl>
    <w:p w14:paraId="2B4BE36F" w14:textId="77777777" w:rsidR="004D1F0E" w:rsidRDefault="004D1F0E" w:rsidP="00245E7B">
      <w:pPr>
        <w:tabs>
          <w:tab w:val="left" w:pos="284"/>
        </w:tabs>
        <w:autoSpaceDE w:val="0"/>
        <w:autoSpaceDN w:val="0"/>
        <w:adjustRightInd w:val="0"/>
        <w:spacing w:after="240" w:line="276" w:lineRule="auto"/>
        <w:jc w:val="both"/>
        <w:rPr>
          <w:rFonts w:asciiTheme="minorHAnsi" w:hAnsiTheme="minorHAnsi" w:cstheme="minorBidi"/>
          <w:bCs/>
          <w:sz w:val="22"/>
          <w:szCs w:val="22"/>
        </w:rPr>
      </w:pPr>
    </w:p>
    <w:p w14:paraId="207DC64B" w14:textId="2D275263" w:rsidR="004D1F0E" w:rsidRPr="004D1F0E" w:rsidRDefault="004D1F0E" w:rsidP="00245E7B">
      <w:pPr>
        <w:tabs>
          <w:tab w:val="left" w:pos="284"/>
        </w:tabs>
        <w:autoSpaceDE w:val="0"/>
        <w:autoSpaceDN w:val="0"/>
        <w:adjustRightInd w:val="0"/>
        <w:spacing w:after="240" w:line="276" w:lineRule="auto"/>
        <w:jc w:val="both"/>
        <w:rPr>
          <w:rFonts w:asciiTheme="minorHAnsi" w:hAnsiTheme="minorHAnsi" w:cstheme="minorBidi"/>
          <w:b/>
          <w:sz w:val="22"/>
          <w:szCs w:val="22"/>
        </w:rPr>
      </w:pPr>
      <w:r w:rsidRPr="004D1F0E">
        <w:rPr>
          <w:rFonts w:asciiTheme="minorHAnsi" w:hAnsiTheme="minorHAnsi" w:cstheme="minorBidi"/>
          <w:b/>
          <w:sz w:val="22"/>
          <w:szCs w:val="22"/>
        </w:rPr>
        <w:t>KRYTERIA HORYZONTALNE</w:t>
      </w:r>
    </w:p>
    <w:tbl>
      <w:tblPr>
        <w:tblStyle w:val="Tabela-Siatka"/>
        <w:tblW w:w="9062" w:type="dxa"/>
        <w:jc w:val="center"/>
        <w:tblLook w:val="04A0" w:firstRow="1" w:lastRow="0" w:firstColumn="1" w:lastColumn="0" w:noHBand="0" w:noVBand="1"/>
        <w:tblCaption w:val="Kryteria Horyzontalne"/>
        <w:tblDescription w:val="Tabela przedstawia treść Kryteriów Horyzontalnych dla programu Efektywność energetyczna i OZE w przedsiębiorstwach – inwestycje o największym potencjale redukcji gazów cieplarnianych "/>
      </w:tblPr>
      <w:tblGrid>
        <w:gridCol w:w="544"/>
        <w:gridCol w:w="2184"/>
        <w:gridCol w:w="3725"/>
        <w:gridCol w:w="2609"/>
      </w:tblGrid>
      <w:tr w:rsidR="00302F7B" w:rsidRPr="00245E7B" w14:paraId="257D914B" w14:textId="77777777" w:rsidTr="00B54BE6">
        <w:trPr>
          <w:tblHeader/>
          <w:jc w:val="center"/>
        </w:trPr>
        <w:tc>
          <w:tcPr>
            <w:tcW w:w="544" w:type="dxa"/>
            <w:shd w:val="clear" w:color="auto" w:fill="D9D9D9" w:themeFill="background1" w:themeFillShade="D9"/>
            <w:vAlign w:val="center"/>
          </w:tcPr>
          <w:p w14:paraId="489A7FFA" w14:textId="77777777" w:rsidR="00245E7B" w:rsidRPr="00245E7B" w:rsidRDefault="00245E7B">
            <w:pPr>
              <w:spacing w:after="120"/>
              <w:jc w:val="center"/>
              <w:rPr>
                <w:rFonts w:asciiTheme="minorHAnsi" w:hAnsiTheme="minorHAnsi" w:cstheme="minorHAnsi"/>
                <w:b/>
                <w:sz w:val="22"/>
                <w:szCs w:val="22"/>
              </w:rPr>
            </w:pPr>
            <w:r w:rsidRPr="00245E7B">
              <w:rPr>
                <w:rFonts w:asciiTheme="minorHAnsi" w:hAnsiTheme="minorHAnsi" w:cstheme="minorHAnsi"/>
                <w:b/>
                <w:sz w:val="22"/>
                <w:szCs w:val="22"/>
              </w:rPr>
              <w:t>Nr</w:t>
            </w:r>
          </w:p>
        </w:tc>
        <w:tc>
          <w:tcPr>
            <w:tcW w:w="2184" w:type="dxa"/>
            <w:shd w:val="clear" w:color="auto" w:fill="D9D9D9" w:themeFill="background1" w:themeFillShade="D9"/>
            <w:vAlign w:val="center"/>
          </w:tcPr>
          <w:p w14:paraId="6A2C83B1" w14:textId="77777777" w:rsidR="00245E7B" w:rsidRPr="00245E7B" w:rsidRDefault="00245E7B">
            <w:pPr>
              <w:spacing w:after="120"/>
              <w:jc w:val="center"/>
              <w:rPr>
                <w:rFonts w:asciiTheme="minorHAnsi" w:hAnsiTheme="minorHAnsi" w:cstheme="minorHAnsi"/>
                <w:b/>
                <w:sz w:val="22"/>
                <w:szCs w:val="22"/>
              </w:rPr>
            </w:pPr>
            <w:r w:rsidRPr="00245E7B">
              <w:rPr>
                <w:rFonts w:asciiTheme="minorHAnsi" w:hAnsiTheme="minorHAnsi" w:cstheme="minorHAnsi"/>
                <w:b/>
                <w:sz w:val="22"/>
                <w:szCs w:val="22"/>
              </w:rPr>
              <w:t>Nazwa kryterium</w:t>
            </w:r>
          </w:p>
        </w:tc>
        <w:tc>
          <w:tcPr>
            <w:tcW w:w="3725" w:type="dxa"/>
            <w:shd w:val="clear" w:color="auto" w:fill="D9D9D9" w:themeFill="background1" w:themeFillShade="D9"/>
            <w:vAlign w:val="center"/>
          </w:tcPr>
          <w:p w14:paraId="48C51064" w14:textId="77777777" w:rsidR="00245E7B" w:rsidRPr="00245E7B" w:rsidRDefault="00245E7B">
            <w:pPr>
              <w:spacing w:after="120"/>
              <w:jc w:val="center"/>
              <w:rPr>
                <w:rFonts w:asciiTheme="minorHAnsi" w:hAnsiTheme="minorHAnsi" w:cstheme="minorHAnsi"/>
                <w:b/>
                <w:sz w:val="22"/>
                <w:szCs w:val="22"/>
              </w:rPr>
            </w:pPr>
            <w:r w:rsidRPr="00245E7B">
              <w:rPr>
                <w:rFonts w:asciiTheme="minorHAnsi" w:hAnsiTheme="minorHAnsi" w:cstheme="minorHAnsi"/>
                <w:b/>
                <w:sz w:val="22"/>
                <w:szCs w:val="22"/>
              </w:rPr>
              <w:t>Opis kryterium</w:t>
            </w:r>
          </w:p>
        </w:tc>
        <w:tc>
          <w:tcPr>
            <w:tcW w:w="2609" w:type="dxa"/>
            <w:shd w:val="clear" w:color="auto" w:fill="D9D9D9" w:themeFill="background1" w:themeFillShade="D9"/>
            <w:vAlign w:val="center"/>
          </w:tcPr>
          <w:p w14:paraId="4B12A62B" w14:textId="77777777" w:rsidR="00245E7B" w:rsidRPr="00245E7B" w:rsidRDefault="00245E7B">
            <w:pPr>
              <w:jc w:val="center"/>
              <w:rPr>
                <w:rFonts w:asciiTheme="minorHAnsi" w:hAnsiTheme="minorHAnsi" w:cstheme="minorHAnsi"/>
                <w:b/>
                <w:sz w:val="22"/>
                <w:szCs w:val="22"/>
              </w:rPr>
            </w:pPr>
            <w:r w:rsidRPr="00245E7B">
              <w:rPr>
                <w:rFonts w:asciiTheme="minorHAnsi" w:hAnsiTheme="minorHAnsi" w:cstheme="minorHAnsi"/>
                <w:b/>
                <w:sz w:val="22"/>
                <w:szCs w:val="22"/>
              </w:rPr>
              <w:t>Sposób weryfikacji</w:t>
            </w:r>
          </w:p>
        </w:tc>
      </w:tr>
      <w:tr w:rsidR="009B7F84" w:rsidRPr="00245E7B" w14:paraId="44D893AD" w14:textId="77777777" w:rsidTr="00B54BE6">
        <w:trPr>
          <w:jc w:val="center"/>
        </w:trPr>
        <w:tc>
          <w:tcPr>
            <w:tcW w:w="544" w:type="dxa"/>
          </w:tcPr>
          <w:p w14:paraId="5D3BC3A2" w14:textId="77777777" w:rsidR="00245E7B" w:rsidRPr="00245E7B" w:rsidRDefault="00245E7B">
            <w:pPr>
              <w:jc w:val="center"/>
              <w:rPr>
                <w:rFonts w:asciiTheme="minorHAnsi" w:hAnsiTheme="minorHAnsi" w:cstheme="minorHAnsi"/>
                <w:sz w:val="22"/>
                <w:szCs w:val="22"/>
              </w:rPr>
            </w:pPr>
            <w:r w:rsidRPr="00245E7B">
              <w:rPr>
                <w:rFonts w:asciiTheme="minorHAnsi" w:hAnsiTheme="minorHAnsi" w:cstheme="minorHAnsi"/>
                <w:sz w:val="22"/>
                <w:szCs w:val="22"/>
              </w:rPr>
              <w:t>1.</w:t>
            </w:r>
          </w:p>
        </w:tc>
        <w:tc>
          <w:tcPr>
            <w:tcW w:w="2184" w:type="dxa"/>
          </w:tcPr>
          <w:p w14:paraId="58CD1270" w14:textId="6554CF26" w:rsidR="00245E7B" w:rsidRPr="00245E7B" w:rsidRDefault="00245E7B">
            <w:pPr>
              <w:rPr>
                <w:rFonts w:asciiTheme="minorHAnsi" w:hAnsiTheme="minorHAnsi" w:cstheme="minorHAnsi"/>
                <w:sz w:val="22"/>
                <w:szCs w:val="22"/>
              </w:rPr>
            </w:pPr>
            <w:r w:rsidRPr="00245E7B">
              <w:rPr>
                <w:rFonts w:asciiTheme="minorHAnsi" w:hAnsiTheme="minorHAnsi" w:cstheme="minorHAnsi"/>
                <w:sz w:val="22"/>
                <w:szCs w:val="22"/>
              </w:rPr>
              <w:t>Zgodność z ramami czasowymi planu rozwojowego (KPO)</w:t>
            </w:r>
          </w:p>
        </w:tc>
        <w:tc>
          <w:tcPr>
            <w:tcW w:w="3725" w:type="dxa"/>
          </w:tcPr>
          <w:p w14:paraId="4E4944CE" w14:textId="286E6AED" w:rsidR="00245E7B" w:rsidRPr="00245E7B" w:rsidRDefault="00245E7B">
            <w:pPr>
              <w:pStyle w:val="Default"/>
              <w:jc w:val="both"/>
              <w:rPr>
                <w:rFonts w:asciiTheme="minorHAnsi" w:hAnsiTheme="minorHAnsi" w:cstheme="minorHAnsi"/>
                <w:sz w:val="22"/>
                <w:szCs w:val="22"/>
              </w:rPr>
            </w:pPr>
            <w:r w:rsidRPr="00245E7B">
              <w:rPr>
                <w:rFonts w:asciiTheme="minorHAnsi" w:hAnsiTheme="minorHAnsi" w:cstheme="minorHAnsi"/>
                <w:sz w:val="22"/>
                <w:szCs w:val="22"/>
              </w:rPr>
              <w:t xml:space="preserve">Ocenie podlega, czy harmonogram realizacji przedsięwzięcia nie przekracza ram czasowych kwalifikowalności </w:t>
            </w:r>
            <w:r w:rsidR="00496DD7">
              <w:rPr>
                <w:rFonts w:asciiTheme="minorHAnsi" w:hAnsiTheme="minorHAnsi" w:cstheme="minorHAnsi"/>
                <w:sz w:val="22"/>
                <w:szCs w:val="22"/>
              </w:rPr>
              <w:t>przedsięwzięć</w:t>
            </w:r>
            <w:r w:rsidR="00496DD7" w:rsidRPr="00245E7B">
              <w:rPr>
                <w:rFonts w:asciiTheme="minorHAnsi" w:hAnsiTheme="minorHAnsi" w:cstheme="minorHAnsi"/>
                <w:sz w:val="22"/>
                <w:szCs w:val="22"/>
              </w:rPr>
              <w:t xml:space="preserve"> </w:t>
            </w:r>
            <w:r w:rsidRPr="00245E7B">
              <w:rPr>
                <w:rFonts w:asciiTheme="minorHAnsi" w:hAnsiTheme="minorHAnsi" w:cstheme="minorHAnsi"/>
                <w:sz w:val="22"/>
                <w:szCs w:val="22"/>
              </w:rPr>
              <w:t>określonych w następujących dokumentach:</w:t>
            </w:r>
          </w:p>
          <w:p w14:paraId="6849933A" w14:textId="77777777" w:rsidR="00E633EF" w:rsidRPr="007A24CF" w:rsidRDefault="3B2B5B6E" w:rsidP="00E633EF">
            <w:pPr>
              <w:pStyle w:val="Default"/>
              <w:numPr>
                <w:ilvl w:val="0"/>
                <w:numId w:val="33"/>
              </w:numPr>
              <w:ind w:left="319" w:hanging="284"/>
              <w:jc w:val="both"/>
              <w:rPr>
                <w:rFonts w:asciiTheme="minorHAnsi" w:hAnsiTheme="minorHAnsi" w:cstheme="minorBidi"/>
                <w:color w:val="auto"/>
                <w:sz w:val="22"/>
                <w:szCs w:val="22"/>
              </w:rPr>
            </w:pPr>
            <w:r w:rsidRPr="3A8ED9A4">
              <w:rPr>
                <w:rFonts w:asciiTheme="minorHAnsi" w:hAnsiTheme="minorHAnsi" w:cstheme="minorBidi"/>
                <w:color w:val="auto"/>
                <w:sz w:val="22"/>
                <w:szCs w:val="22"/>
              </w:rPr>
              <w:t xml:space="preserve">rozporządzeniu </w:t>
            </w:r>
            <w:r w:rsidR="191BCD51" w:rsidRPr="3A8ED9A4">
              <w:rPr>
                <w:rFonts w:asciiTheme="minorHAnsi" w:hAnsiTheme="minorHAnsi" w:cstheme="minorBidi"/>
                <w:color w:val="auto"/>
                <w:sz w:val="22"/>
                <w:szCs w:val="22"/>
              </w:rPr>
              <w:t>Instrument na rzecz Odbudowy i Zwiększania Odporności (</w:t>
            </w:r>
            <w:r w:rsidRPr="3A8ED9A4">
              <w:rPr>
                <w:rFonts w:asciiTheme="minorHAnsi" w:hAnsiTheme="minorHAnsi" w:cstheme="minorBidi"/>
                <w:color w:val="auto"/>
                <w:sz w:val="22"/>
                <w:szCs w:val="22"/>
              </w:rPr>
              <w:t>RRF</w:t>
            </w:r>
            <w:r w:rsidR="191BCD51" w:rsidRPr="3A8ED9A4">
              <w:rPr>
                <w:rFonts w:asciiTheme="minorHAnsi" w:hAnsiTheme="minorHAnsi" w:cstheme="minorBidi"/>
                <w:color w:val="auto"/>
                <w:sz w:val="22"/>
                <w:szCs w:val="22"/>
              </w:rPr>
              <w:t>)</w:t>
            </w:r>
            <w:r w:rsidRPr="3A8ED9A4">
              <w:rPr>
                <w:rFonts w:asciiTheme="minorHAnsi" w:hAnsiTheme="minorHAnsi" w:cstheme="minorBidi"/>
                <w:color w:val="auto"/>
                <w:sz w:val="22"/>
                <w:szCs w:val="22"/>
              </w:rPr>
              <w:t xml:space="preserve"> – kwalifikowalne</w:t>
            </w:r>
            <w:r w:rsidRPr="3A8ED9A4">
              <w:rPr>
                <w:rFonts w:asciiTheme="minorHAnsi" w:hAnsiTheme="minorHAnsi" w:cstheme="minorBidi"/>
                <w:color w:val="auto"/>
                <w:spacing w:val="1"/>
                <w:sz w:val="22"/>
                <w:szCs w:val="22"/>
              </w:rPr>
              <w:t xml:space="preserve"> </w:t>
            </w:r>
            <w:r w:rsidRPr="3A8ED9A4">
              <w:rPr>
                <w:rFonts w:asciiTheme="minorHAnsi" w:hAnsiTheme="minorHAnsi" w:cstheme="minorBidi"/>
                <w:sz w:val="22"/>
                <w:szCs w:val="22"/>
              </w:rPr>
              <w:t>przedsięwzięcie</w:t>
            </w:r>
            <w:r w:rsidRPr="3A8ED9A4">
              <w:rPr>
                <w:rFonts w:asciiTheme="minorHAnsi" w:hAnsiTheme="minorHAnsi" w:cstheme="minorBidi"/>
                <w:spacing w:val="1"/>
                <w:sz w:val="22"/>
                <w:szCs w:val="22"/>
              </w:rPr>
              <w:t xml:space="preserve"> </w:t>
            </w:r>
            <w:r w:rsidRPr="3A8ED9A4">
              <w:rPr>
                <w:rFonts w:asciiTheme="minorHAnsi" w:hAnsiTheme="minorHAnsi" w:cstheme="minorBidi"/>
                <w:sz w:val="22"/>
                <w:szCs w:val="22"/>
              </w:rPr>
              <w:t>może</w:t>
            </w:r>
            <w:r w:rsidRPr="3A8ED9A4">
              <w:rPr>
                <w:rFonts w:asciiTheme="minorHAnsi" w:hAnsiTheme="minorHAnsi" w:cstheme="minorBidi"/>
                <w:spacing w:val="1"/>
                <w:sz w:val="22"/>
                <w:szCs w:val="22"/>
              </w:rPr>
              <w:t xml:space="preserve"> </w:t>
            </w:r>
            <w:r w:rsidRPr="3A8ED9A4">
              <w:rPr>
                <w:rFonts w:asciiTheme="minorHAnsi" w:hAnsiTheme="minorHAnsi" w:cstheme="minorBidi"/>
                <w:sz w:val="22"/>
                <w:szCs w:val="22"/>
              </w:rPr>
              <w:t>się</w:t>
            </w:r>
            <w:r w:rsidRPr="3A8ED9A4">
              <w:rPr>
                <w:rFonts w:asciiTheme="minorHAnsi" w:hAnsiTheme="minorHAnsi" w:cstheme="minorBidi"/>
                <w:spacing w:val="1"/>
                <w:sz w:val="22"/>
                <w:szCs w:val="22"/>
              </w:rPr>
              <w:t xml:space="preserve"> </w:t>
            </w:r>
            <w:r w:rsidRPr="3A8ED9A4">
              <w:rPr>
                <w:rFonts w:asciiTheme="minorHAnsi" w:hAnsiTheme="minorHAnsi" w:cstheme="minorBidi"/>
                <w:sz w:val="22"/>
                <w:szCs w:val="22"/>
              </w:rPr>
              <w:t>zacząć</w:t>
            </w:r>
            <w:r w:rsidRPr="3A8ED9A4">
              <w:rPr>
                <w:rFonts w:asciiTheme="minorHAnsi" w:hAnsiTheme="minorHAnsi" w:cstheme="minorBidi"/>
                <w:spacing w:val="1"/>
                <w:sz w:val="22"/>
                <w:szCs w:val="22"/>
              </w:rPr>
              <w:t xml:space="preserve"> </w:t>
            </w:r>
            <w:r w:rsidRPr="3A8ED9A4">
              <w:rPr>
                <w:rFonts w:asciiTheme="minorHAnsi" w:hAnsiTheme="minorHAnsi" w:cstheme="minorBidi"/>
                <w:sz w:val="22"/>
                <w:szCs w:val="22"/>
              </w:rPr>
              <w:t>nie</w:t>
            </w:r>
            <w:r w:rsidRPr="3A8ED9A4">
              <w:rPr>
                <w:rFonts w:asciiTheme="minorHAnsi" w:hAnsiTheme="minorHAnsi" w:cstheme="minorBidi"/>
                <w:spacing w:val="1"/>
                <w:sz w:val="22"/>
                <w:szCs w:val="22"/>
              </w:rPr>
              <w:t xml:space="preserve"> </w:t>
            </w:r>
            <w:r w:rsidRPr="3A8ED9A4">
              <w:rPr>
                <w:rFonts w:asciiTheme="minorHAnsi" w:hAnsiTheme="minorHAnsi" w:cstheme="minorBidi"/>
                <w:sz w:val="22"/>
                <w:szCs w:val="22"/>
              </w:rPr>
              <w:t>wcześniej</w:t>
            </w:r>
            <w:r w:rsidRPr="3A8ED9A4">
              <w:rPr>
                <w:rFonts w:asciiTheme="minorHAnsi" w:hAnsiTheme="minorHAnsi" w:cstheme="minorBidi"/>
                <w:spacing w:val="1"/>
                <w:sz w:val="22"/>
                <w:szCs w:val="22"/>
              </w:rPr>
              <w:t xml:space="preserve"> </w:t>
            </w:r>
            <w:r w:rsidRPr="3A8ED9A4">
              <w:rPr>
                <w:rFonts w:asciiTheme="minorHAnsi" w:hAnsiTheme="minorHAnsi" w:cstheme="minorBidi"/>
                <w:sz w:val="22"/>
                <w:szCs w:val="22"/>
              </w:rPr>
              <w:t>niż 01.02.2020 r. i zakończyć nie później niż 31.08.</w:t>
            </w:r>
            <w:r w:rsidR="431E1A48" w:rsidRPr="3A8ED9A4">
              <w:rPr>
                <w:rFonts w:asciiTheme="minorHAnsi" w:hAnsiTheme="minorHAnsi" w:cstheme="minorBidi"/>
                <w:sz w:val="22"/>
                <w:szCs w:val="22"/>
              </w:rPr>
              <w:t>2026 r.</w:t>
            </w:r>
            <w:r w:rsidRPr="3A8ED9A4">
              <w:rPr>
                <w:rFonts w:asciiTheme="minorHAnsi" w:hAnsiTheme="minorHAnsi" w:cstheme="minorBidi"/>
                <w:sz w:val="22"/>
                <w:szCs w:val="22"/>
              </w:rPr>
              <w:t>,</w:t>
            </w:r>
          </w:p>
          <w:p w14:paraId="2E91FCF6" w14:textId="11403BFA" w:rsidR="00E633EF" w:rsidRPr="00E633EF" w:rsidRDefault="00E633EF" w:rsidP="007A24CF">
            <w:pPr>
              <w:pStyle w:val="Default"/>
              <w:numPr>
                <w:ilvl w:val="0"/>
                <w:numId w:val="33"/>
              </w:numPr>
              <w:ind w:left="319" w:hanging="284"/>
              <w:jc w:val="both"/>
              <w:rPr>
                <w:rFonts w:asciiTheme="minorHAnsi" w:hAnsiTheme="minorHAnsi" w:cstheme="minorBidi"/>
                <w:color w:val="auto"/>
                <w:sz w:val="22"/>
                <w:szCs w:val="22"/>
              </w:rPr>
            </w:pPr>
            <w:r w:rsidRPr="00E633EF">
              <w:rPr>
                <w:rFonts w:asciiTheme="minorHAnsi" w:hAnsiTheme="minorHAnsi" w:cstheme="minorBidi"/>
                <w:color w:val="auto"/>
                <w:sz w:val="22"/>
                <w:szCs w:val="22"/>
              </w:rPr>
              <w:t xml:space="preserve">planie rozwojowym – uzgodniony w planie rozwojowym (w tym w odpowiedniej decyzji implementacyjnej Rady UE) termin </w:t>
            </w:r>
            <w:r w:rsidRPr="00E633EF">
              <w:rPr>
                <w:rFonts w:asciiTheme="minorHAnsi" w:hAnsiTheme="minorHAnsi" w:cstheme="minorBidi"/>
                <w:color w:val="auto"/>
                <w:sz w:val="22"/>
                <w:szCs w:val="22"/>
              </w:rPr>
              <w:lastRenderedPageBreak/>
              <w:t>realizacji inwestycji i przedsięwzięcia.</w:t>
            </w:r>
          </w:p>
          <w:p w14:paraId="6D85EA41" w14:textId="77777777" w:rsidR="00746DD8" w:rsidRDefault="00746DD8" w:rsidP="00746DD8">
            <w:pPr>
              <w:pStyle w:val="Default"/>
              <w:ind w:left="35"/>
              <w:jc w:val="both"/>
              <w:rPr>
                <w:rFonts w:asciiTheme="minorHAnsi" w:hAnsiTheme="minorHAnsi" w:cstheme="minorBidi"/>
                <w:color w:val="auto"/>
                <w:sz w:val="22"/>
                <w:szCs w:val="22"/>
              </w:rPr>
            </w:pPr>
          </w:p>
          <w:p w14:paraId="3C3F1402" w14:textId="61D5D706" w:rsidR="00245E7B" w:rsidRPr="00245E7B" w:rsidRDefault="00B54BE6" w:rsidP="007A24CF">
            <w:pPr>
              <w:pStyle w:val="Default"/>
              <w:jc w:val="both"/>
              <w:rPr>
                <w:rFonts w:asciiTheme="minorHAnsi" w:hAnsiTheme="minorHAnsi" w:cstheme="minorBidi"/>
                <w:sz w:val="22"/>
                <w:szCs w:val="22"/>
              </w:rPr>
            </w:pPr>
            <w:r w:rsidRPr="00B54BE6">
              <w:rPr>
                <w:rFonts w:asciiTheme="minorHAnsi" w:hAnsiTheme="minorHAnsi" w:cstheme="minorBidi"/>
                <w:color w:val="auto"/>
                <w:sz w:val="22"/>
                <w:szCs w:val="22"/>
              </w:rPr>
              <w:t>*</w:t>
            </w:r>
            <w:r>
              <w:rPr>
                <w:rFonts w:asciiTheme="minorHAnsi" w:hAnsiTheme="minorHAnsi" w:cstheme="minorBidi"/>
                <w:color w:val="auto"/>
                <w:sz w:val="22"/>
                <w:szCs w:val="22"/>
              </w:rPr>
              <w:t xml:space="preserve"> Oprócz kryterium horyzontalnego j</w:t>
            </w:r>
            <w:r w:rsidR="00746DD8">
              <w:rPr>
                <w:rFonts w:asciiTheme="minorHAnsi" w:hAnsiTheme="minorHAnsi" w:cstheme="minorBidi"/>
                <w:color w:val="auto"/>
                <w:sz w:val="22"/>
                <w:szCs w:val="22"/>
              </w:rPr>
              <w:t xml:space="preserve">ednocześnie </w:t>
            </w:r>
            <w:r>
              <w:rPr>
                <w:rFonts w:asciiTheme="minorHAnsi" w:hAnsiTheme="minorHAnsi" w:cstheme="minorBidi"/>
                <w:color w:val="auto"/>
                <w:sz w:val="22"/>
                <w:szCs w:val="22"/>
              </w:rPr>
              <w:t xml:space="preserve">obowiązuje również kryterium </w:t>
            </w:r>
            <w:r w:rsidR="006F13FB">
              <w:rPr>
                <w:rFonts w:asciiTheme="minorHAnsi" w:hAnsiTheme="minorHAnsi" w:cstheme="minorBidi"/>
                <w:color w:val="auto"/>
                <w:sz w:val="22"/>
                <w:szCs w:val="22"/>
              </w:rPr>
              <w:t>dostępu</w:t>
            </w:r>
            <w:r>
              <w:rPr>
                <w:rFonts w:asciiTheme="minorHAnsi" w:hAnsiTheme="minorHAnsi" w:cstheme="minorBidi"/>
                <w:color w:val="auto"/>
                <w:sz w:val="22"/>
                <w:szCs w:val="22"/>
              </w:rPr>
              <w:t xml:space="preserve"> </w:t>
            </w:r>
          </w:p>
        </w:tc>
        <w:tc>
          <w:tcPr>
            <w:tcW w:w="2609" w:type="dxa"/>
          </w:tcPr>
          <w:p w14:paraId="5AEF6D56" w14:textId="3DFB293C" w:rsidR="00245E7B" w:rsidRPr="00245E7B" w:rsidRDefault="00302F7B">
            <w:pPr>
              <w:pStyle w:val="Default"/>
              <w:jc w:val="center"/>
              <w:rPr>
                <w:rFonts w:asciiTheme="minorHAnsi" w:hAnsiTheme="minorHAnsi" w:cstheme="minorHAnsi"/>
                <w:sz w:val="22"/>
                <w:szCs w:val="22"/>
              </w:rPr>
            </w:pPr>
            <w:r>
              <w:rPr>
                <w:rFonts w:asciiTheme="minorHAnsi" w:hAnsiTheme="minorHAnsi" w:cstheme="minorHAnsi"/>
                <w:sz w:val="22"/>
                <w:szCs w:val="22"/>
              </w:rPr>
              <w:lastRenderedPageBreak/>
              <w:t>TAK/NIE</w:t>
            </w:r>
          </w:p>
          <w:p w14:paraId="2E426990" w14:textId="77777777" w:rsidR="00245E7B" w:rsidRPr="00245E7B" w:rsidRDefault="00245E7B">
            <w:pPr>
              <w:pStyle w:val="Default"/>
              <w:jc w:val="center"/>
              <w:rPr>
                <w:rFonts w:asciiTheme="minorHAnsi" w:hAnsiTheme="minorHAnsi" w:cstheme="minorHAnsi"/>
                <w:sz w:val="22"/>
                <w:szCs w:val="22"/>
              </w:rPr>
            </w:pPr>
          </w:p>
        </w:tc>
      </w:tr>
      <w:tr w:rsidR="009B7F84" w:rsidRPr="00245E7B" w14:paraId="3D2CEE0C" w14:textId="77777777" w:rsidTr="00B54BE6">
        <w:trPr>
          <w:jc w:val="center"/>
        </w:trPr>
        <w:tc>
          <w:tcPr>
            <w:tcW w:w="544" w:type="dxa"/>
          </w:tcPr>
          <w:p w14:paraId="43A62FEF" w14:textId="77777777" w:rsidR="00245E7B" w:rsidRPr="00245E7B" w:rsidRDefault="00245E7B">
            <w:pPr>
              <w:jc w:val="center"/>
              <w:rPr>
                <w:rFonts w:asciiTheme="minorHAnsi" w:hAnsiTheme="minorHAnsi" w:cstheme="minorHAnsi"/>
                <w:sz w:val="22"/>
                <w:szCs w:val="22"/>
              </w:rPr>
            </w:pPr>
            <w:r w:rsidRPr="00245E7B">
              <w:rPr>
                <w:rFonts w:asciiTheme="minorHAnsi" w:hAnsiTheme="minorHAnsi" w:cstheme="minorHAnsi"/>
                <w:sz w:val="22"/>
                <w:szCs w:val="22"/>
              </w:rPr>
              <w:t>2.</w:t>
            </w:r>
          </w:p>
        </w:tc>
        <w:tc>
          <w:tcPr>
            <w:tcW w:w="2184" w:type="dxa"/>
          </w:tcPr>
          <w:p w14:paraId="5989C6BA" w14:textId="77777777" w:rsidR="00245E7B" w:rsidRPr="00245E7B" w:rsidRDefault="00245E7B">
            <w:pPr>
              <w:pStyle w:val="Default"/>
              <w:rPr>
                <w:rFonts w:asciiTheme="minorHAnsi" w:hAnsiTheme="minorHAnsi" w:cstheme="minorHAnsi"/>
                <w:color w:val="auto"/>
                <w:sz w:val="22"/>
                <w:szCs w:val="22"/>
              </w:rPr>
            </w:pPr>
            <w:r w:rsidRPr="00245E7B">
              <w:rPr>
                <w:rFonts w:asciiTheme="minorHAnsi" w:hAnsiTheme="minorHAnsi" w:cstheme="minorHAnsi"/>
                <w:color w:val="auto"/>
                <w:sz w:val="22"/>
                <w:szCs w:val="22"/>
              </w:rPr>
              <w:t xml:space="preserve">Zgodność z planem rozwojowym (KPO) </w:t>
            </w:r>
          </w:p>
        </w:tc>
        <w:tc>
          <w:tcPr>
            <w:tcW w:w="3725" w:type="dxa"/>
          </w:tcPr>
          <w:p w14:paraId="1599C4C9" w14:textId="16D63655" w:rsidR="00245E7B" w:rsidRPr="00245E7B" w:rsidRDefault="00245E7B">
            <w:pPr>
              <w:pStyle w:val="Default"/>
              <w:jc w:val="both"/>
              <w:rPr>
                <w:rFonts w:asciiTheme="minorHAnsi" w:hAnsiTheme="minorHAnsi" w:cstheme="minorHAnsi"/>
                <w:sz w:val="22"/>
                <w:szCs w:val="22"/>
              </w:rPr>
            </w:pPr>
            <w:r w:rsidRPr="00245E7B">
              <w:rPr>
                <w:rFonts w:asciiTheme="minorHAnsi" w:hAnsiTheme="minorHAnsi" w:cstheme="minorHAnsi"/>
                <w:sz w:val="22"/>
                <w:szCs w:val="22"/>
              </w:rPr>
              <w:t>Warunkiem spełnienia kryterium jest zapewnienie przez ostatecznego odbiorcę</w:t>
            </w:r>
            <w:r w:rsidR="004D1F0E">
              <w:rPr>
                <w:rFonts w:asciiTheme="minorHAnsi" w:hAnsiTheme="minorHAnsi" w:cstheme="minorHAnsi"/>
                <w:sz w:val="22"/>
                <w:szCs w:val="22"/>
              </w:rPr>
              <w:t xml:space="preserve"> </w:t>
            </w:r>
            <w:r w:rsidRPr="00245E7B">
              <w:rPr>
                <w:rFonts w:asciiTheme="minorHAnsi" w:hAnsiTheme="minorHAnsi" w:cstheme="minorHAnsi"/>
                <w:sz w:val="22"/>
                <w:szCs w:val="22"/>
              </w:rPr>
              <w:t>zgodności przedsięwzięcia z planem rozwojowym (KPO) oraz z przepisami rozporządzenia RRF, w tym zapewnienie, że:</w:t>
            </w:r>
          </w:p>
          <w:p w14:paraId="471F061F" w14:textId="77777777" w:rsidR="00245E7B" w:rsidRPr="00245E7B" w:rsidRDefault="00245E7B" w:rsidP="00245E7B">
            <w:pPr>
              <w:pStyle w:val="Default"/>
              <w:numPr>
                <w:ilvl w:val="0"/>
                <w:numId w:val="33"/>
              </w:numPr>
              <w:ind w:left="319" w:hanging="284"/>
              <w:jc w:val="both"/>
              <w:rPr>
                <w:rFonts w:asciiTheme="minorHAnsi" w:hAnsiTheme="minorHAnsi" w:cstheme="minorHAnsi"/>
                <w:sz w:val="22"/>
                <w:szCs w:val="22"/>
              </w:rPr>
            </w:pPr>
            <w:r w:rsidRPr="00245E7B">
              <w:rPr>
                <w:rFonts w:asciiTheme="minorHAnsi" w:hAnsiTheme="minorHAnsi" w:cstheme="minorHAnsi"/>
                <w:sz w:val="22"/>
                <w:szCs w:val="22"/>
              </w:rPr>
              <w:t>przedsięwzięcie jest zgodne z rodzajem przedsięwzięć przewidzianym w opisie właściwego komponentu planu rozwojowego (KPO),</w:t>
            </w:r>
          </w:p>
          <w:p w14:paraId="0C3AA875" w14:textId="7C4B9821" w:rsidR="00245E7B" w:rsidRPr="00245E7B" w:rsidRDefault="00245E7B" w:rsidP="00245E7B">
            <w:pPr>
              <w:pStyle w:val="Default"/>
              <w:numPr>
                <w:ilvl w:val="0"/>
                <w:numId w:val="33"/>
              </w:numPr>
              <w:ind w:left="319" w:hanging="284"/>
              <w:jc w:val="both"/>
              <w:rPr>
                <w:rFonts w:asciiTheme="minorHAnsi" w:hAnsiTheme="minorHAnsi" w:cstheme="minorHAnsi"/>
                <w:sz w:val="22"/>
                <w:szCs w:val="22"/>
              </w:rPr>
            </w:pPr>
            <w:r w:rsidRPr="00245E7B">
              <w:rPr>
                <w:rFonts w:asciiTheme="minorHAnsi" w:hAnsiTheme="minorHAnsi" w:cstheme="minorHAnsi"/>
                <w:sz w:val="22"/>
                <w:szCs w:val="22"/>
              </w:rPr>
              <w:t>nie przekroczono pułapu maksymalnego poziomu finansowania dla danego przedsięwzięcia,</w:t>
            </w:r>
          </w:p>
          <w:p w14:paraId="415D5823" w14:textId="34BE9A70" w:rsidR="00EA7624" w:rsidRPr="00245E7B" w:rsidRDefault="00245E7B" w:rsidP="007A24CF">
            <w:pPr>
              <w:pStyle w:val="Default"/>
              <w:numPr>
                <w:ilvl w:val="0"/>
                <w:numId w:val="33"/>
              </w:numPr>
              <w:ind w:left="319" w:hanging="284"/>
              <w:jc w:val="both"/>
              <w:rPr>
                <w:rFonts w:asciiTheme="minorHAnsi" w:hAnsiTheme="minorHAnsi" w:cstheme="minorHAnsi"/>
                <w:sz w:val="22"/>
                <w:szCs w:val="22"/>
              </w:rPr>
            </w:pPr>
            <w:r w:rsidRPr="00245E7B">
              <w:rPr>
                <w:rFonts w:asciiTheme="minorHAnsi" w:hAnsiTheme="minorHAnsi" w:cstheme="minorHAnsi"/>
                <w:sz w:val="22"/>
                <w:szCs w:val="22"/>
              </w:rPr>
              <w:t xml:space="preserve">ostateczny odbiorca składający wniosek jest uprawniony do ubiegania się </w:t>
            </w:r>
            <w:r w:rsidR="00EA7624">
              <w:rPr>
                <w:rFonts w:asciiTheme="minorHAnsi" w:hAnsiTheme="minorHAnsi" w:cstheme="minorHAnsi"/>
                <w:sz w:val="22"/>
                <w:szCs w:val="22"/>
              </w:rPr>
              <w:t xml:space="preserve">o </w:t>
            </w:r>
            <w:r w:rsidRPr="00245E7B">
              <w:rPr>
                <w:rFonts w:asciiTheme="minorHAnsi" w:hAnsiTheme="minorHAnsi" w:cstheme="minorHAnsi"/>
                <w:sz w:val="22"/>
                <w:szCs w:val="22"/>
              </w:rPr>
              <w:t>przyznanie wsparcia i nie jest wykluczony z dofinansowania na podstawie art. 207 ustawy z dnia 27 sierpnia 2009 r. o finansach publicznych (Dz. U. z 2021 r. poz. 305, 1236 i 1535 wraz z późn. zm.) – weryfikowane na podstawie oświadczenia ostatecznego odbiorcy składającego wniosek</w:t>
            </w:r>
            <w:r w:rsidR="007A24CF">
              <w:rPr>
                <w:rFonts w:asciiTheme="minorHAnsi" w:hAnsiTheme="minorHAnsi" w:cstheme="minorHAnsi"/>
                <w:sz w:val="22"/>
                <w:szCs w:val="22"/>
              </w:rPr>
              <w:t>.</w:t>
            </w:r>
          </w:p>
        </w:tc>
        <w:tc>
          <w:tcPr>
            <w:tcW w:w="2609" w:type="dxa"/>
          </w:tcPr>
          <w:p w14:paraId="070C2A04" w14:textId="29BD67FF" w:rsidR="00EA7624" w:rsidRPr="00245E7B" w:rsidRDefault="00EA7624" w:rsidP="00EA7624">
            <w:pPr>
              <w:pStyle w:val="Default"/>
              <w:jc w:val="center"/>
              <w:rPr>
                <w:rFonts w:asciiTheme="minorHAnsi" w:hAnsiTheme="minorHAnsi" w:cstheme="minorHAnsi"/>
                <w:sz w:val="22"/>
                <w:szCs w:val="22"/>
              </w:rPr>
            </w:pPr>
            <w:r>
              <w:rPr>
                <w:rFonts w:asciiTheme="minorHAnsi" w:hAnsiTheme="minorHAnsi" w:cstheme="minorHAnsi"/>
                <w:sz w:val="22"/>
                <w:szCs w:val="22"/>
              </w:rPr>
              <w:t>TAK/NIE</w:t>
            </w:r>
          </w:p>
          <w:p w14:paraId="0281808A" w14:textId="77777777" w:rsidR="00245E7B" w:rsidRPr="00245E7B" w:rsidRDefault="00245E7B">
            <w:pPr>
              <w:pStyle w:val="Default"/>
              <w:jc w:val="center"/>
              <w:rPr>
                <w:rFonts w:asciiTheme="minorHAnsi" w:hAnsiTheme="minorHAnsi" w:cstheme="minorHAnsi"/>
                <w:sz w:val="22"/>
                <w:szCs w:val="22"/>
              </w:rPr>
            </w:pPr>
          </w:p>
        </w:tc>
      </w:tr>
      <w:tr w:rsidR="009B7F84" w:rsidRPr="00245E7B" w14:paraId="4E393BCA" w14:textId="77777777" w:rsidTr="00B54BE6">
        <w:trPr>
          <w:jc w:val="center"/>
        </w:trPr>
        <w:tc>
          <w:tcPr>
            <w:tcW w:w="544" w:type="dxa"/>
          </w:tcPr>
          <w:p w14:paraId="7FB519E0" w14:textId="77777777" w:rsidR="00245E7B" w:rsidRPr="00245E7B" w:rsidRDefault="00245E7B">
            <w:pPr>
              <w:jc w:val="center"/>
              <w:rPr>
                <w:rFonts w:asciiTheme="minorHAnsi" w:hAnsiTheme="minorHAnsi" w:cstheme="minorHAnsi"/>
                <w:sz w:val="22"/>
                <w:szCs w:val="22"/>
              </w:rPr>
            </w:pPr>
            <w:r w:rsidRPr="00245E7B">
              <w:rPr>
                <w:rFonts w:asciiTheme="minorHAnsi" w:hAnsiTheme="minorHAnsi" w:cstheme="minorHAnsi"/>
                <w:sz w:val="22"/>
                <w:szCs w:val="22"/>
              </w:rPr>
              <w:t>3.</w:t>
            </w:r>
          </w:p>
        </w:tc>
        <w:tc>
          <w:tcPr>
            <w:tcW w:w="2184" w:type="dxa"/>
          </w:tcPr>
          <w:p w14:paraId="61AE9D36" w14:textId="77777777" w:rsidR="00245E7B" w:rsidRPr="00245E7B" w:rsidRDefault="00245E7B">
            <w:pPr>
              <w:pStyle w:val="Default"/>
              <w:rPr>
                <w:rFonts w:asciiTheme="minorHAnsi" w:hAnsiTheme="minorHAnsi" w:cstheme="minorHAnsi"/>
                <w:sz w:val="22"/>
                <w:szCs w:val="22"/>
              </w:rPr>
            </w:pPr>
            <w:r w:rsidRPr="00245E7B">
              <w:rPr>
                <w:rFonts w:asciiTheme="minorHAnsi" w:hAnsiTheme="minorHAnsi" w:cstheme="minorHAnsi"/>
                <w:sz w:val="22"/>
                <w:szCs w:val="22"/>
              </w:rPr>
              <w:t xml:space="preserve">Brak podwójnego finansowania </w:t>
            </w:r>
          </w:p>
          <w:p w14:paraId="02D1FDC2" w14:textId="77777777" w:rsidR="00245E7B" w:rsidRPr="00245E7B" w:rsidRDefault="00245E7B">
            <w:pPr>
              <w:pStyle w:val="Default"/>
              <w:rPr>
                <w:rFonts w:asciiTheme="minorHAnsi" w:hAnsiTheme="minorHAnsi" w:cstheme="minorHAnsi"/>
                <w:sz w:val="22"/>
                <w:szCs w:val="22"/>
              </w:rPr>
            </w:pPr>
          </w:p>
        </w:tc>
        <w:tc>
          <w:tcPr>
            <w:tcW w:w="3725" w:type="dxa"/>
          </w:tcPr>
          <w:p w14:paraId="4D00A67C" w14:textId="49463425" w:rsidR="00245E7B" w:rsidRDefault="00245E7B">
            <w:pPr>
              <w:pStyle w:val="Default"/>
              <w:jc w:val="both"/>
              <w:rPr>
                <w:rFonts w:asciiTheme="minorHAnsi" w:hAnsiTheme="minorHAnsi" w:cstheme="minorHAnsi"/>
                <w:sz w:val="22"/>
                <w:szCs w:val="22"/>
              </w:rPr>
            </w:pPr>
            <w:r w:rsidRPr="00245E7B">
              <w:rPr>
                <w:rFonts w:asciiTheme="minorHAnsi" w:hAnsiTheme="minorHAnsi" w:cstheme="minorHAnsi"/>
                <w:color w:val="auto"/>
                <w:sz w:val="22"/>
                <w:szCs w:val="22"/>
              </w:rPr>
              <w:t xml:space="preserve">Analizowane jest czy ostateczny odbiorca wsparcia nie </w:t>
            </w:r>
            <w:r w:rsidRPr="00245E7B">
              <w:rPr>
                <w:rFonts w:asciiTheme="minorHAnsi" w:hAnsiTheme="minorHAnsi" w:cstheme="minorHAnsi"/>
                <w:sz w:val="22"/>
                <w:szCs w:val="22"/>
              </w:rPr>
              <w:t>otrzymał już finansowania na ten sam cel w ramach planu rozwojowego (KPO) lub innych unijnych programów, instrumentów, funduszy w ramach budżetu Unii Europejskiej na realizację zakresu prac zakładanego w ramach realizacji przedsięwzięcia</w:t>
            </w:r>
            <w:r w:rsidR="002D3562">
              <w:rPr>
                <w:rFonts w:asciiTheme="minorHAnsi" w:hAnsiTheme="minorHAnsi" w:cstheme="minorHAnsi"/>
                <w:sz w:val="22"/>
                <w:szCs w:val="22"/>
              </w:rPr>
              <w:t xml:space="preserve">, a także z innych </w:t>
            </w:r>
            <w:r w:rsidR="002D3562" w:rsidRPr="00830F3A">
              <w:rPr>
                <w:rFonts w:asciiTheme="minorHAnsi" w:hAnsiTheme="minorHAnsi"/>
                <w:sz w:val="22"/>
                <w:szCs w:val="22"/>
              </w:rPr>
              <w:t>publicznych środków krajowych lub zagranicznych</w:t>
            </w:r>
            <w:r w:rsidR="002D3562">
              <w:rPr>
                <w:rFonts w:asciiTheme="minorHAnsi" w:hAnsiTheme="minorHAnsi"/>
                <w:sz w:val="22"/>
                <w:szCs w:val="22"/>
              </w:rPr>
              <w:t>.</w:t>
            </w:r>
          </w:p>
          <w:p w14:paraId="2CFFC6EE" w14:textId="79465453" w:rsidR="00245E7B" w:rsidRPr="00245E7B" w:rsidRDefault="00245E7B">
            <w:pPr>
              <w:pStyle w:val="Default"/>
              <w:spacing w:before="120"/>
              <w:jc w:val="both"/>
              <w:rPr>
                <w:rFonts w:asciiTheme="minorHAnsi" w:hAnsiTheme="minorHAnsi" w:cstheme="minorHAnsi"/>
                <w:sz w:val="22"/>
                <w:szCs w:val="22"/>
              </w:rPr>
            </w:pPr>
            <w:r w:rsidRPr="00245E7B">
              <w:rPr>
                <w:rFonts w:asciiTheme="minorHAnsi" w:hAnsiTheme="minorHAnsi" w:cstheme="minorHAnsi"/>
                <w:sz w:val="22"/>
                <w:szCs w:val="22"/>
              </w:rPr>
              <w:t xml:space="preserve">Weryfikacja na etapie oceny wniosku będzie obejmować co najmniej oświadczenie o braku podwójnego finansowania przedsięwzięcia złożone </w:t>
            </w:r>
            <w:r w:rsidRPr="00245E7B">
              <w:rPr>
                <w:rFonts w:asciiTheme="minorHAnsi" w:hAnsiTheme="minorHAnsi" w:cstheme="minorHAnsi"/>
                <w:sz w:val="22"/>
                <w:szCs w:val="22"/>
              </w:rPr>
              <w:lastRenderedPageBreak/>
              <w:t>przez ostatecznego odbiorcę</w:t>
            </w:r>
            <w:r w:rsidR="00361813">
              <w:rPr>
                <w:rFonts w:asciiTheme="minorHAnsi" w:hAnsiTheme="minorHAnsi" w:cstheme="minorHAnsi"/>
                <w:sz w:val="22"/>
                <w:szCs w:val="22"/>
              </w:rPr>
              <w:t xml:space="preserve"> wsparcia</w:t>
            </w:r>
            <w:r w:rsidRPr="00245E7B">
              <w:rPr>
                <w:rFonts w:asciiTheme="minorHAnsi" w:hAnsiTheme="minorHAnsi" w:cstheme="minorHAnsi"/>
                <w:sz w:val="22"/>
                <w:szCs w:val="22"/>
              </w:rPr>
              <w:t xml:space="preserve">, wynikające z zakazu podwójnego finansowania, o </w:t>
            </w:r>
            <w:r w:rsidRPr="00245E7B">
              <w:rPr>
                <w:rFonts w:asciiTheme="minorHAnsi" w:hAnsiTheme="minorHAnsi" w:cstheme="minorHAnsi"/>
                <w:color w:val="auto"/>
                <w:sz w:val="22"/>
                <w:szCs w:val="22"/>
              </w:rPr>
              <w:t>którym mowa w rozporządzeniu RRF.</w:t>
            </w:r>
          </w:p>
        </w:tc>
        <w:tc>
          <w:tcPr>
            <w:tcW w:w="2609" w:type="dxa"/>
          </w:tcPr>
          <w:p w14:paraId="6B7F67CF" w14:textId="4FF43EB6" w:rsidR="00245E7B" w:rsidRPr="00245E7B" w:rsidRDefault="002D3562">
            <w:pPr>
              <w:pStyle w:val="Default"/>
              <w:jc w:val="center"/>
              <w:rPr>
                <w:rFonts w:asciiTheme="minorHAnsi" w:hAnsiTheme="minorHAnsi" w:cstheme="minorHAnsi"/>
                <w:sz w:val="22"/>
                <w:szCs w:val="22"/>
              </w:rPr>
            </w:pPr>
            <w:r>
              <w:rPr>
                <w:rFonts w:asciiTheme="minorHAnsi" w:hAnsiTheme="minorHAnsi" w:cstheme="minorHAnsi"/>
                <w:sz w:val="22"/>
                <w:szCs w:val="22"/>
              </w:rPr>
              <w:lastRenderedPageBreak/>
              <w:t>TAK/NIE</w:t>
            </w:r>
          </w:p>
          <w:p w14:paraId="11BE57C1" w14:textId="77777777" w:rsidR="00245E7B" w:rsidRPr="00245E7B" w:rsidRDefault="00245E7B">
            <w:pPr>
              <w:pStyle w:val="Default"/>
              <w:jc w:val="center"/>
              <w:rPr>
                <w:rFonts w:asciiTheme="minorHAnsi" w:hAnsiTheme="minorHAnsi" w:cstheme="minorHAnsi"/>
                <w:sz w:val="22"/>
                <w:szCs w:val="22"/>
              </w:rPr>
            </w:pPr>
          </w:p>
        </w:tc>
      </w:tr>
      <w:tr w:rsidR="009B7F84" w:rsidRPr="00245E7B" w14:paraId="1B99C9E8" w14:textId="77777777" w:rsidTr="00B54BE6">
        <w:trPr>
          <w:jc w:val="center"/>
        </w:trPr>
        <w:tc>
          <w:tcPr>
            <w:tcW w:w="544" w:type="dxa"/>
          </w:tcPr>
          <w:p w14:paraId="04B78276" w14:textId="77777777" w:rsidR="00245E7B" w:rsidRPr="00245E7B" w:rsidRDefault="00245E7B">
            <w:pPr>
              <w:jc w:val="center"/>
              <w:rPr>
                <w:rFonts w:asciiTheme="minorHAnsi" w:hAnsiTheme="minorHAnsi" w:cstheme="minorHAnsi"/>
                <w:sz w:val="22"/>
                <w:szCs w:val="22"/>
              </w:rPr>
            </w:pPr>
            <w:r w:rsidRPr="00245E7B">
              <w:rPr>
                <w:rFonts w:asciiTheme="minorHAnsi" w:hAnsiTheme="minorHAnsi" w:cstheme="minorHAnsi"/>
                <w:sz w:val="22"/>
                <w:szCs w:val="22"/>
              </w:rPr>
              <w:t>4.</w:t>
            </w:r>
          </w:p>
        </w:tc>
        <w:tc>
          <w:tcPr>
            <w:tcW w:w="2184" w:type="dxa"/>
          </w:tcPr>
          <w:p w14:paraId="264B5BCC" w14:textId="1652475A" w:rsidR="00245E7B" w:rsidRPr="00245E7B" w:rsidRDefault="00245E7B" w:rsidP="00D00F23">
            <w:pPr>
              <w:pStyle w:val="Default"/>
              <w:rPr>
                <w:rFonts w:asciiTheme="minorHAnsi" w:hAnsiTheme="minorHAnsi" w:cstheme="minorHAnsi"/>
                <w:sz w:val="22"/>
                <w:szCs w:val="22"/>
              </w:rPr>
            </w:pPr>
            <w:r w:rsidRPr="00245E7B">
              <w:rPr>
                <w:rFonts w:asciiTheme="minorHAnsi" w:hAnsiTheme="minorHAnsi" w:cstheme="minorHAnsi"/>
                <w:sz w:val="22"/>
                <w:szCs w:val="22"/>
              </w:rPr>
              <w:t>Spójność informacji zawartych we wniosku o objęcie wsparciem, załącznikach do wniosku o objęcie wsparciem</w:t>
            </w:r>
          </w:p>
        </w:tc>
        <w:tc>
          <w:tcPr>
            <w:tcW w:w="3725" w:type="dxa"/>
          </w:tcPr>
          <w:p w14:paraId="44C37377" w14:textId="1B00F0F2" w:rsidR="00245E7B" w:rsidRPr="00245E7B" w:rsidRDefault="00245E7B" w:rsidP="00D00F23">
            <w:pPr>
              <w:pStyle w:val="Default"/>
              <w:jc w:val="both"/>
              <w:rPr>
                <w:rFonts w:asciiTheme="minorHAnsi" w:hAnsiTheme="minorHAnsi" w:cstheme="minorHAnsi"/>
                <w:sz w:val="22"/>
                <w:szCs w:val="22"/>
              </w:rPr>
            </w:pPr>
            <w:r w:rsidRPr="00245E7B">
              <w:rPr>
                <w:rFonts w:asciiTheme="minorHAnsi" w:hAnsiTheme="minorHAnsi" w:cstheme="minorHAnsi"/>
                <w:color w:val="auto"/>
                <w:sz w:val="22"/>
                <w:szCs w:val="22"/>
              </w:rPr>
              <w:t>Ocena polega na weryfikacji spójności informacji zawartych we wniosku, oświadczeniach oraz załącznikach do wniosku.</w:t>
            </w:r>
          </w:p>
        </w:tc>
        <w:tc>
          <w:tcPr>
            <w:tcW w:w="2609" w:type="dxa"/>
          </w:tcPr>
          <w:p w14:paraId="15BB78A7" w14:textId="77777777" w:rsidR="00D00F23" w:rsidRPr="00245E7B" w:rsidRDefault="00D00F23" w:rsidP="00D00F23">
            <w:pPr>
              <w:pStyle w:val="Default"/>
              <w:jc w:val="center"/>
              <w:rPr>
                <w:rFonts w:asciiTheme="minorHAnsi" w:hAnsiTheme="minorHAnsi" w:cstheme="minorHAnsi"/>
                <w:sz w:val="22"/>
                <w:szCs w:val="22"/>
              </w:rPr>
            </w:pPr>
            <w:r>
              <w:rPr>
                <w:rFonts w:asciiTheme="minorHAnsi" w:hAnsiTheme="minorHAnsi" w:cstheme="minorHAnsi"/>
                <w:sz w:val="22"/>
                <w:szCs w:val="22"/>
              </w:rPr>
              <w:t>TAK/NIE</w:t>
            </w:r>
          </w:p>
          <w:p w14:paraId="16C84207" w14:textId="77777777" w:rsidR="00245E7B" w:rsidRPr="00245E7B" w:rsidRDefault="00245E7B">
            <w:pPr>
              <w:jc w:val="center"/>
              <w:rPr>
                <w:rFonts w:asciiTheme="minorHAnsi" w:hAnsiTheme="minorHAnsi" w:cstheme="minorHAnsi"/>
                <w:sz w:val="22"/>
                <w:szCs w:val="22"/>
              </w:rPr>
            </w:pPr>
          </w:p>
        </w:tc>
      </w:tr>
      <w:tr w:rsidR="009B7F84" w:rsidRPr="00245E7B" w14:paraId="3AB2360F" w14:textId="77777777" w:rsidTr="00B54BE6">
        <w:trPr>
          <w:jc w:val="center"/>
        </w:trPr>
        <w:tc>
          <w:tcPr>
            <w:tcW w:w="544" w:type="dxa"/>
          </w:tcPr>
          <w:p w14:paraId="75E38811" w14:textId="77777777" w:rsidR="00245E7B" w:rsidRPr="00245E7B" w:rsidRDefault="00245E7B">
            <w:pPr>
              <w:jc w:val="center"/>
              <w:rPr>
                <w:rFonts w:asciiTheme="minorHAnsi" w:hAnsiTheme="minorHAnsi" w:cstheme="minorHAnsi"/>
                <w:sz w:val="22"/>
                <w:szCs w:val="22"/>
              </w:rPr>
            </w:pPr>
            <w:r w:rsidRPr="00245E7B">
              <w:rPr>
                <w:rFonts w:asciiTheme="minorHAnsi" w:hAnsiTheme="minorHAnsi" w:cstheme="minorHAnsi"/>
                <w:sz w:val="22"/>
                <w:szCs w:val="22"/>
              </w:rPr>
              <w:t>5.</w:t>
            </w:r>
          </w:p>
        </w:tc>
        <w:tc>
          <w:tcPr>
            <w:tcW w:w="2184" w:type="dxa"/>
          </w:tcPr>
          <w:p w14:paraId="34E7FC9F" w14:textId="77777777" w:rsidR="00245E7B" w:rsidRPr="00245E7B" w:rsidRDefault="00245E7B">
            <w:pPr>
              <w:pStyle w:val="Default"/>
              <w:rPr>
                <w:rFonts w:asciiTheme="minorHAnsi" w:hAnsiTheme="minorHAnsi" w:cstheme="minorHAnsi"/>
                <w:sz w:val="22"/>
                <w:szCs w:val="22"/>
              </w:rPr>
            </w:pPr>
            <w:r w:rsidRPr="00245E7B">
              <w:rPr>
                <w:rFonts w:asciiTheme="minorHAnsi" w:hAnsiTheme="minorHAnsi" w:cstheme="minorHAnsi"/>
                <w:sz w:val="22"/>
                <w:szCs w:val="22"/>
              </w:rPr>
              <w:t>Zachowanie zgodności z zasadą równości szans i niedyskryminacji oraz zasadą równości szans kobiet i mężczyzn</w:t>
            </w:r>
          </w:p>
        </w:tc>
        <w:tc>
          <w:tcPr>
            <w:tcW w:w="3725" w:type="dxa"/>
          </w:tcPr>
          <w:p w14:paraId="42D330C2" w14:textId="1085E6B8" w:rsidR="00245E7B" w:rsidRPr="00245E7B" w:rsidRDefault="00245E7B">
            <w:pPr>
              <w:pStyle w:val="Default"/>
              <w:jc w:val="both"/>
              <w:rPr>
                <w:rFonts w:asciiTheme="minorHAnsi" w:hAnsiTheme="minorHAnsi" w:cstheme="minorHAnsi"/>
                <w:sz w:val="22"/>
                <w:szCs w:val="22"/>
              </w:rPr>
            </w:pPr>
            <w:r w:rsidRPr="00245E7B">
              <w:rPr>
                <w:rFonts w:asciiTheme="minorHAnsi" w:hAnsiTheme="minorHAnsi" w:cstheme="minorHAnsi"/>
                <w:sz w:val="22"/>
                <w:szCs w:val="22"/>
              </w:rPr>
              <w:t>Sprawdzana jest zgodność przedsięwzięcia z horyzontalnymi zasadami niedyskryminacji i równości szans ze względu na płeć. W szczególności przedmiotem sprawdzenia jest, czy przedsięwzięcie nie ogranicza równego dostępu do zasobów (towarów, usług</w:t>
            </w:r>
            <w:r w:rsidR="008B2583">
              <w:rPr>
                <w:rFonts w:asciiTheme="minorHAnsi" w:hAnsiTheme="minorHAnsi" w:cstheme="minorHAnsi"/>
                <w:sz w:val="22"/>
                <w:szCs w:val="22"/>
              </w:rPr>
              <w:t xml:space="preserve">) </w:t>
            </w:r>
            <w:r w:rsidRPr="00245E7B">
              <w:rPr>
                <w:rFonts w:asciiTheme="minorHAnsi" w:hAnsiTheme="minorHAnsi" w:cstheme="minorHAnsi"/>
                <w:sz w:val="22"/>
                <w:szCs w:val="22"/>
              </w:rPr>
              <w:t xml:space="preserve">ze względu na płeć, pochodzenie rasowe lub etniczne, religię lub przekonania, niepełnosprawność, wiek lub orientację seksualną. Niedyskryminacyjny charakter przedsięwzięcia oznacza konieczność stosowania zasady uniwersalnego projektowania i racjonalnych usprawnień zapewniających dostępność oraz możliwości korzystania ze wspieranej infrastruktury, w szczególności poprzez zastosowanie </w:t>
            </w:r>
            <w:r w:rsidRPr="00245E7B">
              <w:rPr>
                <w:rFonts w:asciiTheme="minorHAnsi" w:hAnsiTheme="minorHAnsi" w:cstheme="minorHAnsi"/>
                <w:i/>
                <w:sz w:val="22"/>
                <w:szCs w:val="22"/>
              </w:rPr>
              <w:t>Standardów dostępności dla polityki spójności na lata 2021-2027</w:t>
            </w:r>
            <w:r w:rsidRPr="00245E7B">
              <w:rPr>
                <w:rFonts w:asciiTheme="minorHAnsi" w:hAnsiTheme="minorHAnsi" w:cstheme="minorHAnsi"/>
                <w:sz w:val="22"/>
                <w:szCs w:val="22"/>
              </w:rPr>
              <w:t>.</w:t>
            </w:r>
          </w:p>
          <w:p w14:paraId="3B0269E1" w14:textId="77777777" w:rsidR="00245E7B" w:rsidRDefault="00245E7B">
            <w:pPr>
              <w:pStyle w:val="Default"/>
              <w:spacing w:before="120"/>
              <w:jc w:val="both"/>
              <w:rPr>
                <w:rFonts w:asciiTheme="minorHAnsi" w:hAnsiTheme="minorHAnsi" w:cstheme="minorHAnsi"/>
                <w:sz w:val="22"/>
                <w:szCs w:val="22"/>
              </w:rPr>
            </w:pPr>
            <w:r w:rsidRPr="00245E7B">
              <w:rPr>
                <w:rFonts w:asciiTheme="minorHAnsi" w:hAnsiTheme="minorHAnsi" w:cstheme="minorHAnsi"/>
                <w:sz w:val="22"/>
                <w:szCs w:val="22"/>
              </w:rPr>
              <w:t>Kryterium uznaje się za spełnione, jeżeli przedsięwzięcie:</w:t>
            </w:r>
          </w:p>
          <w:p w14:paraId="66A4A9B0" w14:textId="4F9CDD58" w:rsidR="00245E7B" w:rsidRPr="00BD7F2D" w:rsidRDefault="00245E7B" w:rsidP="00245E7B">
            <w:pPr>
              <w:pStyle w:val="Default"/>
              <w:numPr>
                <w:ilvl w:val="0"/>
                <w:numId w:val="33"/>
              </w:numPr>
              <w:ind w:left="319" w:hanging="284"/>
              <w:jc w:val="both"/>
              <w:rPr>
                <w:rFonts w:asciiTheme="minorHAnsi" w:hAnsiTheme="minorHAnsi" w:cstheme="minorHAnsi"/>
                <w:sz w:val="22"/>
                <w:szCs w:val="22"/>
              </w:rPr>
            </w:pPr>
            <w:r w:rsidRPr="00245E7B">
              <w:rPr>
                <w:rFonts w:asciiTheme="minorHAnsi" w:hAnsiTheme="minorHAnsi" w:cstheme="minorHAnsi"/>
                <w:sz w:val="22"/>
                <w:szCs w:val="22"/>
              </w:rPr>
              <w:t xml:space="preserve">jest zgodne z zasadą równości szans i niedyskryminacji oraz zasadą równości szans kobiet i mężczyzn. </w:t>
            </w:r>
            <w:r w:rsidR="008B2583">
              <w:rPr>
                <w:rFonts w:asciiTheme="minorHAnsi" w:hAnsiTheme="minorHAnsi" w:cstheme="minorHAnsi"/>
                <w:sz w:val="22"/>
                <w:szCs w:val="22"/>
              </w:rPr>
              <w:t>D</w:t>
            </w:r>
            <w:r w:rsidRPr="00245E7B">
              <w:rPr>
                <w:rFonts w:asciiTheme="minorHAnsi" w:hAnsiTheme="minorHAnsi" w:cstheme="minorHAnsi"/>
                <w:sz w:val="22"/>
                <w:szCs w:val="22"/>
              </w:rPr>
              <w:t xml:space="preserve">opuszczalne jest uznanie neutralności przedsięwzięcia w stosunku do </w:t>
            </w:r>
            <w:r w:rsidRPr="00BD7F2D">
              <w:rPr>
                <w:rFonts w:asciiTheme="minorHAnsi" w:hAnsiTheme="minorHAnsi" w:cstheme="minorHAnsi"/>
                <w:sz w:val="22"/>
                <w:szCs w:val="22"/>
              </w:rPr>
              <w:t xml:space="preserve">zasady równości szans kobiet i mężczyzn, </w:t>
            </w:r>
            <w:r w:rsidRPr="00AD4388">
              <w:rPr>
                <w:rFonts w:asciiTheme="minorHAnsi" w:hAnsiTheme="minorHAnsi" w:cstheme="minorHAnsi"/>
                <w:sz w:val="22"/>
                <w:szCs w:val="22"/>
              </w:rPr>
              <w:t>o ile ostateczny odbiorca wskaże szczegółowe uzasadnienie, dlaczego dane przedsięwzięcie nie jest w stanie zrealizować jakichkolwiek działań w tym zakresie</w:t>
            </w:r>
            <w:r w:rsidRPr="00BD7F2D">
              <w:rPr>
                <w:rFonts w:asciiTheme="minorHAnsi" w:hAnsiTheme="minorHAnsi" w:cstheme="minorHAnsi"/>
                <w:sz w:val="22"/>
                <w:szCs w:val="22"/>
              </w:rPr>
              <w:t>,</w:t>
            </w:r>
          </w:p>
          <w:p w14:paraId="560EB3AE" w14:textId="03ABB37F" w:rsidR="00245E7B" w:rsidRPr="00245E7B" w:rsidRDefault="00245E7B" w:rsidP="00245E7B">
            <w:pPr>
              <w:pStyle w:val="Default"/>
              <w:numPr>
                <w:ilvl w:val="0"/>
                <w:numId w:val="33"/>
              </w:numPr>
              <w:ind w:left="319" w:hanging="284"/>
              <w:jc w:val="both"/>
              <w:rPr>
                <w:rFonts w:asciiTheme="minorHAnsi" w:hAnsiTheme="minorHAnsi" w:cstheme="minorHAnsi"/>
                <w:sz w:val="22"/>
                <w:szCs w:val="22"/>
              </w:rPr>
            </w:pPr>
            <w:r w:rsidRPr="00245E7B">
              <w:rPr>
                <w:rFonts w:asciiTheme="minorHAnsi" w:hAnsiTheme="minorHAnsi" w:cstheme="minorHAnsi"/>
                <w:sz w:val="22"/>
                <w:szCs w:val="22"/>
              </w:rPr>
              <w:t xml:space="preserve">zapewnia dostępność produktów przedsięwzięcia dla osób </w:t>
            </w:r>
            <w:r w:rsidRPr="00245E7B">
              <w:rPr>
                <w:rFonts w:asciiTheme="minorHAnsi" w:hAnsiTheme="minorHAnsi" w:cstheme="minorHAnsi"/>
                <w:sz w:val="22"/>
                <w:szCs w:val="22"/>
              </w:rPr>
              <w:lastRenderedPageBreak/>
              <w:t xml:space="preserve">z niepełnosprawnościami. </w:t>
            </w:r>
            <w:r w:rsidR="008B2583">
              <w:rPr>
                <w:rFonts w:asciiTheme="minorHAnsi" w:hAnsiTheme="minorHAnsi" w:cstheme="minorHAnsi"/>
                <w:sz w:val="22"/>
                <w:szCs w:val="22"/>
              </w:rPr>
              <w:t>D</w:t>
            </w:r>
            <w:r w:rsidRPr="00245E7B">
              <w:rPr>
                <w:rFonts w:asciiTheme="minorHAnsi" w:hAnsiTheme="minorHAnsi" w:cstheme="minorHAnsi"/>
                <w:sz w:val="22"/>
                <w:szCs w:val="22"/>
              </w:rPr>
              <w:t>opuszczalne jest uznanie neutralności produktu przedsięwzięcia w stosunku do niniejszej zasady</w:t>
            </w:r>
            <w:r w:rsidRPr="00BD7F2D">
              <w:rPr>
                <w:rFonts w:asciiTheme="minorHAnsi" w:hAnsiTheme="minorHAnsi" w:cstheme="minorHAnsi"/>
                <w:sz w:val="22"/>
                <w:szCs w:val="22"/>
              </w:rPr>
              <w:t xml:space="preserve">, </w:t>
            </w:r>
            <w:r w:rsidRPr="00AD4388">
              <w:rPr>
                <w:rFonts w:asciiTheme="minorHAnsi" w:hAnsiTheme="minorHAnsi" w:cstheme="minorHAnsi"/>
                <w:sz w:val="22"/>
                <w:szCs w:val="22"/>
              </w:rPr>
              <w:t>o ile ostateczny odbiorca wskaże uzasadnienie, dlaczego dany produkt przedsięwzięcia nie jest w stanie zrealizować jakichkolwiek działań w tym zakresie</w:t>
            </w:r>
            <w:r w:rsidRPr="00BD7F2D">
              <w:rPr>
                <w:rFonts w:asciiTheme="minorHAnsi" w:hAnsiTheme="minorHAnsi" w:cstheme="minorHAnsi"/>
                <w:sz w:val="22"/>
                <w:szCs w:val="22"/>
              </w:rPr>
              <w:t>.</w:t>
            </w:r>
          </w:p>
        </w:tc>
        <w:tc>
          <w:tcPr>
            <w:tcW w:w="2609" w:type="dxa"/>
          </w:tcPr>
          <w:p w14:paraId="60047471" w14:textId="5BF61947" w:rsidR="008B2583" w:rsidRPr="00245E7B" w:rsidRDefault="008B2583" w:rsidP="008B2583">
            <w:pPr>
              <w:pStyle w:val="Default"/>
              <w:jc w:val="center"/>
              <w:rPr>
                <w:rFonts w:asciiTheme="minorHAnsi" w:hAnsiTheme="minorHAnsi" w:cstheme="minorHAnsi"/>
                <w:sz w:val="22"/>
                <w:szCs w:val="22"/>
              </w:rPr>
            </w:pPr>
            <w:r>
              <w:rPr>
                <w:rFonts w:asciiTheme="minorHAnsi" w:hAnsiTheme="minorHAnsi" w:cstheme="minorHAnsi"/>
                <w:sz w:val="22"/>
                <w:szCs w:val="22"/>
              </w:rPr>
              <w:lastRenderedPageBreak/>
              <w:t>TAK/NIE</w:t>
            </w:r>
          </w:p>
          <w:p w14:paraId="3ABE899E" w14:textId="77777777" w:rsidR="00245E7B" w:rsidRPr="00245E7B" w:rsidRDefault="00245E7B">
            <w:pPr>
              <w:jc w:val="center"/>
              <w:rPr>
                <w:rFonts w:asciiTheme="minorHAnsi" w:hAnsiTheme="minorHAnsi" w:cstheme="minorHAnsi"/>
                <w:sz w:val="22"/>
                <w:szCs w:val="22"/>
              </w:rPr>
            </w:pPr>
          </w:p>
        </w:tc>
      </w:tr>
      <w:tr w:rsidR="009B7F84" w:rsidRPr="00245E7B" w14:paraId="43CA5C2C" w14:textId="77777777" w:rsidTr="00B54BE6">
        <w:trPr>
          <w:jc w:val="center"/>
        </w:trPr>
        <w:tc>
          <w:tcPr>
            <w:tcW w:w="544" w:type="dxa"/>
          </w:tcPr>
          <w:p w14:paraId="61D0B81C" w14:textId="77777777" w:rsidR="00245E7B" w:rsidRPr="00245E7B" w:rsidRDefault="00245E7B">
            <w:pPr>
              <w:jc w:val="center"/>
              <w:rPr>
                <w:rFonts w:asciiTheme="minorHAnsi" w:hAnsiTheme="minorHAnsi" w:cstheme="minorHAnsi"/>
                <w:sz w:val="22"/>
                <w:szCs w:val="22"/>
              </w:rPr>
            </w:pPr>
            <w:r w:rsidRPr="00245E7B">
              <w:rPr>
                <w:rFonts w:asciiTheme="minorHAnsi" w:hAnsiTheme="minorHAnsi" w:cstheme="minorHAnsi"/>
                <w:sz w:val="22"/>
                <w:szCs w:val="22"/>
              </w:rPr>
              <w:t>6.</w:t>
            </w:r>
          </w:p>
        </w:tc>
        <w:tc>
          <w:tcPr>
            <w:tcW w:w="2184" w:type="dxa"/>
          </w:tcPr>
          <w:p w14:paraId="1F340222" w14:textId="77777777" w:rsidR="00245E7B" w:rsidRPr="00245E7B" w:rsidRDefault="00245E7B">
            <w:pPr>
              <w:pStyle w:val="Default"/>
              <w:rPr>
                <w:rFonts w:asciiTheme="minorHAnsi" w:hAnsiTheme="minorHAnsi" w:cstheme="minorHAnsi"/>
                <w:sz w:val="22"/>
                <w:szCs w:val="22"/>
              </w:rPr>
            </w:pPr>
            <w:r w:rsidRPr="00245E7B">
              <w:rPr>
                <w:rFonts w:asciiTheme="minorHAnsi" w:hAnsiTheme="minorHAnsi" w:cstheme="minorHAnsi"/>
                <w:sz w:val="22"/>
                <w:szCs w:val="22"/>
              </w:rPr>
              <w:t>Właściwie określone wydatki kwalifikowalne</w:t>
            </w:r>
          </w:p>
        </w:tc>
        <w:tc>
          <w:tcPr>
            <w:tcW w:w="3725" w:type="dxa"/>
          </w:tcPr>
          <w:p w14:paraId="473D3BC7" w14:textId="7FF112DC" w:rsidR="00245E7B" w:rsidRPr="00245E7B" w:rsidRDefault="00245E7B" w:rsidP="004E4877">
            <w:pPr>
              <w:pStyle w:val="Default"/>
              <w:jc w:val="both"/>
              <w:rPr>
                <w:rFonts w:asciiTheme="minorHAnsi" w:hAnsiTheme="minorHAnsi" w:cstheme="minorHAnsi"/>
                <w:sz w:val="22"/>
                <w:szCs w:val="22"/>
              </w:rPr>
            </w:pPr>
            <w:r w:rsidRPr="00245E7B">
              <w:rPr>
                <w:rFonts w:asciiTheme="minorHAnsi" w:hAnsiTheme="minorHAnsi" w:cstheme="minorHAnsi"/>
                <w:sz w:val="22"/>
                <w:szCs w:val="22"/>
              </w:rPr>
              <w:t xml:space="preserve">Sprawdzana jest kwalifikowalność </w:t>
            </w:r>
            <w:r w:rsidR="004E4877">
              <w:rPr>
                <w:rFonts w:asciiTheme="minorHAnsi" w:hAnsiTheme="minorHAnsi" w:cstheme="minorHAnsi"/>
                <w:sz w:val="22"/>
                <w:szCs w:val="22"/>
              </w:rPr>
              <w:t>poniesionych</w:t>
            </w:r>
            <w:r w:rsidR="00223DD0">
              <w:rPr>
                <w:rFonts w:asciiTheme="minorHAnsi" w:hAnsiTheme="minorHAnsi" w:cstheme="minorHAnsi"/>
                <w:sz w:val="22"/>
                <w:szCs w:val="22"/>
              </w:rPr>
              <w:t xml:space="preserve"> </w:t>
            </w:r>
            <w:r w:rsidRPr="00245E7B">
              <w:rPr>
                <w:rFonts w:asciiTheme="minorHAnsi" w:hAnsiTheme="minorHAnsi" w:cstheme="minorHAnsi"/>
                <w:sz w:val="22"/>
                <w:szCs w:val="22"/>
              </w:rPr>
              <w:t>wydatków w ramach przedsięwzięcia.</w:t>
            </w:r>
          </w:p>
        </w:tc>
        <w:tc>
          <w:tcPr>
            <w:tcW w:w="2609" w:type="dxa"/>
          </w:tcPr>
          <w:p w14:paraId="75EDEDD8" w14:textId="3D24B7F2" w:rsidR="00245E7B" w:rsidRPr="00245E7B" w:rsidRDefault="004E4877">
            <w:pPr>
              <w:jc w:val="center"/>
              <w:rPr>
                <w:rFonts w:asciiTheme="minorHAnsi" w:hAnsiTheme="minorHAnsi" w:cstheme="minorHAnsi"/>
                <w:sz w:val="22"/>
                <w:szCs w:val="22"/>
              </w:rPr>
            </w:pPr>
            <w:r>
              <w:rPr>
                <w:rFonts w:asciiTheme="minorHAnsi" w:hAnsiTheme="minorHAnsi" w:cstheme="minorHAnsi"/>
                <w:sz w:val="22"/>
                <w:szCs w:val="22"/>
              </w:rPr>
              <w:t>TAK/NIE</w:t>
            </w:r>
          </w:p>
        </w:tc>
      </w:tr>
      <w:tr w:rsidR="009B7F84" w:rsidRPr="00245E7B" w14:paraId="29CA0B22" w14:textId="77777777" w:rsidTr="00B54BE6">
        <w:trPr>
          <w:jc w:val="center"/>
        </w:trPr>
        <w:tc>
          <w:tcPr>
            <w:tcW w:w="544" w:type="dxa"/>
          </w:tcPr>
          <w:p w14:paraId="453EE29E" w14:textId="77777777" w:rsidR="00245E7B" w:rsidRPr="00245E7B" w:rsidRDefault="00245E7B">
            <w:pPr>
              <w:jc w:val="center"/>
              <w:rPr>
                <w:rFonts w:asciiTheme="minorHAnsi" w:hAnsiTheme="minorHAnsi" w:cstheme="minorHAnsi"/>
                <w:sz w:val="22"/>
                <w:szCs w:val="22"/>
              </w:rPr>
            </w:pPr>
            <w:r w:rsidRPr="00245E7B">
              <w:rPr>
                <w:rFonts w:asciiTheme="minorHAnsi" w:hAnsiTheme="minorHAnsi" w:cstheme="minorHAnsi"/>
                <w:sz w:val="22"/>
                <w:szCs w:val="22"/>
              </w:rPr>
              <w:t>7.</w:t>
            </w:r>
          </w:p>
        </w:tc>
        <w:tc>
          <w:tcPr>
            <w:tcW w:w="2184" w:type="dxa"/>
          </w:tcPr>
          <w:p w14:paraId="1888B10D" w14:textId="77777777" w:rsidR="00245E7B" w:rsidRPr="00245E7B" w:rsidRDefault="00245E7B">
            <w:pPr>
              <w:pStyle w:val="Default"/>
              <w:rPr>
                <w:rFonts w:asciiTheme="minorHAnsi" w:hAnsiTheme="minorHAnsi" w:cstheme="minorHAnsi"/>
                <w:sz w:val="22"/>
                <w:szCs w:val="22"/>
              </w:rPr>
            </w:pPr>
            <w:r w:rsidRPr="00245E7B">
              <w:rPr>
                <w:rFonts w:asciiTheme="minorHAnsi" w:hAnsiTheme="minorHAnsi" w:cstheme="minorHAnsi"/>
                <w:sz w:val="22"/>
                <w:szCs w:val="22"/>
              </w:rPr>
              <w:t>Sytuacja finansowa ostatecznego odbiorcy i wykonalność finansowa przedsięwzięcia</w:t>
            </w:r>
          </w:p>
        </w:tc>
        <w:tc>
          <w:tcPr>
            <w:tcW w:w="3725" w:type="dxa"/>
          </w:tcPr>
          <w:p w14:paraId="0ABDF596" w14:textId="77777777" w:rsidR="00245E7B" w:rsidRDefault="001D1B13" w:rsidP="3A8ED9A4">
            <w:pPr>
              <w:autoSpaceDE w:val="0"/>
              <w:autoSpaceDN w:val="0"/>
              <w:adjustRightInd w:val="0"/>
              <w:jc w:val="both"/>
              <w:rPr>
                <w:rFonts w:asciiTheme="minorHAnsi" w:hAnsiTheme="minorHAnsi" w:cstheme="minorHAnsi"/>
                <w:sz w:val="22"/>
                <w:szCs w:val="22"/>
              </w:rPr>
            </w:pPr>
            <w:r w:rsidRPr="001D1B13">
              <w:rPr>
                <w:rFonts w:asciiTheme="minorHAnsi" w:hAnsiTheme="minorHAnsi" w:cstheme="minorHAnsi"/>
                <w:sz w:val="22"/>
                <w:szCs w:val="22"/>
              </w:rPr>
              <w:t>Weryfikowane jest czy sytuacja finansowa ostatecznego</w:t>
            </w:r>
            <w:r>
              <w:rPr>
                <w:rFonts w:asciiTheme="minorHAnsi" w:hAnsiTheme="minorHAnsi" w:cstheme="minorHAnsi"/>
                <w:sz w:val="22"/>
                <w:szCs w:val="22"/>
              </w:rPr>
              <w:t xml:space="preserve"> </w:t>
            </w:r>
            <w:r w:rsidRPr="001D1B13">
              <w:rPr>
                <w:rFonts w:asciiTheme="minorHAnsi" w:hAnsiTheme="minorHAnsi" w:cstheme="minorHAnsi"/>
                <w:sz w:val="22"/>
                <w:szCs w:val="22"/>
              </w:rPr>
              <w:t>odbiorcy nie zagraża realizacji i utrzymaniu rezultatów</w:t>
            </w:r>
            <w:r>
              <w:rPr>
                <w:rFonts w:asciiTheme="minorHAnsi" w:hAnsiTheme="minorHAnsi" w:cstheme="minorHAnsi"/>
                <w:sz w:val="22"/>
                <w:szCs w:val="22"/>
              </w:rPr>
              <w:t xml:space="preserve"> </w:t>
            </w:r>
            <w:r w:rsidRPr="001D1B13">
              <w:rPr>
                <w:rFonts w:asciiTheme="minorHAnsi" w:hAnsiTheme="minorHAnsi" w:cstheme="minorHAnsi"/>
                <w:sz w:val="22"/>
                <w:szCs w:val="22"/>
              </w:rPr>
              <w:t>przedsięwzięcia oraz czy przedstawione zostały</w:t>
            </w:r>
            <w:r>
              <w:rPr>
                <w:rFonts w:asciiTheme="minorHAnsi" w:hAnsiTheme="minorHAnsi" w:cstheme="minorHAnsi"/>
                <w:sz w:val="22"/>
                <w:szCs w:val="22"/>
              </w:rPr>
              <w:t xml:space="preserve"> </w:t>
            </w:r>
            <w:r w:rsidRPr="001D1B13">
              <w:rPr>
                <w:rFonts w:asciiTheme="minorHAnsi" w:hAnsiTheme="minorHAnsi" w:cstheme="minorHAnsi"/>
                <w:sz w:val="22"/>
                <w:szCs w:val="22"/>
              </w:rPr>
              <w:t>wiarygodne źródła współfinansowania przedsięwzięcia (o</w:t>
            </w:r>
            <w:r>
              <w:rPr>
                <w:rFonts w:asciiTheme="minorHAnsi" w:hAnsiTheme="minorHAnsi" w:cstheme="minorHAnsi"/>
                <w:sz w:val="22"/>
                <w:szCs w:val="22"/>
              </w:rPr>
              <w:t xml:space="preserve"> </w:t>
            </w:r>
            <w:r w:rsidRPr="001D1B13">
              <w:rPr>
                <w:rFonts w:asciiTheme="minorHAnsi" w:hAnsiTheme="minorHAnsi" w:cstheme="minorHAnsi"/>
                <w:sz w:val="22"/>
                <w:szCs w:val="22"/>
              </w:rPr>
              <w:t>ile takie jest wymagane dla jego realizacji).</w:t>
            </w:r>
            <w:r>
              <w:rPr>
                <w:rFonts w:asciiTheme="minorHAnsi" w:hAnsiTheme="minorHAnsi" w:cstheme="minorHAnsi"/>
                <w:sz w:val="22"/>
                <w:szCs w:val="22"/>
              </w:rPr>
              <w:t xml:space="preserve"> </w:t>
            </w:r>
          </w:p>
          <w:p w14:paraId="07FD2494" w14:textId="303B5397" w:rsidR="00A41C9E" w:rsidRPr="00245E7B" w:rsidRDefault="00A41C9E" w:rsidP="3A8ED9A4">
            <w:pPr>
              <w:autoSpaceDE w:val="0"/>
              <w:autoSpaceDN w:val="0"/>
              <w:adjustRightInd w:val="0"/>
              <w:jc w:val="both"/>
              <w:rPr>
                <w:rFonts w:asciiTheme="minorHAnsi" w:hAnsiTheme="minorHAnsi" w:cstheme="minorBidi"/>
                <w:sz w:val="22"/>
                <w:szCs w:val="22"/>
              </w:rPr>
            </w:pPr>
            <w:r>
              <w:rPr>
                <w:rFonts w:asciiTheme="minorHAnsi" w:hAnsiTheme="minorHAnsi" w:cstheme="minorBidi"/>
                <w:sz w:val="22"/>
                <w:szCs w:val="22"/>
              </w:rPr>
              <w:t>Ocena finansowa przedsięwzięć nie będzie przeprowadzana</w:t>
            </w:r>
            <w:r w:rsidR="004B7EC0">
              <w:rPr>
                <w:rFonts w:asciiTheme="minorHAnsi" w:hAnsiTheme="minorHAnsi" w:cstheme="minorBidi"/>
                <w:sz w:val="22"/>
                <w:szCs w:val="22"/>
              </w:rPr>
              <w:t>.</w:t>
            </w:r>
          </w:p>
        </w:tc>
        <w:tc>
          <w:tcPr>
            <w:tcW w:w="2609" w:type="dxa"/>
          </w:tcPr>
          <w:p w14:paraId="66F7B7CA" w14:textId="19877AF9" w:rsidR="00245E7B" w:rsidRPr="00245E7B" w:rsidRDefault="004E4877">
            <w:pPr>
              <w:jc w:val="center"/>
              <w:rPr>
                <w:rFonts w:asciiTheme="minorHAnsi" w:hAnsiTheme="minorHAnsi" w:cstheme="minorHAnsi"/>
                <w:sz w:val="22"/>
                <w:szCs w:val="22"/>
              </w:rPr>
            </w:pPr>
            <w:r>
              <w:rPr>
                <w:rFonts w:asciiTheme="minorHAnsi" w:hAnsiTheme="minorHAnsi" w:cstheme="minorHAnsi"/>
                <w:sz w:val="22"/>
                <w:szCs w:val="22"/>
              </w:rPr>
              <w:t>NIE DOTYCZY</w:t>
            </w:r>
          </w:p>
          <w:p w14:paraId="4852C12F" w14:textId="77777777" w:rsidR="00245E7B" w:rsidRPr="00245E7B" w:rsidRDefault="00245E7B">
            <w:pPr>
              <w:jc w:val="center"/>
              <w:rPr>
                <w:rFonts w:asciiTheme="minorHAnsi" w:hAnsiTheme="minorHAnsi" w:cstheme="minorHAnsi"/>
                <w:sz w:val="22"/>
                <w:szCs w:val="22"/>
              </w:rPr>
            </w:pPr>
            <w:r w:rsidRPr="00245E7B">
              <w:rPr>
                <w:rFonts w:asciiTheme="minorHAnsi" w:hAnsiTheme="minorHAnsi" w:cstheme="minorHAnsi"/>
                <w:sz w:val="22"/>
                <w:szCs w:val="22"/>
              </w:rPr>
              <w:t xml:space="preserve"> </w:t>
            </w:r>
          </w:p>
        </w:tc>
      </w:tr>
      <w:tr w:rsidR="009B7F84" w:rsidRPr="00245E7B" w14:paraId="5CAFD1CB" w14:textId="77777777" w:rsidTr="00B54BE6">
        <w:trPr>
          <w:jc w:val="center"/>
        </w:trPr>
        <w:tc>
          <w:tcPr>
            <w:tcW w:w="544" w:type="dxa"/>
          </w:tcPr>
          <w:p w14:paraId="4719CFC6" w14:textId="77777777" w:rsidR="00245E7B" w:rsidRPr="00245E7B" w:rsidRDefault="00245E7B">
            <w:pPr>
              <w:jc w:val="center"/>
              <w:rPr>
                <w:rFonts w:asciiTheme="minorHAnsi" w:hAnsiTheme="minorHAnsi" w:cstheme="minorHAnsi"/>
                <w:sz w:val="22"/>
                <w:szCs w:val="22"/>
              </w:rPr>
            </w:pPr>
            <w:r w:rsidRPr="00245E7B">
              <w:rPr>
                <w:rFonts w:asciiTheme="minorHAnsi" w:hAnsiTheme="minorHAnsi" w:cstheme="minorHAnsi"/>
                <w:sz w:val="22"/>
                <w:szCs w:val="22"/>
              </w:rPr>
              <w:t>8.</w:t>
            </w:r>
          </w:p>
        </w:tc>
        <w:tc>
          <w:tcPr>
            <w:tcW w:w="2184" w:type="dxa"/>
          </w:tcPr>
          <w:p w14:paraId="4444B027" w14:textId="77777777" w:rsidR="00245E7B" w:rsidRPr="00245E7B" w:rsidRDefault="00245E7B">
            <w:pPr>
              <w:pStyle w:val="Default"/>
              <w:rPr>
                <w:rFonts w:asciiTheme="minorHAnsi" w:hAnsiTheme="minorHAnsi" w:cstheme="minorHAnsi"/>
                <w:sz w:val="22"/>
                <w:szCs w:val="22"/>
              </w:rPr>
            </w:pPr>
            <w:r w:rsidRPr="00245E7B">
              <w:rPr>
                <w:rFonts w:asciiTheme="minorHAnsi" w:hAnsiTheme="minorHAnsi" w:cstheme="minorHAnsi"/>
                <w:sz w:val="22"/>
                <w:szCs w:val="22"/>
              </w:rPr>
              <w:t>Pomoc publiczna</w:t>
            </w:r>
          </w:p>
        </w:tc>
        <w:tc>
          <w:tcPr>
            <w:tcW w:w="3725" w:type="dxa"/>
          </w:tcPr>
          <w:p w14:paraId="568C7F1F" w14:textId="1DEBDA46" w:rsidR="00245E7B" w:rsidRPr="00245E7B" w:rsidRDefault="00245E7B" w:rsidP="007A24CF">
            <w:pPr>
              <w:autoSpaceDE w:val="0"/>
              <w:autoSpaceDN w:val="0"/>
              <w:adjustRightInd w:val="0"/>
              <w:jc w:val="both"/>
              <w:rPr>
                <w:rFonts w:asciiTheme="minorHAnsi" w:hAnsiTheme="minorHAnsi" w:cstheme="minorHAnsi"/>
                <w:sz w:val="22"/>
                <w:szCs w:val="22"/>
              </w:rPr>
            </w:pPr>
            <w:r w:rsidRPr="00245E7B">
              <w:rPr>
                <w:rFonts w:asciiTheme="minorHAnsi" w:hAnsiTheme="minorHAnsi" w:cstheme="minorHAnsi"/>
                <w:sz w:val="22"/>
                <w:szCs w:val="22"/>
              </w:rPr>
              <w:t xml:space="preserve">Sprawdzana jest </w:t>
            </w:r>
            <w:r w:rsidR="00BA233C" w:rsidRPr="00E4374D">
              <w:rPr>
                <w:rFonts w:asciiTheme="minorHAnsi" w:hAnsiTheme="minorHAnsi" w:cstheme="minorHAnsi"/>
                <w:sz w:val="22"/>
                <w:szCs w:val="22"/>
              </w:rPr>
              <w:t>dopuszczalnoś</w:t>
            </w:r>
            <w:r w:rsidR="00BA233C">
              <w:rPr>
                <w:rFonts w:asciiTheme="minorHAnsi" w:hAnsiTheme="minorHAnsi" w:cstheme="minorHAnsi"/>
                <w:sz w:val="22"/>
                <w:szCs w:val="22"/>
              </w:rPr>
              <w:t>ć</w:t>
            </w:r>
            <w:r w:rsidR="00BA233C" w:rsidRPr="00E4374D">
              <w:rPr>
                <w:rFonts w:asciiTheme="minorHAnsi" w:hAnsiTheme="minorHAnsi" w:cstheme="minorHAnsi"/>
                <w:sz w:val="22"/>
                <w:szCs w:val="22"/>
              </w:rPr>
              <w:t xml:space="preserve"> </w:t>
            </w:r>
            <w:r w:rsidR="00E4374D" w:rsidRPr="00E4374D">
              <w:rPr>
                <w:rFonts w:asciiTheme="minorHAnsi" w:hAnsiTheme="minorHAnsi" w:cstheme="minorHAnsi"/>
                <w:sz w:val="22"/>
                <w:szCs w:val="22"/>
              </w:rPr>
              <w:t>wnioskowanej pomocy publicznej pod kątem jej zgodności z warunkami określonymi we właściwych przepisach o pomocy publicznej.</w:t>
            </w:r>
          </w:p>
        </w:tc>
        <w:tc>
          <w:tcPr>
            <w:tcW w:w="2609" w:type="dxa"/>
          </w:tcPr>
          <w:p w14:paraId="7C03CCEC" w14:textId="77777777" w:rsidR="00E4374D" w:rsidRPr="00245E7B" w:rsidRDefault="00E4374D" w:rsidP="00E4374D">
            <w:pPr>
              <w:jc w:val="center"/>
              <w:rPr>
                <w:rFonts w:asciiTheme="minorHAnsi" w:hAnsiTheme="minorHAnsi" w:cstheme="minorHAnsi"/>
                <w:sz w:val="22"/>
                <w:szCs w:val="22"/>
              </w:rPr>
            </w:pPr>
            <w:r>
              <w:rPr>
                <w:rFonts w:asciiTheme="minorHAnsi" w:hAnsiTheme="minorHAnsi" w:cstheme="minorHAnsi"/>
                <w:sz w:val="22"/>
                <w:szCs w:val="22"/>
              </w:rPr>
              <w:t>TAK/NIE/NIE DOTYCZY</w:t>
            </w:r>
          </w:p>
          <w:p w14:paraId="7BA5AB18" w14:textId="77777777" w:rsidR="00245E7B" w:rsidRPr="00245E7B" w:rsidRDefault="00245E7B">
            <w:pPr>
              <w:jc w:val="center"/>
              <w:rPr>
                <w:rFonts w:asciiTheme="minorHAnsi" w:hAnsiTheme="minorHAnsi" w:cstheme="minorHAnsi"/>
                <w:sz w:val="22"/>
                <w:szCs w:val="22"/>
                <w:highlight w:val="yellow"/>
              </w:rPr>
            </w:pPr>
          </w:p>
          <w:p w14:paraId="1DA1A125" w14:textId="77777777" w:rsidR="00245E7B" w:rsidRPr="00245E7B" w:rsidRDefault="00245E7B">
            <w:pPr>
              <w:rPr>
                <w:rFonts w:asciiTheme="minorHAnsi" w:hAnsiTheme="minorHAnsi" w:cstheme="minorHAnsi"/>
                <w:sz w:val="22"/>
                <w:szCs w:val="22"/>
              </w:rPr>
            </w:pPr>
          </w:p>
        </w:tc>
      </w:tr>
      <w:tr w:rsidR="009B7F84" w:rsidRPr="00245E7B" w14:paraId="65B95A3A" w14:textId="77777777" w:rsidTr="00B54BE6">
        <w:trPr>
          <w:jc w:val="center"/>
        </w:trPr>
        <w:tc>
          <w:tcPr>
            <w:tcW w:w="544" w:type="dxa"/>
          </w:tcPr>
          <w:p w14:paraId="60105247" w14:textId="77777777" w:rsidR="00245E7B" w:rsidRPr="00245E7B" w:rsidRDefault="00245E7B">
            <w:pPr>
              <w:jc w:val="center"/>
              <w:rPr>
                <w:rFonts w:asciiTheme="minorHAnsi" w:hAnsiTheme="minorHAnsi" w:cstheme="minorHAnsi"/>
                <w:sz w:val="22"/>
                <w:szCs w:val="22"/>
              </w:rPr>
            </w:pPr>
            <w:r w:rsidRPr="00245E7B">
              <w:rPr>
                <w:rFonts w:asciiTheme="minorHAnsi" w:hAnsiTheme="minorHAnsi" w:cstheme="minorHAnsi"/>
                <w:sz w:val="22"/>
                <w:szCs w:val="22"/>
              </w:rPr>
              <w:t>9.</w:t>
            </w:r>
          </w:p>
        </w:tc>
        <w:tc>
          <w:tcPr>
            <w:tcW w:w="2184" w:type="dxa"/>
          </w:tcPr>
          <w:p w14:paraId="6D315F75" w14:textId="77777777" w:rsidR="00245E7B" w:rsidRPr="00245E7B" w:rsidRDefault="00245E7B">
            <w:pPr>
              <w:autoSpaceDE w:val="0"/>
              <w:autoSpaceDN w:val="0"/>
              <w:adjustRightInd w:val="0"/>
              <w:rPr>
                <w:rFonts w:asciiTheme="minorHAnsi" w:hAnsiTheme="minorHAnsi" w:cstheme="minorHAnsi"/>
                <w:sz w:val="22"/>
                <w:szCs w:val="22"/>
              </w:rPr>
            </w:pPr>
            <w:r w:rsidRPr="00245E7B">
              <w:rPr>
                <w:rFonts w:asciiTheme="minorHAnsi" w:hAnsiTheme="minorHAnsi" w:cstheme="minorHAnsi"/>
                <w:sz w:val="22"/>
                <w:szCs w:val="22"/>
              </w:rPr>
              <w:t>Zgodność z zasadą „niewyrządzania znaczącej szkody środowisku” (DNSH – „do no significant harm”)</w:t>
            </w:r>
          </w:p>
        </w:tc>
        <w:tc>
          <w:tcPr>
            <w:tcW w:w="3725" w:type="dxa"/>
          </w:tcPr>
          <w:p w14:paraId="0ABDEE4E" w14:textId="0E282598" w:rsidR="00586BB5" w:rsidRPr="00245E7B" w:rsidRDefault="3B2B5B6E" w:rsidP="3A8ED9A4">
            <w:pPr>
              <w:pStyle w:val="Default"/>
              <w:spacing w:before="120"/>
              <w:jc w:val="both"/>
              <w:rPr>
                <w:rFonts w:asciiTheme="minorHAnsi" w:hAnsiTheme="minorHAnsi" w:cstheme="minorBidi"/>
                <w:color w:val="auto"/>
                <w:sz w:val="22"/>
                <w:szCs w:val="22"/>
              </w:rPr>
            </w:pPr>
            <w:r w:rsidRPr="3A8ED9A4">
              <w:rPr>
                <w:rFonts w:asciiTheme="minorHAnsi" w:hAnsiTheme="minorHAnsi" w:cstheme="minorBidi"/>
                <w:color w:val="auto"/>
                <w:sz w:val="22"/>
                <w:szCs w:val="22"/>
              </w:rPr>
              <w:t xml:space="preserve">Weryfikowane jest zachowanie zgodności z zasadą „niewyrządzania znaczącej szkody środowisku” na podstawie Rozporządzenia RRF oraz </w:t>
            </w:r>
            <w:r w:rsidRPr="3A8ED9A4">
              <w:rPr>
                <w:rFonts w:asciiTheme="minorHAnsi" w:hAnsiTheme="minorHAnsi" w:cstheme="minorBidi"/>
                <w:i/>
                <w:iCs/>
                <w:color w:val="auto"/>
                <w:sz w:val="22"/>
                <w:szCs w:val="22"/>
              </w:rPr>
              <w:t>Wytycznych technicznych dotyczących stosowania zasady „niewyrządzania znaczącej szkody środowisku”</w:t>
            </w:r>
            <w:r w:rsidRPr="3A8ED9A4">
              <w:rPr>
                <w:rFonts w:asciiTheme="minorHAnsi" w:hAnsiTheme="minorHAnsi" w:cstheme="minorBidi"/>
                <w:color w:val="auto"/>
                <w:sz w:val="22"/>
                <w:szCs w:val="22"/>
              </w:rPr>
              <w:t xml:space="preserve"> na podstawie rozporządzenia ustanawiającego Instrument na rzecz Odbudowy i Zwiększania </w:t>
            </w:r>
            <w:hyperlink r:id="rId11">
              <w:r w:rsidRPr="3A8ED9A4">
                <w:rPr>
                  <w:rFonts w:asciiTheme="minorHAnsi" w:hAnsiTheme="minorHAnsi" w:cstheme="minorBidi"/>
                  <w:color w:val="auto"/>
                  <w:sz w:val="22"/>
                  <w:szCs w:val="22"/>
                </w:rPr>
                <w:t>Odporności</w:t>
              </w:r>
            </w:hyperlink>
            <w:r w:rsidR="5585593B" w:rsidRPr="3A8ED9A4">
              <w:rPr>
                <w:rFonts w:asciiTheme="minorHAnsi" w:hAnsiTheme="minorHAnsi" w:cstheme="minorBidi"/>
                <w:sz w:val="22"/>
                <w:szCs w:val="22"/>
              </w:rPr>
              <w:t xml:space="preserve"> - weryfikowane na podstawie oświadczenia ostatecznego odbiorcy składającego wniosek.</w:t>
            </w:r>
          </w:p>
        </w:tc>
        <w:tc>
          <w:tcPr>
            <w:tcW w:w="2609" w:type="dxa"/>
          </w:tcPr>
          <w:p w14:paraId="4A6D7F4C" w14:textId="04B7713D" w:rsidR="00245E7B" w:rsidRPr="00245E7B" w:rsidRDefault="00586BB5">
            <w:pPr>
              <w:jc w:val="center"/>
              <w:rPr>
                <w:rFonts w:asciiTheme="minorHAnsi" w:hAnsiTheme="minorHAnsi" w:cstheme="minorHAnsi"/>
                <w:sz w:val="22"/>
                <w:szCs w:val="22"/>
              </w:rPr>
            </w:pPr>
            <w:r>
              <w:rPr>
                <w:rFonts w:asciiTheme="minorHAnsi" w:hAnsiTheme="minorHAnsi" w:cstheme="minorHAnsi"/>
                <w:sz w:val="22"/>
                <w:szCs w:val="22"/>
              </w:rPr>
              <w:t>TAK/NIE</w:t>
            </w:r>
            <w:r w:rsidRPr="00245E7B">
              <w:rPr>
                <w:rFonts w:asciiTheme="minorHAnsi" w:hAnsiTheme="minorHAnsi" w:cstheme="minorHAnsi"/>
                <w:sz w:val="22"/>
                <w:szCs w:val="22"/>
              </w:rPr>
              <w:t xml:space="preserve"> </w:t>
            </w:r>
          </w:p>
        </w:tc>
      </w:tr>
      <w:tr w:rsidR="009B7F84" w:rsidRPr="00245E7B" w14:paraId="32C8AE61" w14:textId="77777777" w:rsidTr="00B54BE6">
        <w:trPr>
          <w:jc w:val="center"/>
        </w:trPr>
        <w:tc>
          <w:tcPr>
            <w:tcW w:w="544" w:type="dxa"/>
          </w:tcPr>
          <w:p w14:paraId="12C75830" w14:textId="77777777" w:rsidR="00245E7B" w:rsidRPr="00245E7B" w:rsidRDefault="00245E7B">
            <w:pPr>
              <w:jc w:val="center"/>
              <w:rPr>
                <w:rFonts w:asciiTheme="minorHAnsi" w:hAnsiTheme="minorHAnsi" w:cstheme="minorHAnsi"/>
                <w:sz w:val="22"/>
                <w:szCs w:val="22"/>
              </w:rPr>
            </w:pPr>
            <w:r w:rsidRPr="00245E7B">
              <w:rPr>
                <w:rFonts w:asciiTheme="minorHAnsi" w:hAnsiTheme="minorHAnsi" w:cstheme="minorHAnsi"/>
                <w:sz w:val="22"/>
                <w:szCs w:val="22"/>
              </w:rPr>
              <w:t>10.</w:t>
            </w:r>
          </w:p>
        </w:tc>
        <w:tc>
          <w:tcPr>
            <w:tcW w:w="2184" w:type="dxa"/>
          </w:tcPr>
          <w:p w14:paraId="048ED93F" w14:textId="77777777" w:rsidR="00245E7B" w:rsidRPr="00245E7B" w:rsidRDefault="00245E7B">
            <w:pPr>
              <w:autoSpaceDE w:val="0"/>
              <w:autoSpaceDN w:val="0"/>
              <w:adjustRightInd w:val="0"/>
              <w:rPr>
                <w:rFonts w:asciiTheme="minorHAnsi" w:hAnsiTheme="minorHAnsi" w:cstheme="minorHAnsi"/>
                <w:sz w:val="22"/>
                <w:szCs w:val="22"/>
              </w:rPr>
            </w:pPr>
            <w:r w:rsidRPr="00245E7B">
              <w:rPr>
                <w:rFonts w:asciiTheme="minorHAnsi" w:hAnsiTheme="minorHAnsi" w:cstheme="minorHAnsi"/>
                <w:sz w:val="22"/>
                <w:szCs w:val="22"/>
              </w:rPr>
              <w:t>Zgodność z zasadą zrównoważonego rozwoju – racjonalne wykorzystywanie zasobów naturalnych</w:t>
            </w:r>
          </w:p>
        </w:tc>
        <w:tc>
          <w:tcPr>
            <w:tcW w:w="3725" w:type="dxa"/>
          </w:tcPr>
          <w:p w14:paraId="7730F503" w14:textId="77777777" w:rsidR="00245E7B" w:rsidRPr="00245E7B" w:rsidRDefault="00245E7B">
            <w:pPr>
              <w:autoSpaceDE w:val="0"/>
              <w:autoSpaceDN w:val="0"/>
              <w:adjustRightInd w:val="0"/>
              <w:jc w:val="both"/>
              <w:rPr>
                <w:rFonts w:asciiTheme="minorHAnsi" w:hAnsiTheme="minorHAnsi" w:cstheme="minorHAnsi"/>
                <w:sz w:val="22"/>
                <w:szCs w:val="22"/>
              </w:rPr>
            </w:pPr>
            <w:r w:rsidRPr="00245E7B">
              <w:rPr>
                <w:rFonts w:asciiTheme="minorHAnsi" w:hAnsiTheme="minorHAnsi" w:cstheme="minorHAnsi"/>
                <w:sz w:val="22"/>
                <w:szCs w:val="22"/>
              </w:rPr>
              <w:t xml:space="preserve">Sprawdzane jest czy przedsięwzięcie obejmuje finansowanie działań minimalizujących oddziaływanie działalności człowieka na środowisko. Zasada zrównoważonego rozwoju jest zachowana, jeżeli w ramach przedsięwzięcia zakłada się </w:t>
            </w:r>
            <w:r w:rsidRPr="00245E7B">
              <w:rPr>
                <w:rFonts w:asciiTheme="minorHAnsi" w:hAnsiTheme="minorHAnsi" w:cstheme="minorHAnsi"/>
                <w:sz w:val="22"/>
                <w:szCs w:val="22"/>
              </w:rPr>
              <w:lastRenderedPageBreak/>
              <w:t>podejmowanie działań ukierunkowanych na:</w:t>
            </w:r>
          </w:p>
          <w:p w14:paraId="2C347DF6" w14:textId="77777777" w:rsidR="00245E7B" w:rsidRPr="00245E7B" w:rsidRDefault="00245E7B" w:rsidP="00245E7B">
            <w:pPr>
              <w:pStyle w:val="Default"/>
              <w:numPr>
                <w:ilvl w:val="0"/>
                <w:numId w:val="33"/>
              </w:numPr>
              <w:ind w:left="319" w:hanging="284"/>
              <w:jc w:val="both"/>
              <w:rPr>
                <w:rFonts w:asciiTheme="minorHAnsi" w:hAnsiTheme="minorHAnsi" w:cstheme="minorHAnsi"/>
                <w:sz w:val="22"/>
                <w:szCs w:val="22"/>
              </w:rPr>
            </w:pPr>
            <w:r w:rsidRPr="00245E7B">
              <w:rPr>
                <w:rFonts w:asciiTheme="minorHAnsi" w:hAnsiTheme="minorHAnsi" w:cstheme="minorHAnsi"/>
                <w:sz w:val="22"/>
                <w:szCs w:val="22"/>
              </w:rPr>
              <w:t>racjonalne gospodarowanie zasobami,</w:t>
            </w:r>
          </w:p>
          <w:p w14:paraId="74D1023B" w14:textId="77777777" w:rsidR="00245E7B" w:rsidRPr="00245E7B" w:rsidRDefault="00245E7B" w:rsidP="00245E7B">
            <w:pPr>
              <w:pStyle w:val="Default"/>
              <w:numPr>
                <w:ilvl w:val="0"/>
                <w:numId w:val="33"/>
              </w:numPr>
              <w:ind w:left="319" w:hanging="284"/>
              <w:jc w:val="both"/>
              <w:rPr>
                <w:rFonts w:asciiTheme="minorHAnsi" w:hAnsiTheme="minorHAnsi" w:cstheme="minorHAnsi"/>
                <w:sz w:val="22"/>
                <w:szCs w:val="22"/>
              </w:rPr>
            </w:pPr>
            <w:r w:rsidRPr="00245E7B">
              <w:rPr>
                <w:rFonts w:asciiTheme="minorHAnsi" w:hAnsiTheme="minorHAnsi" w:cstheme="minorHAnsi"/>
                <w:sz w:val="22"/>
                <w:szCs w:val="22"/>
              </w:rPr>
              <w:t>ograniczenie presji na środowisko,</w:t>
            </w:r>
          </w:p>
          <w:p w14:paraId="114F96A9" w14:textId="77777777" w:rsidR="00245E7B" w:rsidRPr="00245E7B" w:rsidRDefault="00245E7B" w:rsidP="00245E7B">
            <w:pPr>
              <w:pStyle w:val="Default"/>
              <w:numPr>
                <w:ilvl w:val="0"/>
                <w:numId w:val="33"/>
              </w:numPr>
              <w:ind w:left="319" w:hanging="284"/>
              <w:jc w:val="both"/>
              <w:rPr>
                <w:rFonts w:asciiTheme="minorHAnsi" w:hAnsiTheme="minorHAnsi" w:cstheme="minorHAnsi"/>
                <w:sz w:val="22"/>
                <w:szCs w:val="22"/>
              </w:rPr>
            </w:pPr>
            <w:r w:rsidRPr="00245E7B">
              <w:rPr>
                <w:rFonts w:asciiTheme="minorHAnsi" w:hAnsiTheme="minorHAnsi" w:cstheme="minorHAnsi"/>
                <w:sz w:val="22"/>
                <w:szCs w:val="22"/>
              </w:rPr>
              <w:t>uwzględnianie efektów środowiskowych w zarządzaniu,</w:t>
            </w:r>
          </w:p>
          <w:p w14:paraId="3553835F" w14:textId="77777777" w:rsidR="00245E7B" w:rsidRPr="00245E7B" w:rsidRDefault="00245E7B" w:rsidP="00245E7B">
            <w:pPr>
              <w:pStyle w:val="Default"/>
              <w:numPr>
                <w:ilvl w:val="0"/>
                <w:numId w:val="33"/>
              </w:numPr>
              <w:ind w:left="319" w:hanging="284"/>
              <w:jc w:val="both"/>
              <w:rPr>
                <w:rFonts w:asciiTheme="minorHAnsi" w:hAnsiTheme="minorHAnsi" w:cstheme="minorHAnsi"/>
                <w:sz w:val="22"/>
                <w:szCs w:val="22"/>
              </w:rPr>
            </w:pPr>
            <w:r w:rsidRPr="00245E7B">
              <w:rPr>
                <w:rFonts w:asciiTheme="minorHAnsi" w:hAnsiTheme="minorHAnsi" w:cstheme="minorHAnsi"/>
                <w:sz w:val="22"/>
                <w:szCs w:val="22"/>
              </w:rPr>
              <w:t>podnoszenie świadomości ekologicznej społeczeństwa.</w:t>
            </w:r>
          </w:p>
          <w:p w14:paraId="5FE3B345" w14:textId="5AC08974" w:rsidR="00245E7B" w:rsidRPr="00245E7B" w:rsidRDefault="3B2B5B6E" w:rsidP="3A8ED9A4">
            <w:pPr>
              <w:autoSpaceDE w:val="0"/>
              <w:autoSpaceDN w:val="0"/>
              <w:adjustRightInd w:val="0"/>
              <w:jc w:val="both"/>
              <w:rPr>
                <w:rFonts w:asciiTheme="minorHAnsi" w:hAnsiTheme="minorHAnsi" w:cstheme="minorBidi"/>
                <w:sz w:val="22"/>
                <w:szCs w:val="22"/>
              </w:rPr>
            </w:pPr>
            <w:r w:rsidRPr="00701FC1">
              <w:rPr>
                <w:rFonts w:asciiTheme="minorHAnsi" w:hAnsiTheme="minorHAnsi" w:cstheme="minorBidi"/>
                <w:sz w:val="22"/>
                <w:szCs w:val="22"/>
              </w:rPr>
              <w:t xml:space="preserve">W </w:t>
            </w:r>
            <w:r w:rsidR="49498C8D" w:rsidRPr="00701FC1">
              <w:rPr>
                <w:rFonts w:asciiTheme="minorHAnsi" w:hAnsiTheme="minorHAnsi" w:cstheme="minorBidi"/>
                <w:sz w:val="22"/>
                <w:szCs w:val="22"/>
              </w:rPr>
              <w:t>przypadku,</w:t>
            </w:r>
            <w:r w:rsidRPr="00701FC1">
              <w:rPr>
                <w:rFonts w:asciiTheme="minorHAnsi" w:hAnsiTheme="minorHAnsi" w:cstheme="minorBidi"/>
                <w:sz w:val="22"/>
                <w:szCs w:val="22"/>
              </w:rPr>
              <w:t xml:space="preserve"> kiedy przedsięwzięcie nie jest objęte zasadą zrównoważonego rozwoju, należy wskazać „nie dotyczy”.</w:t>
            </w:r>
          </w:p>
        </w:tc>
        <w:tc>
          <w:tcPr>
            <w:tcW w:w="2609" w:type="dxa"/>
          </w:tcPr>
          <w:p w14:paraId="5673C7E6" w14:textId="180FF6DB" w:rsidR="00245E7B" w:rsidRPr="00245E7B" w:rsidRDefault="00D526F5" w:rsidP="00D526F5">
            <w:pPr>
              <w:jc w:val="center"/>
              <w:rPr>
                <w:rFonts w:asciiTheme="minorHAnsi" w:hAnsiTheme="minorHAnsi" w:cstheme="minorHAnsi"/>
                <w:sz w:val="22"/>
                <w:szCs w:val="22"/>
              </w:rPr>
            </w:pPr>
            <w:r w:rsidRPr="00251CD3">
              <w:rPr>
                <w:rFonts w:asciiTheme="minorHAnsi" w:hAnsiTheme="minorHAnsi" w:cstheme="minorHAnsi"/>
                <w:sz w:val="22"/>
                <w:szCs w:val="22"/>
              </w:rPr>
              <w:lastRenderedPageBreak/>
              <w:t>TAK</w:t>
            </w:r>
            <w:r w:rsidR="00701FC1">
              <w:rPr>
                <w:rFonts w:asciiTheme="minorHAnsi" w:hAnsiTheme="minorHAnsi" w:cstheme="minorHAnsi"/>
                <w:sz w:val="22"/>
                <w:szCs w:val="22"/>
              </w:rPr>
              <w:t>/NIE/NIE DOTYCZY</w:t>
            </w:r>
          </w:p>
        </w:tc>
      </w:tr>
      <w:tr w:rsidR="009B7F84" w:rsidRPr="00245E7B" w14:paraId="4069832E" w14:textId="77777777" w:rsidTr="00B54BE6">
        <w:trPr>
          <w:jc w:val="center"/>
        </w:trPr>
        <w:tc>
          <w:tcPr>
            <w:tcW w:w="544" w:type="dxa"/>
          </w:tcPr>
          <w:p w14:paraId="57D68153" w14:textId="77777777" w:rsidR="00245E7B" w:rsidRPr="00245E7B" w:rsidRDefault="00245E7B">
            <w:pPr>
              <w:jc w:val="center"/>
              <w:rPr>
                <w:rFonts w:asciiTheme="minorHAnsi" w:hAnsiTheme="minorHAnsi" w:cstheme="minorHAnsi"/>
                <w:sz w:val="22"/>
                <w:szCs w:val="22"/>
              </w:rPr>
            </w:pPr>
            <w:r w:rsidRPr="00245E7B">
              <w:rPr>
                <w:rFonts w:asciiTheme="minorHAnsi" w:hAnsiTheme="minorHAnsi" w:cstheme="minorHAnsi"/>
                <w:sz w:val="22"/>
                <w:szCs w:val="22"/>
              </w:rPr>
              <w:t>11.</w:t>
            </w:r>
          </w:p>
        </w:tc>
        <w:tc>
          <w:tcPr>
            <w:tcW w:w="2184" w:type="dxa"/>
          </w:tcPr>
          <w:p w14:paraId="5B2C2EEF" w14:textId="77777777" w:rsidR="00245E7B" w:rsidRPr="00245E7B" w:rsidRDefault="00245E7B">
            <w:pPr>
              <w:autoSpaceDE w:val="0"/>
              <w:autoSpaceDN w:val="0"/>
              <w:adjustRightInd w:val="0"/>
              <w:rPr>
                <w:rFonts w:asciiTheme="minorHAnsi" w:hAnsiTheme="minorHAnsi" w:cstheme="minorHAnsi"/>
                <w:sz w:val="22"/>
                <w:szCs w:val="22"/>
              </w:rPr>
            </w:pPr>
            <w:r w:rsidRPr="00245E7B">
              <w:rPr>
                <w:rFonts w:asciiTheme="minorHAnsi" w:hAnsiTheme="minorHAnsi" w:cstheme="minorHAnsi"/>
                <w:sz w:val="22"/>
                <w:szCs w:val="22"/>
              </w:rPr>
              <w:t>Zgodność z zasadą długotrwałego wpływu przedsięwzięcia na wydajność i odporność gospodarki polskiej</w:t>
            </w:r>
          </w:p>
        </w:tc>
        <w:tc>
          <w:tcPr>
            <w:tcW w:w="3725" w:type="dxa"/>
          </w:tcPr>
          <w:p w14:paraId="4911623D" w14:textId="77777777" w:rsidR="00245E7B" w:rsidRPr="00245E7B" w:rsidRDefault="00245E7B">
            <w:pPr>
              <w:autoSpaceDE w:val="0"/>
              <w:autoSpaceDN w:val="0"/>
              <w:adjustRightInd w:val="0"/>
              <w:jc w:val="both"/>
              <w:rPr>
                <w:rFonts w:asciiTheme="minorHAnsi" w:hAnsiTheme="minorHAnsi" w:cstheme="minorHAnsi"/>
                <w:sz w:val="22"/>
                <w:szCs w:val="22"/>
              </w:rPr>
            </w:pPr>
            <w:r w:rsidRPr="00245E7B">
              <w:rPr>
                <w:rFonts w:asciiTheme="minorHAnsi" w:hAnsiTheme="minorHAnsi" w:cstheme="minorHAnsi"/>
                <w:sz w:val="22"/>
                <w:szCs w:val="22"/>
              </w:rPr>
              <w:t>Weryfikowane jest czy realizacja przedsięwzięcia zapewnia efekty długoterminowe, tzn. przekraczające ramy czasowe obowiązywania RRF i nie ma charakteru powtarzających się krajowych wydatków budżetowych.</w:t>
            </w:r>
          </w:p>
        </w:tc>
        <w:tc>
          <w:tcPr>
            <w:tcW w:w="2609" w:type="dxa"/>
          </w:tcPr>
          <w:p w14:paraId="3166D25A" w14:textId="50A08183" w:rsidR="00D526F5" w:rsidRPr="00245E7B" w:rsidRDefault="00D526F5" w:rsidP="00D526F5">
            <w:pPr>
              <w:jc w:val="center"/>
              <w:rPr>
                <w:rFonts w:asciiTheme="minorHAnsi" w:hAnsiTheme="minorHAnsi" w:cstheme="minorHAnsi"/>
                <w:sz w:val="22"/>
                <w:szCs w:val="22"/>
              </w:rPr>
            </w:pPr>
            <w:r>
              <w:rPr>
                <w:rFonts w:asciiTheme="minorHAnsi" w:hAnsiTheme="minorHAnsi" w:cstheme="minorHAnsi"/>
                <w:sz w:val="22"/>
                <w:szCs w:val="22"/>
              </w:rPr>
              <w:t>TAK/NIE</w:t>
            </w:r>
          </w:p>
          <w:p w14:paraId="0573A40F" w14:textId="77777777" w:rsidR="00245E7B" w:rsidRPr="00245E7B" w:rsidRDefault="00245E7B">
            <w:pPr>
              <w:jc w:val="center"/>
              <w:rPr>
                <w:rFonts w:asciiTheme="minorHAnsi" w:hAnsiTheme="minorHAnsi" w:cstheme="minorHAnsi"/>
                <w:sz w:val="22"/>
                <w:szCs w:val="22"/>
              </w:rPr>
            </w:pPr>
          </w:p>
        </w:tc>
      </w:tr>
      <w:tr w:rsidR="009B7F84" w:rsidRPr="00245E7B" w14:paraId="151A22A3" w14:textId="77777777" w:rsidTr="00B54BE6">
        <w:trPr>
          <w:jc w:val="center"/>
        </w:trPr>
        <w:tc>
          <w:tcPr>
            <w:tcW w:w="544" w:type="dxa"/>
          </w:tcPr>
          <w:p w14:paraId="2ADA4A3D" w14:textId="77777777" w:rsidR="00245E7B" w:rsidRPr="00245E7B" w:rsidRDefault="00245E7B">
            <w:pPr>
              <w:jc w:val="center"/>
              <w:rPr>
                <w:rFonts w:asciiTheme="minorHAnsi" w:hAnsiTheme="minorHAnsi" w:cstheme="minorHAnsi"/>
                <w:sz w:val="22"/>
                <w:szCs w:val="22"/>
              </w:rPr>
            </w:pPr>
            <w:r w:rsidRPr="00245E7B">
              <w:rPr>
                <w:rFonts w:asciiTheme="minorHAnsi" w:hAnsiTheme="minorHAnsi" w:cstheme="minorHAnsi"/>
                <w:sz w:val="22"/>
                <w:szCs w:val="22"/>
              </w:rPr>
              <w:t>12.</w:t>
            </w:r>
          </w:p>
        </w:tc>
        <w:tc>
          <w:tcPr>
            <w:tcW w:w="2184" w:type="dxa"/>
          </w:tcPr>
          <w:p w14:paraId="135EC76D" w14:textId="77777777" w:rsidR="00245E7B" w:rsidRPr="00245E7B" w:rsidRDefault="00245E7B">
            <w:pPr>
              <w:autoSpaceDE w:val="0"/>
              <w:autoSpaceDN w:val="0"/>
              <w:adjustRightInd w:val="0"/>
              <w:rPr>
                <w:rFonts w:asciiTheme="minorHAnsi" w:hAnsiTheme="minorHAnsi" w:cstheme="minorHAnsi"/>
                <w:sz w:val="22"/>
                <w:szCs w:val="22"/>
              </w:rPr>
            </w:pPr>
            <w:r w:rsidRPr="00245E7B">
              <w:rPr>
                <w:rFonts w:asciiTheme="minorHAnsi" w:hAnsiTheme="minorHAnsi" w:cstheme="minorHAnsi"/>
                <w:sz w:val="22"/>
                <w:szCs w:val="22"/>
              </w:rPr>
              <w:t>Wpływ na wskaźniki i cele inwestycji w planie rozwojowym (KPO) oraz Instrumencie na rzecz Odbudowy i Zwiększenia Odporności (RRF)</w:t>
            </w:r>
          </w:p>
        </w:tc>
        <w:tc>
          <w:tcPr>
            <w:tcW w:w="3725" w:type="dxa"/>
          </w:tcPr>
          <w:p w14:paraId="36155C17" w14:textId="269F3DE0" w:rsidR="00245E7B" w:rsidRPr="00245E7B" w:rsidRDefault="00245E7B">
            <w:pPr>
              <w:autoSpaceDE w:val="0"/>
              <w:autoSpaceDN w:val="0"/>
              <w:adjustRightInd w:val="0"/>
              <w:jc w:val="both"/>
              <w:rPr>
                <w:rFonts w:asciiTheme="minorHAnsi" w:hAnsiTheme="minorHAnsi" w:cstheme="minorHAnsi"/>
                <w:color w:val="000000"/>
                <w:sz w:val="22"/>
                <w:szCs w:val="22"/>
              </w:rPr>
            </w:pPr>
            <w:r w:rsidRPr="00245E7B">
              <w:rPr>
                <w:rFonts w:asciiTheme="minorHAnsi" w:hAnsiTheme="minorHAnsi" w:cstheme="minorHAnsi"/>
                <w:color w:val="000000"/>
                <w:sz w:val="22"/>
                <w:szCs w:val="22"/>
              </w:rPr>
              <w:t>Analizowane jest, czy przedsięwzięcie ma pozytywny i bezpośredni wpływ na wskaźniki i cele określone w planie rozwojowym (</w:t>
            </w:r>
            <w:r w:rsidR="00BF4E43" w:rsidRPr="00BF4E43">
              <w:rPr>
                <w:rFonts w:asciiTheme="minorHAnsi" w:hAnsiTheme="minorHAnsi" w:cstheme="minorHAnsi"/>
                <w:color w:val="000000"/>
                <w:sz w:val="22"/>
                <w:szCs w:val="22"/>
              </w:rPr>
              <w:t>decyzji implementacyjnej</w:t>
            </w:r>
            <w:r w:rsidRPr="00245E7B">
              <w:rPr>
                <w:rFonts w:asciiTheme="minorHAnsi" w:hAnsiTheme="minorHAnsi" w:cstheme="minorHAnsi"/>
                <w:color w:val="000000"/>
                <w:sz w:val="22"/>
                <w:szCs w:val="22"/>
              </w:rPr>
              <w:t>), jak również wskaźniki wspólne, a metodyka ich wyliczania jest wiarygodna.</w:t>
            </w:r>
          </w:p>
          <w:p w14:paraId="0BC2FEB5" w14:textId="5ACDF97A" w:rsidR="00245E7B" w:rsidRPr="00245E7B" w:rsidRDefault="00245E7B" w:rsidP="009248B2">
            <w:pPr>
              <w:autoSpaceDE w:val="0"/>
              <w:autoSpaceDN w:val="0"/>
              <w:adjustRightInd w:val="0"/>
              <w:spacing w:before="120"/>
              <w:jc w:val="both"/>
              <w:rPr>
                <w:rFonts w:asciiTheme="minorHAnsi" w:hAnsiTheme="minorHAnsi" w:cstheme="minorHAnsi"/>
                <w:sz w:val="22"/>
                <w:szCs w:val="22"/>
              </w:rPr>
            </w:pPr>
            <w:r w:rsidRPr="00245E7B">
              <w:rPr>
                <w:rFonts w:asciiTheme="minorHAnsi" w:hAnsiTheme="minorHAnsi" w:cstheme="minorHAnsi"/>
                <w:sz w:val="22"/>
                <w:szCs w:val="22"/>
              </w:rPr>
              <w:t>Spełnienie kryterium oznacza, iż realizacja danego przedsięwzięcia przyczynia się do osiągnięcia celu i/lub wskaźnika dla danej inwestycji w planie rozwojowym (KPO) i/lub realizuje wspólne wskaźniki na poziomie RRF (jeżeli dotyczy).</w:t>
            </w:r>
          </w:p>
        </w:tc>
        <w:tc>
          <w:tcPr>
            <w:tcW w:w="2609" w:type="dxa"/>
          </w:tcPr>
          <w:p w14:paraId="52B2169B" w14:textId="315C8230" w:rsidR="00245E7B" w:rsidRPr="00245E7B" w:rsidRDefault="009248B2" w:rsidP="009248B2">
            <w:pPr>
              <w:jc w:val="center"/>
              <w:rPr>
                <w:rFonts w:asciiTheme="minorHAnsi" w:hAnsiTheme="minorHAnsi" w:cstheme="minorHAnsi"/>
                <w:sz w:val="22"/>
                <w:szCs w:val="22"/>
              </w:rPr>
            </w:pPr>
            <w:r>
              <w:rPr>
                <w:rFonts w:asciiTheme="minorHAnsi" w:hAnsiTheme="minorHAnsi" w:cstheme="minorHAnsi"/>
                <w:sz w:val="22"/>
                <w:szCs w:val="22"/>
              </w:rPr>
              <w:t>TAK/NIE</w:t>
            </w:r>
            <w:r w:rsidR="00C337D4">
              <w:rPr>
                <w:rFonts w:asciiTheme="minorHAnsi" w:hAnsiTheme="minorHAnsi" w:cstheme="minorHAnsi"/>
                <w:sz w:val="22"/>
                <w:szCs w:val="22"/>
              </w:rPr>
              <w:t>/NIE DOTYCZY</w:t>
            </w:r>
          </w:p>
        </w:tc>
      </w:tr>
      <w:tr w:rsidR="009B7F84" w:rsidRPr="00245E7B" w14:paraId="68588DA0" w14:textId="77777777" w:rsidTr="00B54BE6">
        <w:trPr>
          <w:jc w:val="center"/>
        </w:trPr>
        <w:tc>
          <w:tcPr>
            <w:tcW w:w="544" w:type="dxa"/>
          </w:tcPr>
          <w:p w14:paraId="26AF7107" w14:textId="77777777" w:rsidR="00245E7B" w:rsidRPr="00245E7B" w:rsidRDefault="00245E7B">
            <w:pPr>
              <w:jc w:val="center"/>
              <w:rPr>
                <w:rFonts w:asciiTheme="minorHAnsi" w:hAnsiTheme="minorHAnsi" w:cstheme="minorHAnsi"/>
                <w:sz w:val="22"/>
                <w:szCs w:val="22"/>
              </w:rPr>
            </w:pPr>
            <w:r w:rsidRPr="00245E7B">
              <w:rPr>
                <w:rFonts w:asciiTheme="minorHAnsi" w:hAnsiTheme="minorHAnsi" w:cstheme="minorHAnsi"/>
                <w:sz w:val="22"/>
                <w:szCs w:val="22"/>
              </w:rPr>
              <w:t>13.</w:t>
            </w:r>
          </w:p>
        </w:tc>
        <w:tc>
          <w:tcPr>
            <w:tcW w:w="2184" w:type="dxa"/>
          </w:tcPr>
          <w:p w14:paraId="338FDAA8" w14:textId="77777777" w:rsidR="00245E7B" w:rsidRPr="00245E7B" w:rsidRDefault="00245E7B">
            <w:pPr>
              <w:autoSpaceDE w:val="0"/>
              <w:autoSpaceDN w:val="0"/>
              <w:adjustRightInd w:val="0"/>
              <w:rPr>
                <w:rFonts w:asciiTheme="minorHAnsi" w:hAnsiTheme="minorHAnsi" w:cstheme="minorHAnsi"/>
                <w:sz w:val="22"/>
                <w:szCs w:val="22"/>
              </w:rPr>
            </w:pPr>
            <w:r w:rsidRPr="00245E7B">
              <w:rPr>
                <w:rFonts w:asciiTheme="minorHAnsi" w:hAnsiTheme="minorHAnsi" w:cstheme="minorHAnsi"/>
                <w:sz w:val="22"/>
                <w:szCs w:val="22"/>
              </w:rPr>
              <w:t>Adekwatność wskaźników własnych przedsięwzięcia</w:t>
            </w:r>
          </w:p>
        </w:tc>
        <w:tc>
          <w:tcPr>
            <w:tcW w:w="3725" w:type="dxa"/>
          </w:tcPr>
          <w:p w14:paraId="30C432F4" w14:textId="77777777" w:rsidR="00245E7B" w:rsidRPr="00245E7B" w:rsidRDefault="00245E7B">
            <w:pPr>
              <w:autoSpaceDE w:val="0"/>
              <w:autoSpaceDN w:val="0"/>
              <w:adjustRightInd w:val="0"/>
              <w:jc w:val="both"/>
              <w:rPr>
                <w:rFonts w:asciiTheme="minorHAnsi" w:hAnsiTheme="minorHAnsi" w:cstheme="minorHAnsi"/>
                <w:sz w:val="22"/>
                <w:szCs w:val="22"/>
              </w:rPr>
            </w:pPr>
            <w:r w:rsidRPr="00245E7B">
              <w:rPr>
                <w:rFonts w:asciiTheme="minorHAnsi" w:hAnsiTheme="minorHAnsi" w:cstheme="minorHAnsi"/>
                <w:sz w:val="22"/>
                <w:szCs w:val="22"/>
              </w:rPr>
              <w:t>Analizowane jest, czy wskaźniki własne przedsięwzięcia (inne niż wskaźniki dla inwestycji w planie rozwojowym (KPO) i wspólne wskaźniki na poziomie RRF) są adekwatne do celu i zakresu danego przedsięwzięcia oraz mierzalne i realne.</w:t>
            </w:r>
          </w:p>
          <w:p w14:paraId="71E37EE6" w14:textId="77777777" w:rsidR="00245E7B" w:rsidRPr="00245E7B" w:rsidRDefault="00245E7B">
            <w:pPr>
              <w:autoSpaceDE w:val="0"/>
              <w:autoSpaceDN w:val="0"/>
              <w:adjustRightInd w:val="0"/>
              <w:spacing w:before="120"/>
              <w:jc w:val="both"/>
              <w:rPr>
                <w:rFonts w:asciiTheme="minorHAnsi" w:hAnsiTheme="minorHAnsi" w:cstheme="minorHAnsi"/>
                <w:sz w:val="22"/>
                <w:szCs w:val="22"/>
              </w:rPr>
            </w:pPr>
            <w:r w:rsidRPr="00245E7B">
              <w:rPr>
                <w:rFonts w:asciiTheme="minorHAnsi" w:hAnsiTheme="minorHAnsi" w:cstheme="minorHAnsi"/>
                <w:sz w:val="22"/>
                <w:szCs w:val="22"/>
              </w:rPr>
              <w:t>W przypadku gdy przedsięwzięcie nie ma wskaźników własnych, należy wskazać „nie dotyczy”.</w:t>
            </w:r>
          </w:p>
        </w:tc>
        <w:tc>
          <w:tcPr>
            <w:tcW w:w="2609" w:type="dxa"/>
          </w:tcPr>
          <w:p w14:paraId="65B0D016" w14:textId="5ABCBE3F" w:rsidR="00245E7B" w:rsidRPr="00245E7B" w:rsidRDefault="009248B2">
            <w:pPr>
              <w:jc w:val="center"/>
              <w:rPr>
                <w:rFonts w:asciiTheme="minorHAnsi" w:hAnsiTheme="minorHAnsi" w:cstheme="minorHAnsi"/>
                <w:sz w:val="22"/>
                <w:szCs w:val="22"/>
              </w:rPr>
            </w:pPr>
            <w:r>
              <w:rPr>
                <w:rFonts w:asciiTheme="minorHAnsi" w:hAnsiTheme="minorHAnsi" w:cstheme="minorHAnsi"/>
                <w:sz w:val="22"/>
                <w:szCs w:val="22"/>
              </w:rPr>
              <w:t>NIE DOTYCZY</w:t>
            </w:r>
          </w:p>
          <w:p w14:paraId="4B2BBF59" w14:textId="77777777" w:rsidR="00245E7B" w:rsidRPr="00245E7B" w:rsidRDefault="00245E7B">
            <w:pPr>
              <w:jc w:val="center"/>
              <w:rPr>
                <w:rFonts w:asciiTheme="minorHAnsi" w:hAnsiTheme="minorHAnsi" w:cstheme="minorHAnsi"/>
                <w:sz w:val="22"/>
                <w:szCs w:val="22"/>
              </w:rPr>
            </w:pPr>
          </w:p>
        </w:tc>
      </w:tr>
    </w:tbl>
    <w:p w14:paraId="7F41D9AF" w14:textId="77777777" w:rsidR="00B54BE6" w:rsidRDefault="00B54BE6" w:rsidP="00B54BE6">
      <w:pPr>
        <w:tabs>
          <w:tab w:val="left" w:pos="284"/>
        </w:tabs>
        <w:autoSpaceDE w:val="0"/>
        <w:autoSpaceDN w:val="0"/>
        <w:adjustRightInd w:val="0"/>
        <w:spacing w:after="240" w:line="276" w:lineRule="auto"/>
        <w:jc w:val="both"/>
        <w:rPr>
          <w:rFonts w:asciiTheme="minorHAnsi" w:hAnsiTheme="minorHAnsi" w:cstheme="minorBidi"/>
          <w:b/>
          <w:sz w:val="22"/>
          <w:szCs w:val="22"/>
        </w:rPr>
      </w:pPr>
    </w:p>
    <w:p w14:paraId="34B302CF" w14:textId="67D38F70" w:rsidR="00175FF6" w:rsidRDefault="00175FF6" w:rsidP="00D75123">
      <w:pPr>
        <w:spacing w:line="276" w:lineRule="auto"/>
        <w:rPr>
          <w:rFonts w:asciiTheme="minorHAnsi" w:hAnsiTheme="minorHAnsi"/>
          <w:b/>
          <w:sz w:val="22"/>
          <w:szCs w:val="22"/>
        </w:rPr>
      </w:pPr>
    </w:p>
    <w:p w14:paraId="6D6478CD" w14:textId="5E6FCC26" w:rsidR="00175FF6" w:rsidRPr="00C60F6E" w:rsidRDefault="33E3C580" w:rsidP="00ED1415">
      <w:pPr>
        <w:pStyle w:val="Akapitzlist"/>
        <w:numPr>
          <w:ilvl w:val="0"/>
          <w:numId w:val="5"/>
        </w:numPr>
        <w:tabs>
          <w:tab w:val="left" w:pos="284"/>
        </w:tabs>
        <w:autoSpaceDE w:val="0"/>
        <w:autoSpaceDN w:val="0"/>
        <w:adjustRightInd w:val="0"/>
        <w:spacing w:after="240" w:line="276" w:lineRule="auto"/>
        <w:ind w:left="0" w:firstLine="0"/>
        <w:contextualSpacing w:val="0"/>
        <w:jc w:val="both"/>
        <w:rPr>
          <w:rFonts w:asciiTheme="minorHAnsi" w:eastAsiaTheme="minorEastAsia" w:hAnsiTheme="minorHAnsi"/>
          <w:b/>
          <w:sz w:val="22"/>
          <w:szCs w:val="22"/>
        </w:rPr>
      </w:pPr>
      <w:r w:rsidRPr="00830F3A">
        <w:rPr>
          <w:rFonts w:asciiTheme="minorHAnsi" w:hAnsiTheme="minorHAnsi" w:cstheme="minorBidi"/>
          <w:b/>
          <w:sz w:val="22"/>
          <w:szCs w:val="22"/>
        </w:rPr>
        <w:t>Postanowienia dodatkowe</w:t>
      </w:r>
    </w:p>
    <w:p w14:paraId="44C75D13" w14:textId="7B037EA7" w:rsidR="00A45ECA" w:rsidRDefault="00A45ECA" w:rsidP="00D75123">
      <w:pPr>
        <w:pStyle w:val="Akapitzlist"/>
        <w:numPr>
          <w:ilvl w:val="0"/>
          <w:numId w:val="7"/>
        </w:numPr>
        <w:autoSpaceDE w:val="0"/>
        <w:autoSpaceDN w:val="0"/>
        <w:adjustRightInd w:val="0"/>
        <w:spacing w:before="240" w:after="120" w:line="276" w:lineRule="auto"/>
        <w:ind w:left="426"/>
        <w:jc w:val="both"/>
        <w:rPr>
          <w:rFonts w:asciiTheme="minorHAnsi" w:hAnsiTheme="minorHAnsi"/>
          <w:sz w:val="22"/>
          <w:szCs w:val="22"/>
        </w:rPr>
      </w:pPr>
      <w:r w:rsidRPr="00830F3A">
        <w:rPr>
          <w:rFonts w:asciiTheme="minorHAnsi" w:hAnsiTheme="minorHAnsi"/>
          <w:sz w:val="22"/>
          <w:szCs w:val="22"/>
        </w:rPr>
        <w:t>NFOŚiGW przeprowadzi okresowe oceny efektów i uwarunkowań programu. Wyniki oceny mogą być podstawą do zmiany zapisów programu</w:t>
      </w:r>
      <w:r w:rsidR="00B6041C">
        <w:rPr>
          <w:rFonts w:asciiTheme="minorHAnsi" w:hAnsiTheme="minorHAnsi"/>
          <w:sz w:val="22"/>
          <w:szCs w:val="22"/>
        </w:rPr>
        <w:t>;</w:t>
      </w:r>
    </w:p>
    <w:p w14:paraId="08D6DB4F" w14:textId="1CB7FC3B" w:rsidR="00ED1415" w:rsidRPr="00195B4B" w:rsidRDefault="00BC4C51" w:rsidP="00195B4B">
      <w:pPr>
        <w:pStyle w:val="Akapitzlist"/>
        <w:numPr>
          <w:ilvl w:val="0"/>
          <w:numId w:val="7"/>
        </w:numPr>
        <w:autoSpaceDE w:val="0"/>
        <w:autoSpaceDN w:val="0"/>
        <w:adjustRightInd w:val="0"/>
        <w:spacing w:before="240" w:after="120" w:line="276" w:lineRule="auto"/>
        <w:ind w:left="426"/>
        <w:jc w:val="both"/>
        <w:rPr>
          <w:rFonts w:asciiTheme="minorHAnsi" w:hAnsiTheme="minorHAnsi"/>
          <w:sz w:val="22"/>
          <w:szCs w:val="22"/>
        </w:rPr>
      </w:pPr>
      <w:r w:rsidRPr="00195B4B">
        <w:rPr>
          <w:rFonts w:asciiTheme="minorHAnsi" w:hAnsiTheme="minorHAnsi"/>
          <w:sz w:val="22"/>
          <w:szCs w:val="22"/>
        </w:rPr>
        <w:t>p</w:t>
      </w:r>
      <w:r w:rsidR="00B300CB" w:rsidRPr="00195B4B">
        <w:rPr>
          <w:rFonts w:asciiTheme="minorHAnsi" w:hAnsiTheme="minorHAnsi"/>
          <w:sz w:val="22"/>
          <w:szCs w:val="22"/>
        </w:rPr>
        <w:t xml:space="preserve">rzedsięwzięcia objęte wsparciem ze środków zewnętrznych KPO mogą podlegać kontroli lub audytowi dokonywanym przez uprawnione instytucje i organy, samodzielnie lub przez podmioty zewnętrzne, od daty złożenia wniosku, w trakcie realizacji </w:t>
      </w:r>
      <w:r w:rsidR="00AB7035">
        <w:rPr>
          <w:rFonts w:asciiTheme="minorHAnsi" w:hAnsiTheme="minorHAnsi"/>
          <w:sz w:val="22"/>
          <w:szCs w:val="22"/>
        </w:rPr>
        <w:t xml:space="preserve">warunków umowy </w:t>
      </w:r>
      <w:r w:rsidR="00B300CB" w:rsidRPr="00195B4B">
        <w:rPr>
          <w:rFonts w:asciiTheme="minorHAnsi" w:hAnsiTheme="minorHAnsi"/>
          <w:sz w:val="22"/>
          <w:szCs w:val="22"/>
        </w:rPr>
        <w:t>oraz w okresie trwałości, zgodnie z przepisami prawa krajowego i unijnego oraz dokumentami, w tym wytycznymi właściwego ministra, dotyczącymi środków pozyskiwanych na realizację Programu ze środków finansowych, którymi Polski Fundusz Rozwoju S.A. z siedzibą w Warszawie ma prawo i obowiązek dysponować w trybie i na zasadach określonych w umowie o wykonywanie zadań związanych z realizacją Planu Rozwojowego, o której mowa w art. 14ln ust. 5 ustawy z dnia 6 grudnia 2006 r. o zasadach prowadzenia polityki rozwoju.</w:t>
      </w:r>
    </w:p>
    <w:sectPr w:rsidR="00ED1415" w:rsidRPr="00195B4B" w:rsidSect="007145A6">
      <w:headerReference w:type="default" r:id="rId12"/>
      <w:footerReference w:type="even" r:id="rId13"/>
      <w:footerReference w:type="default" r:id="rId14"/>
      <w:headerReference w:type="firs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A8C03" w14:textId="77777777" w:rsidR="00EF2872" w:rsidRDefault="00EF2872">
      <w:r>
        <w:separator/>
      </w:r>
    </w:p>
  </w:endnote>
  <w:endnote w:type="continuationSeparator" w:id="0">
    <w:p w14:paraId="77830C5A" w14:textId="77777777" w:rsidR="00EF2872" w:rsidRDefault="00EF2872">
      <w:r>
        <w:continuationSeparator/>
      </w:r>
    </w:p>
  </w:endnote>
  <w:endnote w:type="continuationNotice" w:id="1">
    <w:p w14:paraId="687E8956" w14:textId="77777777" w:rsidR="00EF2872" w:rsidRDefault="00EF2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6E40" w14:textId="77777777" w:rsidR="004809E8" w:rsidRDefault="004809E8"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CC8466B" w14:textId="77777777" w:rsidR="004809E8" w:rsidRDefault="004809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20C1" w14:textId="794A6A52" w:rsidR="004809E8" w:rsidRPr="00933AA1" w:rsidRDefault="004809E8"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50027E">
      <w:rPr>
        <w:rStyle w:val="Numerstrony"/>
        <w:noProof/>
        <w:sz w:val="20"/>
        <w:szCs w:val="20"/>
      </w:rPr>
      <w:t>4</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237C1" w14:textId="77777777" w:rsidR="00EF2872" w:rsidRDefault="00EF2872">
      <w:r>
        <w:separator/>
      </w:r>
    </w:p>
  </w:footnote>
  <w:footnote w:type="continuationSeparator" w:id="0">
    <w:p w14:paraId="33883B55" w14:textId="77777777" w:rsidR="00EF2872" w:rsidRDefault="00EF2872">
      <w:r>
        <w:continuationSeparator/>
      </w:r>
    </w:p>
  </w:footnote>
  <w:footnote w:type="continuationNotice" w:id="1">
    <w:p w14:paraId="4CADA77E" w14:textId="77777777" w:rsidR="00EF2872" w:rsidRDefault="00EF2872"/>
  </w:footnote>
  <w:footnote w:id="2">
    <w:p w14:paraId="15F96F75" w14:textId="77777777" w:rsidR="001C2B88" w:rsidRPr="009B3B2F" w:rsidRDefault="001C2B88" w:rsidP="001C2B88">
      <w:pPr>
        <w:pStyle w:val="Tekstprzypisudolnego"/>
        <w:rPr>
          <w:rFonts w:asciiTheme="minorHAnsi" w:hAnsiTheme="minorHAnsi" w:cstheme="minorHAnsi"/>
        </w:rPr>
      </w:pPr>
      <w:r w:rsidRPr="009B3B2F">
        <w:rPr>
          <w:rStyle w:val="Odwoanieprzypisudolnego"/>
          <w:rFonts w:asciiTheme="minorHAnsi" w:hAnsiTheme="minorHAnsi" w:cstheme="minorHAnsi"/>
          <w:sz w:val="18"/>
          <w:szCs w:val="18"/>
        </w:rPr>
        <w:footnoteRef/>
      </w:r>
      <w:r w:rsidRPr="007A24CF">
        <w:rPr>
          <w:rFonts w:asciiTheme="minorHAnsi" w:hAnsiTheme="minorHAnsi" w:cstheme="minorHAnsi"/>
          <w:sz w:val="18"/>
          <w:szCs w:val="18"/>
        </w:rPr>
        <w:t xml:space="preserve"> Uniknięcie niskiej emisji dwutlenku węgla.</w:t>
      </w:r>
    </w:p>
  </w:footnote>
  <w:footnote w:id="3">
    <w:p w14:paraId="3795A705" w14:textId="722CCF1C" w:rsidR="00A10BC3" w:rsidRPr="007A24CF" w:rsidRDefault="00A10BC3" w:rsidP="009B3B2F">
      <w:pPr>
        <w:pStyle w:val="Tekstprzypisudolnego"/>
        <w:jc w:val="both"/>
        <w:rPr>
          <w:rFonts w:asciiTheme="minorHAnsi" w:hAnsiTheme="minorHAnsi" w:cstheme="minorHAnsi"/>
          <w:sz w:val="18"/>
          <w:szCs w:val="18"/>
        </w:rPr>
      </w:pPr>
      <w:r w:rsidRPr="007A24CF">
        <w:rPr>
          <w:rStyle w:val="Odwoanieprzypisudolnego"/>
          <w:rFonts w:asciiTheme="minorHAnsi" w:hAnsiTheme="minorHAnsi" w:cstheme="minorHAnsi"/>
          <w:sz w:val="18"/>
          <w:szCs w:val="18"/>
        </w:rPr>
        <w:footnoteRef/>
      </w:r>
      <w:r w:rsidRPr="007A24CF">
        <w:rPr>
          <w:rFonts w:asciiTheme="minorHAnsi" w:hAnsiTheme="minorHAnsi" w:cstheme="minorHAnsi"/>
          <w:sz w:val="18"/>
          <w:szCs w:val="18"/>
        </w:rPr>
        <w:t xml:space="preserve"> </w:t>
      </w:r>
      <w:r w:rsidR="00ED0044" w:rsidRPr="007A24CF">
        <w:rPr>
          <w:rFonts w:asciiTheme="minorHAnsi" w:hAnsiTheme="minorHAnsi" w:cstheme="minorHAnsi"/>
          <w:sz w:val="18"/>
          <w:szCs w:val="18"/>
        </w:rPr>
        <w:t xml:space="preserve">Zgodnie z </w:t>
      </w:r>
      <w:r w:rsidR="005D17AB" w:rsidRPr="007A24CF">
        <w:rPr>
          <w:rFonts w:asciiTheme="minorHAnsi" w:hAnsiTheme="minorHAnsi" w:cstheme="minorHAnsi"/>
          <w:sz w:val="18"/>
          <w:szCs w:val="18"/>
        </w:rPr>
        <w:t>kategoriami</w:t>
      </w:r>
      <w:r w:rsidR="00ED0044" w:rsidRPr="007A24CF">
        <w:rPr>
          <w:rFonts w:asciiTheme="minorHAnsi" w:hAnsiTheme="minorHAnsi" w:cstheme="minorHAnsi"/>
          <w:sz w:val="18"/>
          <w:szCs w:val="18"/>
        </w:rPr>
        <w:t>, o któr</w:t>
      </w:r>
      <w:r w:rsidR="005D17AB" w:rsidRPr="007A24CF">
        <w:rPr>
          <w:rFonts w:asciiTheme="minorHAnsi" w:hAnsiTheme="minorHAnsi" w:cstheme="minorHAnsi"/>
          <w:sz w:val="18"/>
          <w:szCs w:val="18"/>
        </w:rPr>
        <w:t>ych</w:t>
      </w:r>
      <w:r w:rsidRPr="007A24CF">
        <w:rPr>
          <w:rFonts w:asciiTheme="minorHAnsi" w:hAnsiTheme="minorHAnsi" w:cstheme="minorHAnsi"/>
          <w:sz w:val="18"/>
          <w:szCs w:val="18"/>
        </w:rPr>
        <w:t xml:space="preserve"> mowa w załączniku nr 2 do ustawy z dnia 20 czerwca 1997 r. – Prawo o ruchu drogowym </w:t>
      </w:r>
    </w:p>
  </w:footnote>
  <w:footnote w:id="4">
    <w:p w14:paraId="2B348AF8" w14:textId="74C47F26" w:rsidR="009A52AA" w:rsidRPr="007A24CF" w:rsidRDefault="009A52AA" w:rsidP="009B3B2F">
      <w:pPr>
        <w:pStyle w:val="Tekstprzypisudolnego"/>
        <w:jc w:val="both"/>
        <w:rPr>
          <w:rFonts w:asciiTheme="minorHAnsi" w:hAnsiTheme="minorHAnsi" w:cstheme="minorHAnsi"/>
          <w:sz w:val="18"/>
          <w:szCs w:val="18"/>
        </w:rPr>
      </w:pPr>
      <w:r w:rsidRPr="007A24CF">
        <w:rPr>
          <w:rStyle w:val="Odwoanieprzypisudolnego"/>
          <w:rFonts w:asciiTheme="minorHAnsi" w:hAnsiTheme="minorHAnsi" w:cstheme="minorHAnsi"/>
          <w:sz w:val="18"/>
          <w:szCs w:val="18"/>
        </w:rPr>
        <w:footnoteRef/>
      </w:r>
      <w:r w:rsidRPr="007A24CF">
        <w:rPr>
          <w:rFonts w:asciiTheme="minorHAnsi" w:hAnsiTheme="minorHAnsi" w:cstheme="minorHAnsi"/>
          <w:sz w:val="18"/>
          <w:szCs w:val="18"/>
        </w:rPr>
        <w:t xml:space="preserve"> przez opłatę wstępną należy rozumieć określoną w umowie leasingu jednorazową opłatę należną od leasingobiorcy na rzecz firmy leasingowej, służącą pokryciu określonej części kapitału do spłaty przez leasingobiorcę. Opłata wstępna nie zawiera innych kosztów, opłat i innych należności związanych z zawarciem Umowy Leasingu i jest wyszczególniana w fakturze wystawianej przez firmę leasingową, do uiszczenia której leasingobiorca jest zobowiązany. Opłata wstępna w całości lub w części jest pokrywana </w:t>
      </w:r>
      <w:r w:rsidR="00341E36" w:rsidRPr="007A24CF">
        <w:rPr>
          <w:rFonts w:asciiTheme="minorHAnsi" w:hAnsiTheme="minorHAnsi" w:cstheme="minorHAnsi"/>
          <w:sz w:val="18"/>
          <w:szCs w:val="18"/>
        </w:rPr>
        <w:t>ze wsparcia</w:t>
      </w:r>
      <w:r w:rsidRPr="007A24CF">
        <w:rPr>
          <w:rFonts w:asciiTheme="minorHAnsi" w:hAnsiTheme="minorHAnsi" w:cstheme="minorHAnsi"/>
          <w:sz w:val="18"/>
          <w:szCs w:val="18"/>
        </w:rPr>
        <w:t>.</w:t>
      </w:r>
    </w:p>
  </w:footnote>
  <w:footnote w:id="5">
    <w:p w14:paraId="3BD43FBC" w14:textId="77777777" w:rsidR="000F26B6" w:rsidRPr="007A24CF" w:rsidRDefault="000F26B6" w:rsidP="009B3B2F">
      <w:pPr>
        <w:pStyle w:val="Tekstprzypisudolnego"/>
        <w:jc w:val="both"/>
        <w:rPr>
          <w:rFonts w:asciiTheme="minorHAnsi" w:hAnsiTheme="minorHAnsi" w:cstheme="minorHAnsi"/>
          <w:sz w:val="18"/>
          <w:szCs w:val="18"/>
        </w:rPr>
      </w:pPr>
      <w:r w:rsidRPr="007A24CF">
        <w:rPr>
          <w:rStyle w:val="Odwoanieprzypisudolnego"/>
          <w:rFonts w:asciiTheme="minorHAnsi" w:hAnsiTheme="minorHAnsi" w:cstheme="minorHAnsi"/>
          <w:sz w:val="18"/>
          <w:szCs w:val="18"/>
        </w:rPr>
        <w:footnoteRef/>
      </w:r>
      <w:r w:rsidRPr="007A24CF">
        <w:rPr>
          <w:rFonts w:asciiTheme="minorHAnsi" w:hAnsiTheme="minorHAnsi" w:cstheme="minorHAnsi"/>
          <w:sz w:val="18"/>
          <w:szCs w:val="18"/>
        </w:rPr>
        <w:t xml:space="preserve"> Środki finansowe, którymi Polski Fundusz Rozwoju S.A. z siedzibą w Warszawie ma prawo i obowiązek dysponować w trybie i na zasadach określonych w umowie o wykonywanie zadań związanych z realizacją Planu Rozwojowego, o której mowa w art. 14ln ust. 5 ustawy z dnia 6 grudnia 2006 r. o zasadach prowadzenia polityki rozwoju.</w:t>
      </w:r>
    </w:p>
  </w:footnote>
  <w:footnote w:id="6">
    <w:p w14:paraId="4AF16520" w14:textId="09863C0A" w:rsidR="3A8ED9A4" w:rsidRPr="007A24CF" w:rsidRDefault="3A8ED9A4" w:rsidP="009B3B2F">
      <w:pPr>
        <w:pStyle w:val="Tekstprzypisudolnego"/>
        <w:jc w:val="both"/>
        <w:rPr>
          <w:rFonts w:asciiTheme="minorHAnsi" w:hAnsiTheme="minorHAnsi" w:cstheme="minorHAnsi"/>
          <w:sz w:val="18"/>
          <w:szCs w:val="18"/>
        </w:rPr>
      </w:pPr>
      <w:r w:rsidRPr="007A24CF">
        <w:rPr>
          <w:rStyle w:val="Odwoanieprzypisudolnego"/>
          <w:rFonts w:asciiTheme="minorHAnsi" w:hAnsiTheme="minorHAnsi" w:cstheme="minorHAnsi"/>
          <w:sz w:val="18"/>
          <w:szCs w:val="18"/>
        </w:rPr>
        <w:footnoteRef/>
      </w:r>
      <w:r w:rsidRPr="007A24CF">
        <w:rPr>
          <w:rFonts w:asciiTheme="minorHAnsi" w:hAnsiTheme="minorHAnsi" w:cstheme="minorHAnsi"/>
          <w:sz w:val="18"/>
          <w:szCs w:val="18"/>
        </w:rPr>
        <w:t xml:space="preserve"> </w:t>
      </w:r>
      <w:r w:rsidR="00356825" w:rsidRPr="007A24CF">
        <w:rPr>
          <w:rFonts w:asciiTheme="minorHAnsi" w:eastAsia="Aptos" w:hAnsiTheme="minorHAnsi" w:cstheme="minorHAnsi"/>
          <w:color w:val="000000" w:themeColor="text1"/>
          <w:sz w:val="18"/>
          <w:szCs w:val="18"/>
        </w:rPr>
        <w:t>C</w:t>
      </w:r>
      <w:r w:rsidRPr="007A24CF">
        <w:rPr>
          <w:rFonts w:asciiTheme="minorHAnsi" w:eastAsia="Aptos" w:hAnsiTheme="minorHAnsi" w:cstheme="minorHAnsi"/>
          <w:color w:val="000000" w:themeColor="text1"/>
          <w:sz w:val="18"/>
          <w:szCs w:val="18"/>
        </w:rPr>
        <w:t>ena netto pojazdu nie wyższa niż 182 926,83 zł tj. cena z VAT do 225 000,00 zł</w:t>
      </w:r>
    </w:p>
  </w:footnote>
  <w:footnote w:id="7">
    <w:p w14:paraId="2C0DA935" w14:textId="4602D87B" w:rsidR="00BC55F5" w:rsidRPr="007A24CF" w:rsidRDefault="00BC55F5" w:rsidP="007A24CF">
      <w:pPr>
        <w:pStyle w:val="Tekstprzypisudolnego"/>
        <w:jc w:val="both"/>
        <w:rPr>
          <w:rFonts w:asciiTheme="minorHAnsi" w:hAnsiTheme="minorHAnsi" w:cstheme="minorHAnsi"/>
          <w:sz w:val="18"/>
          <w:szCs w:val="18"/>
        </w:rPr>
      </w:pPr>
      <w:r w:rsidRPr="007A24CF">
        <w:rPr>
          <w:rStyle w:val="Odwoanieprzypisudolnego"/>
          <w:rFonts w:asciiTheme="minorHAnsi" w:hAnsiTheme="minorHAnsi" w:cstheme="minorHAnsi"/>
          <w:sz w:val="18"/>
          <w:szCs w:val="18"/>
        </w:rPr>
        <w:footnoteRef/>
      </w:r>
      <w:r w:rsidRPr="007A24CF">
        <w:rPr>
          <w:rFonts w:asciiTheme="minorHAnsi" w:hAnsiTheme="minorHAnsi" w:cstheme="minorHAnsi"/>
          <w:sz w:val="18"/>
          <w:szCs w:val="18"/>
        </w:rPr>
        <w:t xml:space="preserve"> </w:t>
      </w:r>
      <w:r w:rsidR="0050027E" w:rsidRPr="007A24CF">
        <w:rPr>
          <w:rFonts w:asciiTheme="minorHAnsi" w:hAnsiTheme="minorHAnsi" w:cstheme="minorHAnsi"/>
          <w:sz w:val="18"/>
          <w:szCs w:val="18"/>
        </w:rPr>
        <w:t xml:space="preserve">Przez premię rozumie się zwiększenie dofinansowania ze względu na spełnienie wymaganego warunku. </w:t>
      </w:r>
    </w:p>
  </w:footnote>
  <w:footnote w:id="8">
    <w:p w14:paraId="57AFE9BF" w14:textId="534C46E9" w:rsidR="00A4222B" w:rsidRPr="001B2CC8" w:rsidRDefault="00A4222B" w:rsidP="31D57470">
      <w:pPr>
        <w:pStyle w:val="Tekstprzypisudolnego"/>
        <w:spacing w:line="259" w:lineRule="auto"/>
        <w:rPr>
          <w:rFonts w:asciiTheme="minorHAnsi" w:hAnsiTheme="minorHAnsi" w:cstheme="minorHAnsi"/>
        </w:rPr>
      </w:pPr>
      <w:r w:rsidRPr="007A24CF">
        <w:rPr>
          <w:rStyle w:val="Odwoanieprzypisudolnego"/>
          <w:rFonts w:asciiTheme="minorHAnsi" w:hAnsiTheme="minorHAnsi" w:cstheme="minorHAnsi"/>
          <w:sz w:val="18"/>
          <w:szCs w:val="18"/>
        </w:rPr>
        <w:footnoteRef/>
      </w:r>
      <w:r w:rsidRPr="007A24CF">
        <w:rPr>
          <w:rFonts w:asciiTheme="minorHAnsi" w:hAnsiTheme="minorHAnsi" w:cstheme="minorHAnsi"/>
          <w:sz w:val="18"/>
          <w:szCs w:val="18"/>
        </w:rPr>
        <w:t xml:space="preserve"> W oparciu o zeznanie podatkowe za rok kalendarzowy poprzedzający rok złożenia wniosku.</w:t>
      </w:r>
    </w:p>
  </w:footnote>
  <w:footnote w:id="9">
    <w:p w14:paraId="202FA310" w14:textId="26F11D60" w:rsidR="00001EDA" w:rsidRPr="007A24CF" w:rsidRDefault="00001EDA" w:rsidP="00DC5C7E">
      <w:pPr>
        <w:pStyle w:val="Tekstprzypisudolnego"/>
        <w:jc w:val="both"/>
        <w:rPr>
          <w:rFonts w:asciiTheme="minorHAnsi" w:hAnsiTheme="minorHAnsi" w:cstheme="minorHAnsi"/>
          <w:sz w:val="18"/>
          <w:szCs w:val="18"/>
        </w:rPr>
      </w:pPr>
      <w:r w:rsidRPr="007A24CF">
        <w:rPr>
          <w:rFonts w:asciiTheme="minorHAnsi" w:hAnsiTheme="minorHAnsi" w:cstheme="minorHAnsi"/>
          <w:sz w:val="18"/>
          <w:szCs w:val="18"/>
        </w:rPr>
        <w:footnoteRef/>
      </w:r>
      <w:r w:rsidRPr="007A24CF">
        <w:rPr>
          <w:rFonts w:asciiTheme="minorHAnsi" w:hAnsiTheme="minorHAnsi" w:cstheme="minorHAnsi"/>
          <w:sz w:val="18"/>
          <w:szCs w:val="18"/>
        </w:rPr>
        <w:t xml:space="preserve"> W przypadku leasingu/wynajmu długoterminowego data zakończenia realizacji przedsięwzięcia liczona jest od daty przekazania OOW (Korzystającemu) nowego pojazdu do używania albo używania i pobierania pożytków na podstawie protokołu przekazania pojazdu.</w:t>
      </w:r>
    </w:p>
  </w:footnote>
  <w:footnote w:id="10">
    <w:p w14:paraId="69664F07" w14:textId="77777777" w:rsidR="00891A2E" w:rsidRPr="007A24CF" w:rsidRDefault="00891A2E" w:rsidP="00DC5C7E">
      <w:pPr>
        <w:pStyle w:val="Tekstprzypisudolnego"/>
        <w:jc w:val="both"/>
        <w:rPr>
          <w:rFonts w:asciiTheme="minorHAnsi" w:hAnsiTheme="minorHAnsi" w:cstheme="minorHAnsi"/>
          <w:sz w:val="18"/>
          <w:szCs w:val="18"/>
        </w:rPr>
      </w:pPr>
      <w:r w:rsidRPr="007A24CF">
        <w:rPr>
          <w:rStyle w:val="Odwoanieprzypisudolnego"/>
          <w:rFonts w:asciiTheme="minorHAnsi" w:hAnsiTheme="minorHAnsi" w:cstheme="minorHAnsi"/>
          <w:sz w:val="18"/>
          <w:szCs w:val="18"/>
        </w:rPr>
        <w:footnoteRef/>
      </w:r>
      <w:r w:rsidRPr="007A24CF">
        <w:rPr>
          <w:rFonts w:asciiTheme="minorHAnsi" w:hAnsiTheme="minorHAnsi" w:cstheme="minorHAnsi"/>
          <w:sz w:val="18"/>
          <w:szCs w:val="18"/>
        </w:rPr>
        <w:t xml:space="preserve"> W przypadku kradzieży lub szkody całkowitej dofinansowanego pojazdu, dopuszcza się ponowne jednokrotne ponowne ubieganie się o dofinansowanie kolejnego pojazdu zeroemisyjnego przez tego samego OOW.</w:t>
      </w:r>
    </w:p>
  </w:footnote>
  <w:footnote w:id="11">
    <w:p w14:paraId="73B5035D" w14:textId="5BD73962" w:rsidR="00622293" w:rsidRPr="001B2CC8" w:rsidRDefault="00622293" w:rsidP="001B2CC8">
      <w:pPr>
        <w:pStyle w:val="Tekstprzypisudolnego"/>
        <w:jc w:val="both"/>
        <w:rPr>
          <w:rFonts w:asciiTheme="minorHAnsi" w:hAnsiTheme="minorHAnsi" w:cstheme="minorHAnsi"/>
          <w:sz w:val="18"/>
          <w:szCs w:val="18"/>
        </w:rPr>
      </w:pPr>
      <w:r w:rsidRPr="001B2CC8">
        <w:rPr>
          <w:rStyle w:val="Odwoanieprzypisudolnego"/>
          <w:rFonts w:asciiTheme="minorHAnsi" w:hAnsiTheme="minorHAnsi" w:cstheme="minorHAnsi"/>
          <w:sz w:val="18"/>
          <w:szCs w:val="18"/>
        </w:rPr>
        <w:footnoteRef/>
      </w:r>
      <w:r w:rsidRPr="001B2CC8">
        <w:rPr>
          <w:rFonts w:asciiTheme="minorHAnsi" w:hAnsiTheme="minorHAnsi" w:cstheme="minorHAnsi"/>
          <w:sz w:val="18"/>
          <w:szCs w:val="18"/>
        </w:rPr>
        <w:t xml:space="preserve"> Podmiot realizujący przedsięwzięcie (Beneficjent).</w:t>
      </w:r>
    </w:p>
  </w:footnote>
  <w:footnote w:id="12">
    <w:p w14:paraId="79D68129" w14:textId="3FE9617D" w:rsidR="00F06DB3" w:rsidRPr="001B2CC8" w:rsidRDefault="00F06DB3" w:rsidP="001B2CC8">
      <w:pPr>
        <w:pStyle w:val="Tekstprzypisudolnego"/>
        <w:jc w:val="both"/>
        <w:rPr>
          <w:rFonts w:asciiTheme="minorHAnsi" w:hAnsiTheme="minorHAnsi" w:cstheme="minorHAnsi"/>
          <w:sz w:val="18"/>
          <w:szCs w:val="18"/>
        </w:rPr>
      </w:pPr>
      <w:r w:rsidRPr="001B2CC8">
        <w:rPr>
          <w:rStyle w:val="Odwoanieprzypisudolnego"/>
          <w:rFonts w:asciiTheme="minorHAnsi" w:hAnsiTheme="minorHAnsi" w:cstheme="minorHAnsi"/>
          <w:sz w:val="18"/>
          <w:szCs w:val="18"/>
        </w:rPr>
        <w:footnoteRef/>
      </w:r>
      <w:r w:rsidRPr="001B2CC8">
        <w:rPr>
          <w:rFonts w:asciiTheme="minorHAnsi" w:hAnsiTheme="minorHAnsi" w:cstheme="minorHAnsi"/>
          <w:sz w:val="18"/>
          <w:szCs w:val="18"/>
        </w:rPr>
        <w:t xml:space="preserve"> </w:t>
      </w:r>
      <w:r w:rsidR="0027556C" w:rsidRPr="001B2CC8">
        <w:rPr>
          <w:rFonts w:asciiTheme="minorHAnsi" w:hAnsiTheme="minorHAnsi" w:cstheme="minorHAnsi"/>
          <w:sz w:val="18"/>
          <w:szCs w:val="18"/>
        </w:rPr>
        <w:t>Ostatecznymi odbiorcami wsparcia</w:t>
      </w:r>
      <w:r w:rsidR="00633A39" w:rsidRPr="001B2CC8">
        <w:rPr>
          <w:rFonts w:asciiTheme="minorHAnsi" w:hAnsiTheme="minorHAnsi" w:cstheme="minorHAnsi"/>
          <w:sz w:val="18"/>
          <w:szCs w:val="18"/>
        </w:rPr>
        <w:t xml:space="preserve"> mogą być wyłącznie osoby pełnoletnie</w:t>
      </w:r>
      <w:r w:rsidRPr="001B2CC8">
        <w:rPr>
          <w:rFonts w:asciiTheme="minorHAnsi" w:hAnsiTheme="minorHAnsi" w:cstheme="minorHAnsi"/>
          <w:sz w:val="18"/>
          <w:szCs w:val="18"/>
        </w:rPr>
        <w:t>.</w:t>
      </w:r>
    </w:p>
  </w:footnote>
  <w:footnote w:id="13">
    <w:p w14:paraId="5FFEF2F2" w14:textId="25BB24E9" w:rsidR="0021419E" w:rsidRPr="004E136C" w:rsidRDefault="0021419E" w:rsidP="001B2CC8">
      <w:pPr>
        <w:pStyle w:val="Tekstprzypisudolnego"/>
        <w:jc w:val="both"/>
        <w:rPr>
          <w:rFonts w:asciiTheme="minorHAnsi" w:hAnsiTheme="minorHAnsi" w:cstheme="minorBidi"/>
        </w:rPr>
      </w:pPr>
      <w:r w:rsidRPr="001B2CC8">
        <w:rPr>
          <w:rStyle w:val="Odwoanieprzypisudolnego"/>
          <w:rFonts w:asciiTheme="minorHAnsi" w:hAnsiTheme="minorHAnsi" w:cstheme="minorHAnsi"/>
          <w:sz w:val="18"/>
          <w:szCs w:val="18"/>
        </w:rPr>
        <w:footnoteRef/>
      </w:r>
      <w:r w:rsidRPr="001B2CC8">
        <w:rPr>
          <w:rFonts w:asciiTheme="minorHAnsi" w:hAnsiTheme="minorHAnsi" w:cstheme="minorHAnsi"/>
          <w:sz w:val="18"/>
          <w:szCs w:val="18"/>
        </w:rPr>
        <w:t xml:space="preserve"> W przypadku</w:t>
      </w:r>
      <w:r w:rsidR="00064511" w:rsidRPr="001B2CC8">
        <w:rPr>
          <w:rFonts w:asciiTheme="minorHAnsi" w:hAnsiTheme="minorHAnsi" w:cstheme="minorHAnsi"/>
          <w:sz w:val="18"/>
          <w:szCs w:val="18"/>
        </w:rPr>
        <w:t xml:space="preserve"> dopłaty </w:t>
      </w:r>
      <w:r w:rsidR="0041573C" w:rsidRPr="001B2CC8">
        <w:rPr>
          <w:rFonts w:asciiTheme="minorHAnsi" w:hAnsiTheme="minorHAnsi" w:cstheme="minorHAnsi"/>
          <w:sz w:val="18"/>
          <w:szCs w:val="18"/>
        </w:rPr>
        <w:t>do opłat</w:t>
      </w:r>
      <w:r w:rsidR="009748BA" w:rsidRPr="001B2CC8">
        <w:rPr>
          <w:rFonts w:asciiTheme="minorHAnsi" w:hAnsiTheme="minorHAnsi" w:cstheme="minorHAnsi"/>
          <w:sz w:val="18"/>
          <w:szCs w:val="18"/>
        </w:rPr>
        <w:t>y</w:t>
      </w:r>
      <w:r w:rsidR="0041573C" w:rsidRPr="001B2CC8">
        <w:rPr>
          <w:rFonts w:asciiTheme="minorHAnsi" w:hAnsiTheme="minorHAnsi" w:cstheme="minorHAnsi"/>
          <w:sz w:val="18"/>
          <w:szCs w:val="18"/>
        </w:rPr>
        <w:t xml:space="preserve"> </w:t>
      </w:r>
      <w:r w:rsidR="009748BA" w:rsidRPr="001B2CC8">
        <w:rPr>
          <w:rFonts w:asciiTheme="minorHAnsi" w:hAnsiTheme="minorHAnsi" w:cstheme="minorHAnsi"/>
          <w:sz w:val="18"/>
          <w:szCs w:val="18"/>
        </w:rPr>
        <w:t xml:space="preserve">wstępnej </w:t>
      </w:r>
      <w:r w:rsidR="0041573C" w:rsidRPr="001B2CC8">
        <w:rPr>
          <w:rFonts w:asciiTheme="minorHAnsi" w:hAnsiTheme="minorHAnsi" w:cstheme="minorHAnsi"/>
          <w:sz w:val="18"/>
          <w:szCs w:val="18"/>
        </w:rPr>
        <w:t>ustal</w:t>
      </w:r>
      <w:r w:rsidR="009748BA" w:rsidRPr="001B2CC8">
        <w:rPr>
          <w:rFonts w:asciiTheme="minorHAnsi" w:hAnsiTheme="minorHAnsi" w:cstheme="minorHAnsi"/>
          <w:sz w:val="18"/>
          <w:szCs w:val="18"/>
        </w:rPr>
        <w:t>onej</w:t>
      </w:r>
      <w:r w:rsidR="0041573C" w:rsidRPr="001B2CC8">
        <w:rPr>
          <w:rFonts w:asciiTheme="minorHAnsi" w:hAnsiTheme="minorHAnsi" w:cstheme="minorHAnsi"/>
          <w:sz w:val="18"/>
          <w:szCs w:val="18"/>
        </w:rPr>
        <w:t xml:space="preserve"> w umowach leasingu</w:t>
      </w:r>
      <w:r w:rsidR="009748BA" w:rsidRPr="001B2CC8">
        <w:rPr>
          <w:rFonts w:asciiTheme="minorHAnsi" w:hAnsiTheme="minorHAnsi" w:cstheme="minorHAnsi"/>
          <w:sz w:val="18"/>
          <w:szCs w:val="18"/>
        </w:rPr>
        <w:t>/ wynajmu długoterminowego</w:t>
      </w:r>
      <w:r w:rsidRPr="001B2CC8">
        <w:rPr>
          <w:rFonts w:asciiTheme="minorHAnsi" w:hAnsiTheme="minorHAnsi" w:cstheme="minorHAnsi"/>
          <w:sz w:val="18"/>
          <w:szCs w:val="18"/>
        </w:rPr>
        <w:t>,</w:t>
      </w:r>
      <w:r w:rsidR="00E24705" w:rsidRPr="001B2CC8">
        <w:rPr>
          <w:rFonts w:asciiTheme="minorHAnsi" w:hAnsiTheme="minorHAnsi" w:cstheme="minorHAnsi"/>
          <w:sz w:val="18"/>
          <w:szCs w:val="18"/>
        </w:rPr>
        <w:t xml:space="preserve"> pojazd jest kwalifikowany do dofinansowania jeżeli </w:t>
      </w:r>
      <w:r w:rsidRPr="001B2CC8">
        <w:rPr>
          <w:rFonts w:asciiTheme="minorHAnsi" w:hAnsiTheme="minorHAnsi" w:cstheme="minorHAnsi"/>
          <w:sz w:val="18"/>
          <w:szCs w:val="18"/>
        </w:rPr>
        <w:t xml:space="preserve">firma </w:t>
      </w:r>
      <w:r w:rsidR="00E24705" w:rsidRPr="001B2CC8">
        <w:rPr>
          <w:rFonts w:asciiTheme="minorHAnsi" w:hAnsiTheme="minorHAnsi" w:cstheme="minorHAnsi"/>
          <w:sz w:val="18"/>
          <w:szCs w:val="18"/>
        </w:rPr>
        <w:t xml:space="preserve">nabyła </w:t>
      </w:r>
      <w:r w:rsidR="0041573C" w:rsidRPr="001B2CC8">
        <w:rPr>
          <w:rFonts w:asciiTheme="minorHAnsi" w:hAnsiTheme="minorHAnsi" w:cstheme="minorHAnsi"/>
          <w:sz w:val="18"/>
          <w:szCs w:val="18"/>
        </w:rPr>
        <w:t xml:space="preserve">nowy </w:t>
      </w:r>
      <w:r w:rsidR="00E24705" w:rsidRPr="001B2CC8">
        <w:rPr>
          <w:rFonts w:asciiTheme="minorHAnsi" w:hAnsiTheme="minorHAnsi" w:cstheme="minorHAnsi"/>
          <w:sz w:val="18"/>
          <w:szCs w:val="18"/>
        </w:rPr>
        <w:t xml:space="preserve">pojazd </w:t>
      </w:r>
      <w:r w:rsidR="00064511" w:rsidRPr="001B2CC8">
        <w:rPr>
          <w:rFonts w:asciiTheme="minorHAnsi" w:hAnsiTheme="minorHAnsi" w:cstheme="minorHAnsi"/>
          <w:sz w:val="18"/>
          <w:szCs w:val="18"/>
        </w:rPr>
        <w:t>zeroemisyjny</w:t>
      </w:r>
      <w:r w:rsidR="00E24705" w:rsidRPr="001B2CC8">
        <w:rPr>
          <w:rFonts w:asciiTheme="minorHAnsi" w:hAnsiTheme="minorHAnsi" w:cstheme="minorHAnsi"/>
          <w:sz w:val="18"/>
          <w:szCs w:val="18"/>
        </w:rPr>
        <w:t xml:space="preserve"> i oddała go w leasing</w:t>
      </w:r>
      <w:r w:rsidR="009748BA" w:rsidRPr="001B2CC8">
        <w:rPr>
          <w:rFonts w:asciiTheme="minorHAnsi" w:hAnsiTheme="minorHAnsi" w:cstheme="minorHAnsi"/>
          <w:sz w:val="18"/>
          <w:szCs w:val="18"/>
        </w:rPr>
        <w:t>/wynajem długoterminowy</w:t>
      </w:r>
      <w:r w:rsidR="00E24705" w:rsidRPr="001B2CC8">
        <w:rPr>
          <w:rFonts w:asciiTheme="minorHAnsi" w:hAnsiTheme="minorHAnsi" w:cstheme="minorHAnsi"/>
          <w:sz w:val="18"/>
          <w:szCs w:val="18"/>
        </w:rPr>
        <w:t xml:space="preserve"> </w:t>
      </w:r>
      <w:r w:rsidR="00622293" w:rsidRPr="001B2CC8">
        <w:rPr>
          <w:rFonts w:asciiTheme="minorHAnsi" w:hAnsiTheme="minorHAnsi" w:cstheme="minorHAnsi"/>
          <w:sz w:val="18"/>
          <w:szCs w:val="18"/>
        </w:rPr>
        <w:t>OOW</w:t>
      </w:r>
      <w:r w:rsidR="00E24705" w:rsidRPr="001B2CC8">
        <w:rPr>
          <w:rFonts w:asciiTheme="minorHAnsi" w:hAnsiTheme="minorHAnsi" w:cstheme="minorHAnsi"/>
          <w:sz w:val="18"/>
          <w:szCs w:val="18"/>
        </w:rPr>
        <w:t>.</w:t>
      </w:r>
      <w:r w:rsidR="00E24705" w:rsidRPr="001B2CC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63222" w14:textId="77777777" w:rsidR="004809E8" w:rsidRPr="00955A1D" w:rsidRDefault="004809E8"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8C060" w14:textId="77777777" w:rsidR="004809E8" w:rsidRDefault="004809E8"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D2234"/>
    <w:multiLevelType w:val="multilevel"/>
    <w:tmpl w:val="93FC9882"/>
    <w:lvl w:ilvl="0">
      <w:start w:val="1"/>
      <w:numFmt w:val="decimal"/>
      <w:lvlText w:val="%1."/>
      <w:lvlJc w:val="left"/>
      <w:pPr>
        <w:ind w:left="720" w:hanging="360"/>
      </w:pPr>
      <w:rPr>
        <w:b/>
        <w:color w:val="auto"/>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051237"/>
    <w:multiLevelType w:val="hybridMultilevel"/>
    <w:tmpl w:val="ED7A2A14"/>
    <w:lvl w:ilvl="0" w:tplc="C7545EFC">
      <w:start w:val="1"/>
      <w:numFmt w:val="bullet"/>
      <w:lvlText w:val=""/>
      <w:lvlJc w:val="left"/>
      <w:pPr>
        <w:ind w:left="1068" w:hanging="360"/>
      </w:pPr>
      <w:rPr>
        <w:rFonts w:ascii="Symbol" w:hAnsi="Symbol" w:hint="default"/>
      </w:rPr>
    </w:lvl>
    <w:lvl w:ilvl="1" w:tplc="41D0252E">
      <w:start w:val="1"/>
      <w:numFmt w:val="bullet"/>
      <w:lvlText w:val="o"/>
      <w:lvlJc w:val="left"/>
      <w:pPr>
        <w:ind w:left="1788" w:hanging="360"/>
      </w:pPr>
      <w:rPr>
        <w:rFonts w:ascii="Courier New" w:hAnsi="Courier New" w:hint="default"/>
      </w:rPr>
    </w:lvl>
    <w:lvl w:ilvl="2" w:tplc="C2F4BAC0">
      <w:start w:val="1"/>
      <w:numFmt w:val="bullet"/>
      <w:lvlText w:val=""/>
      <w:lvlJc w:val="left"/>
      <w:pPr>
        <w:ind w:left="2508" w:hanging="360"/>
      </w:pPr>
      <w:rPr>
        <w:rFonts w:ascii="Wingdings" w:hAnsi="Wingdings" w:hint="default"/>
      </w:rPr>
    </w:lvl>
    <w:lvl w:ilvl="3" w:tplc="F10E59CA">
      <w:start w:val="1"/>
      <w:numFmt w:val="bullet"/>
      <w:lvlText w:val=""/>
      <w:lvlJc w:val="left"/>
      <w:pPr>
        <w:ind w:left="3228" w:hanging="360"/>
      </w:pPr>
      <w:rPr>
        <w:rFonts w:ascii="Symbol" w:hAnsi="Symbol" w:hint="default"/>
      </w:rPr>
    </w:lvl>
    <w:lvl w:ilvl="4" w:tplc="37F6280C">
      <w:start w:val="1"/>
      <w:numFmt w:val="bullet"/>
      <w:lvlText w:val="o"/>
      <w:lvlJc w:val="left"/>
      <w:pPr>
        <w:ind w:left="3948" w:hanging="360"/>
      </w:pPr>
      <w:rPr>
        <w:rFonts w:ascii="Courier New" w:hAnsi="Courier New" w:hint="default"/>
      </w:rPr>
    </w:lvl>
    <w:lvl w:ilvl="5" w:tplc="9C108F80">
      <w:start w:val="1"/>
      <w:numFmt w:val="bullet"/>
      <w:lvlText w:val=""/>
      <w:lvlJc w:val="left"/>
      <w:pPr>
        <w:ind w:left="4668" w:hanging="360"/>
      </w:pPr>
      <w:rPr>
        <w:rFonts w:ascii="Wingdings" w:hAnsi="Wingdings" w:hint="default"/>
      </w:rPr>
    </w:lvl>
    <w:lvl w:ilvl="6" w:tplc="AAD648C6">
      <w:start w:val="1"/>
      <w:numFmt w:val="bullet"/>
      <w:lvlText w:val=""/>
      <w:lvlJc w:val="left"/>
      <w:pPr>
        <w:ind w:left="5388" w:hanging="360"/>
      </w:pPr>
      <w:rPr>
        <w:rFonts w:ascii="Symbol" w:hAnsi="Symbol" w:hint="default"/>
      </w:rPr>
    </w:lvl>
    <w:lvl w:ilvl="7" w:tplc="5260C06C">
      <w:start w:val="1"/>
      <w:numFmt w:val="bullet"/>
      <w:lvlText w:val="o"/>
      <w:lvlJc w:val="left"/>
      <w:pPr>
        <w:ind w:left="6108" w:hanging="360"/>
      </w:pPr>
      <w:rPr>
        <w:rFonts w:ascii="Courier New" w:hAnsi="Courier New" w:hint="default"/>
      </w:rPr>
    </w:lvl>
    <w:lvl w:ilvl="8" w:tplc="756E8414">
      <w:start w:val="1"/>
      <w:numFmt w:val="bullet"/>
      <w:lvlText w:val=""/>
      <w:lvlJc w:val="left"/>
      <w:pPr>
        <w:ind w:left="6828" w:hanging="360"/>
      </w:pPr>
      <w:rPr>
        <w:rFonts w:ascii="Wingdings" w:hAnsi="Wingdings" w:hint="default"/>
      </w:rPr>
    </w:lvl>
  </w:abstractNum>
  <w:abstractNum w:abstractNumId="2" w15:restartNumberingAfterBreak="0">
    <w:nsid w:val="177D4BB8"/>
    <w:multiLevelType w:val="hybridMultilevel"/>
    <w:tmpl w:val="0F3CD860"/>
    <w:lvl w:ilvl="0" w:tplc="816CB3DE">
      <w:start w:val="1"/>
      <w:numFmt w:val="decimal"/>
      <w:lvlText w:val="%1."/>
      <w:lvlJc w:val="left"/>
      <w:pPr>
        <w:ind w:left="720" w:hanging="360"/>
      </w:pPr>
    </w:lvl>
    <w:lvl w:ilvl="1" w:tplc="D2F47A02">
      <w:start w:val="1"/>
      <w:numFmt w:val="lowerLetter"/>
      <w:lvlText w:val="%2."/>
      <w:lvlJc w:val="left"/>
      <w:pPr>
        <w:ind w:left="1440" w:hanging="360"/>
      </w:pPr>
    </w:lvl>
    <w:lvl w:ilvl="2" w:tplc="04BC2124">
      <w:start w:val="1"/>
      <w:numFmt w:val="lowerRoman"/>
      <w:lvlText w:val="%3."/>
      <w:lvlJc w:val="right"/>
      <w:pPr>
        <w:ind w:left="2160" w:hanging="180"/>
      </w:pPr>
    </w:lvl>
    <w:lvl w:ilvl="3" w:tplc="AB9AA89E">
      <w:start w:val="1"/>
      <w:numFmt w:val="decimal"/>
      <w:lvlText w:val="%4."/>
      <w:lvlJc w:val="left"/>
      <w:pPr>
        <w:ind w:left="2880" w:hanging="360"/>
      </w:pPr>
    </w:lvl>
    <w:lvl w:ilvl="4" w:tplc="5104653C">
      <w:start w:val="1"/>
      <w:numFmt w:val="lowerLetter"/>
      <w:lvlText w:val="%5."/>
      <w:lvlJc w:val="left"/>
      <w:pPr>
        <w:ind w:left="3600" w:hanging="360"/>
      </w:pPr>
    </w:lvl>
    <w:lvl w:ilvl="5" w:tplc="273A2470">
      <w:start w:val="1"/>
      <w:numFmt w:val="lowerRoman"/>
      <w:lvlText w:val="%6."/>
      <w:lvlJc w:val="right"/>
      <w:pPr>
        <w:ind w:left="4320" w:hanging="180"/>
      </w:pPr>
    </w:lvl>
    <w:lvl w:ilvl="6" w:tplc="5FA23072">
      <w:start w:val="1"/>
      <w:numFmt w:val="decimal"/>
      <w:lvlText w:val="%7."/>
      <w:lvlJc w:val="left"/>
      <w:pPr>
        <w:ind w:left="5040" w:hanging="360"/>
      </w:pPr>
    </w:lvl>
    <w:lvl w:ilvl="7" w:tplc="FF2CF47C">
      <w:start w:val="1"/>
      <w:numFmt w:val="lowerLetter"/>
      <w:lvlText w:val="%8."/>
      <w:lvlJc w:val="left"/>
      <w:pPr>
        <w:ind w:left="5760" w:hanging="360"/>
      </w:pPr>
    </w:lvl>
    <w:lvl w:ilvl="8" w:tplc="E51851E6">
      <w:start w:val="1"/>
      <w:numFmt w:val="lowerRoman"/>
      <w:lvlText w:val="%9."/>
      <w:lvlJc w:val="right"/>
      <w:pPr>
        <w:ind w:left="6480" w:hanging="180"/>
      </w:pPr>
    </w:lvl>
  </w:abstractNum>
  <w:abstractNum w:abstractNumId="3" w15:restartNumberingAfterBreak="0">
    <w:nsid w:val="18860E09"/>
    <w:multiLevelType w:val="hybridMultilevel"/>
    <w:tmpl w:val="4BC8A83C"/>
    <w:lvl w:ilvl="0" w:tplc="A342C14A">
      <w:start w:val="1"/>
      <w:numFmt w:val="decimal"/>
      <w:lvlText w:val="%1."/>
      <w:lvlJc w:val="left"/>
      <w:pPr>
        <w:ind w:left="720" w:hanging="360"/>
      </w:pPr>
    </w:lvl>
    <w:lvl w:ilvl="1" w:tplc="BA30602C">
      <w:start w:val="1"/>
      <w:numFmt w:val="lowerLetter"/>
      <w:lvlText w:val="%2."/>
      <w:lvlJc w:val="left"/>
      <w:pPr>
        <w:ind w:left="1440" w:hanging="360"/>
      </w:pPr>
    </w:lvl>
    <w:lvl w:ilvl="2" w:tplc="F0243C70">
      <w:start w:val="1"/>
      <w:numFmt w:val="lowerRoman"/>
      <w:lvlText w:val="%3."/>
      <w:lvlJc w:val="right"/>
      <w:pPr>
        <w:ind w:left="2160" w:hanging="180"/>
      </w:pPr>
    </w:lvl>
    <w:lvl w:ilvl="3" w:tplc="22FC706A">
      <w:start w:val="1"/>
      <w:numFmt w:val="decimal"/>
      <w:lvlText w:val="%4."/>
      <w:lvlJc w:val="left"/>
      <w:pPr>
        <w:ind w:left="2880" w:hanging="360"/>
      </w:pPr>
    </w:lvl>
    <w:lvl w:ilvl="4" w:tplc="250490AA">
      <w:start w:val="1"/>
      <w:numFmt w:val="lowerLetter"/>
      <w:lvlText w:val="%5."/>
      <w:lvlJc w:val="left"/>
      <w:pPr>
        <w:ind w:left="3600" w:hanging="360"/>
      </w:pPr>
    </w:lvl>
    <w:lvl w:ilvl="5" w:tplc="72048B2A">
      <w:start w:val="1"/>
      <w:numFmt w:val="lowerRoman"/>
      <w:lvlText w:val="%6."/>
      <w:lvlJc w:val="right"/>
      <w:pPr>
        <w:ind w:left="4320" w:hanging="180"/>
      </w:pPr>
    </w:lvl>
    <w:lvl w:ilvl="6" w:tplc="4FA28C94">
      <w:start w:val="1"/>
      <w:numFmt w:val="decimal"/>
      <w:lvlText w:val="%7."/>
      <w:lvlJc w:val="left"/>
      <w:pPr>
        <w:ind w:left="5040" w:hanging="360"/>
      </w:pPr>
    </w:lvl>
    <w:lvl w:ilvl="7" w:tplc="949CB55E">
      <w:start w:val="1"/>
      <w:numFmt w:val="lowerLetter"/>
      <w:lvlText w:val="%8."/>
      <w:lvlJc w:val="left"/>
      <w:pPr>
        <w:ind w:left="5760" w:hanging="360"/>
      </w:pPr>
    </w:lvl>
    <w:lvl w:ilvl="8" w:tplc="8FF29F58">
      <w:start w:val="1"/>
      <w:numFmt w:val="lowerRoman"/>
      <w:lvlText w:val="%9."/>
      <w:lvlJc w:val="right"/>
      <w:pPr>
        <w:ind w:left="6480" w:hanging="180"/>
      </w:pPr>
    </w:lvl>
  </w:abstractNum>
  <w:abstractNum w:abstractNumId="4" w15:restartNumberingAfterBreak="0">
    <w:nsid w:val="1C312A35"/>
    <w:multiLevelType w:val="hybridMultilevel"/>
    <w:tmpl w:val="02E0AB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A94DC5"/>
    <w:multiLevelType w:val="hybridMultilevel"/>
    <w:tmpl w:val="B31CD96E"/>
    <w:lvl w:ilvl="0" w:tplc="7CE4BA6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FDD1ABC"/>
    <w:multiLevelType w:val="hybridMultilevel"/>
    <w:tmpl w:val="A5D0C710"/>
    <w:lvl w:ilvl="0" w:tplc="B330DE10">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33A18ED"/>
    <w:multiLevelType w:val="hybridMultilevel"/>
    <w:tmpl w:val="05FAA502"/>
    <w:lvl w:ilvl="0" w:tplc="DE50344A">
      <w:start w:val="1"/>
      <w:numFmt w:val="bullet"/>
      <w:lvlText w:val=""/>
      <w:lvlJc w:val="left"/>
      <w:pPr>
        <w:ind w:left="720" w:hanging="360"/>
      </w:pPr>
      <w:rPr>
        <w:rFonts w:ascii="Symbol" w:hAnsi="Symbol" w:hint="default"/>
      </w:rPr>
    </w:lvl>
    <w:lvl w:ilvl="1" w:tplc="5DFC1660">
      <w:start w:val="1"/>
      <w:numFmt w:val="bullet"/>
      <w:lvlText w:val="o"/>
      <w:lvlJc w:val="left"/>
      <w:pPr>
        <w:ind w:left="1440" w:hanging="360"/>
      </w:pPr>
      <w:rPr>
        <w:rFonts w:ascii="Courier New" w:hAnsi="Courier New" w:hint="default"/>
      </w:rPr>
    </w:lvl>
    <w:lvl w:ilvl="2" w:tplc="E36891A4">
      <w:start w:val="1"/>
      <w:numFmt w:val="bullet"/>
      <w:lvlText w:val=""/>
      <w:lvlJc w:val="left"/>
      <w:pPr>
        <w:ind w:left="2160" w:hanging="360"/>
      </w:pPr>
      <w:rPr>
        <w:rFonts w:ascii="Wingdings" w:hAnsi="Wingdings" w:hint="default"/>
      </w:rPr>
    </w:lvl>
    <w:lvl w:ilvl="3" w:tplc="D11EFDA2">
      <w:start w:val="1"/>
      <w:numFmt w:val="bullet"/>
      <w:lvlText w:val=""/>
      <w:lvlJc w:val="left"/>
      <w:pPr>
        <w:ind w:left="2880" w:hanging="360"/>
      </w:pPr>
      <w:rPr>
        <w:rFonts w:ascii="Symbol" w:hAnsi="Symbol" w:hint="default"/>
      </w:rPr>
    </w:lvl>
    <w:lvl w:ilvl="4" w:tplc="F9FCCB5E">
      <w:start w:val="1"/>
      <w:numFmt w:val="bullet"/>
      <w:lvlText w:val="o"/>
      <w:lvlJc w:val="left"/>
      <w:pPr>
        <w:ind w:left="3600" w:hanging="360"/>
      </w:pPr>
      <w:rPr>
        <w:rFonts w:ascii="Courier New" w:hAnsi="Courier New" w:hint="default"/>
      </w:rPr>
    </w:lvl>
    <w:lvl w:ilvl="5" w:tplc="876013DC">
      <w:start w:val="1"/>
      <w:numFmt w:val="bullet"/>
      <w:lvlText w:val=""/>
      <w:lvlJc w:val="left"/>
      <w:pPr>
        <w:ind w:left="4320" w:hanging="360"/>
      </w:pPr>
      <w:rPr>
        <w:rFonts w:ascii="Wingdings" w:hAnsi="Wingdings" w:hint="default"/>
      </w:rPr>
    </w:lvl>
    <w:lvl w:ilvl="6" w:tplc="4D345982">
      <w:start w:val="1"/>
      <w:numFmt w:val="bullet"/>
      <w:lvlText w:val=""/>
      <w:lvlJc w:val="left"/>
      <w:pPr>
        <w:ind w:left="5040" w:hanging="360"/>
      </w:pPr>
      <w:rPr>
        <w:rFonts w:ascii="Symbol" w:hAnsi="Symbol" w:hint="default"/>
      </w:rPr>
    </w:lvl>
    <w:lvl w:ilvl="7" w:tplc="4624454A">
      <w:start w:val="1"/>
      <w:numFmt w:val="bullet"/>
      <w:lvlText w:val="o"/>
      <w:lvlJc w:val="left"/>
      <w:pPr>
        <w:ind w:left="5760" w:hanging="360"/>
      </w:pPr>
      <w:rPr>
        <w:rFonts w:ascii="Courier New" w:hAnsi="Courier New" w:hint="default"/>
      </w:rPr>
    </w:lvl>
    <w:lvl w:ilvl="8" w:tplc="B0E60282">
      <w:start w:val="1"/>
      <w:numFmt w:val="bullet"/>
      <w:lvlText w:val=""/>
      <w:lvlJc w:val="left"/>
      <w:pPr>
        <w:ind w:left="6480" w:hanging="360"/>
      </w:pPr>
      <w:rPr>
        <w:rFonts w:ascii="Wingdings" w:hAnsi="Wingdings" w:hint="default"/>
      </w:rPr>
    </w:lvl>
  </w:abstractNum>
  <w:abstractNum w:abstractNumId="8" w15:restartNumberingAfterBreak="0">
    <w:nsid w:val="272C7B70"/>
    <w:multiLevelType w:val="hybridMultilevel"/>
    <w:tmpl w:val="9FFE45FC"/>
    <w:lvl w:ilvl="0" w:tplc="22EC2AD6">
      <w:start w:val="1"/>
      <w:numFmt w:val="bullet"/>
      <w:lvlText w:val=""/>
      <w:lvlJc w:val="left"/>
      <w:pPr>
        <w:ind w:left="720" w:hanging="360"/>
      </w:pPr>
      <w:rPr>
        <w:rFonts w:ascii="Symbol" w:hAnsi="Symbol" w:hint="default"/>
      </w:rPr>
    </w:lvl>
    <w:lvl w:ilvl="1" w:tplc="990AB9EE">
      <w:start w:val="1"/>
      <w:numFmt w:val="bullet"/>
      <w:lvlText w:val="o"/>
      <w:lvlJc w:val="left"/>
      <w:pPr>
        <w:ind w:left="1440" w:hanging="360"/>
      </w:pPr>
      <w:rPr>
        <w:rFonts w:ascii="Courier New" w:hAnsi="Courier New" w:hint="default"/>
      </w:rPr>
    </w:lvl>
    <w:lvl w:ilvl="2" w:tplc="82ECF8E6">
      <w:start w:val="1"/>
      <w:numFmt w:val="bullet"/>
      <w:lvlText w:val=""/>
      <w:lvlJc w:val="left"/>
      <w:pPr>
        <w:ind w:left="2160" w:hanging="360"/>
      </w:pPr>
      <w:rPr>
        <w:rFonts w:ascii="Wingdings" w:hAnsi="Wingdings" w:hint="default"/>
      </w:rPr>
    </w:lvl>
    <w:lvl w:ilvl="3" w:tplc="285CD0E0">
      <w:start w:val="1"/>
      <w:numFmt w:val="bullet"/>
      <w:lvlText w:val=""/>
      <w:lvlJc w:val="left"/>
      <w:pPr>
        <w:ind w:left="2880" w:hanging="360"/>
      </w:pPr>
      <w:rPr>
        <w:rFonts w:ascii="Symbol" w:hAnsi="Symbol" w:hint="default"/>
      </w:rPr>
    </w:lvl>
    <w:lvl w:ilvl="4" w:tplc="D33417F6">
      <w:start w:val="1"/>
      <w:numFmt w:val="bullet"/>
      <w:lvlText w:val="o"/>
      <w:lvlJc w:val="left"/>
      <w:pPr>
        <w:ind w:left="3600" w:hanging="360"/>
      </w:pPr>
      <w:rPr>
        <w:rFonts w:ascii="Courier New" w:hAnsi="Courier New" w:hint="default"/>
      </w:rPr>
    </w:lvl>
    <w:lvl w:ilvl="5" w:tplc="78888962">
      <w:start w:val="1"/>
      <w:numFmt w:val="bullet"/>
      <w:lvlText w:val=""/>
      <w:lvlJc w:val="left"/>
      <w:pPr>
        <w:ind w:left="4320" w:hanging="360"/>
      </w:pPr>
      <w:rPr>
        <w:rFonts w:ascii="Wingdings" w:hAnsi="Wingdings" w:hint="default"/>
      </w:rPr>
    </w:lvl>
    <w:lvl w:ilvl="6" w:tplc="EE84F952">
      <w:start w:val="1"/>
      <w:numFmt w:val="bullet"/>
      <w:lvlText w:val=""/>
      <w:lvlJc w:val="left"/>
      <w:pPr>
        <w:ind w:left="5040" w:hanging="360"/>
      </w:pPr>
      <w:rPr>
        <w:rFonts w:ascii="Symbol" w:hAnsi="Symbol" w:hint="default"/>
      </w:rPr>
    </w:lvl>
    <w:lvl w:ilvl="7" w:tplc="49524CAC">
      <w:start w:val="1"/>
      <w:numFmt w:val="bullet"/>
      <w:lvlText w:val="o"/>
      <w:lvlJc w:val="left"/>
      <w:pPr>
        <w:ind w:left="5760" w:hanging="360"/>
      </w:pPr>
      <w:rPr>
        <w:rFonts w:ascii="Courier New" w:hAnsi="Courier New" w:hint="default"/>
      </w:rPr>
    </w:lvl>
    <w:lvl w:ilvl="8" w:tplc="DEECC6A6">
      <w:start w:val="1"/>
      <w:numFmt w:val="bullet"/>
      <w:lvlText w:val=""/>
      <w:lvlJc w:val="left"/>
      <w:pPr>
        <w:ind w:left="6480" w:hanging="360"/>
      </w:pPr>
      <w:rPr>
        <w:rFonts w:ascii="Wingdings" w:hAnsi="Wingdings" w:hint="default"/>
      </w:rPr>
    </w:lvl>
  </w:abstractNum>
  <w:abstractNum w:abstractNumId="9" w15:restartNumberingAfterBreak="0">
    <w:nsid w:val="2AFC4711"/>
    <w:multiLevelType w:val="hybridMultilevel"/>
    <w:tmpl w:val="2D883306"/>
    <w:lvl w:ilvl="0" w:tplc="31560C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7F7024"/>
    <w:multiLevelType w:val="hybridMultilevel"/>
    <w:tmpl w:val="E00CE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7115F8"/>
    <w:multiLevelType w:val="hybridMultilevel"/>
    <w:tmpl w:val="10587F6E"/>
    <w:lvl w:ilvl="0" w:tplc="26F27232">
      <w:start w:val="1"/>
      <w:numFmt w:val="decimal"/>
      <w:lvlText w:val="%1."/>
      <w:lvlJc w:val="left"/>
      <w:pPr>
        <w:ind w:left="720" w:hanging="360"/>
      </w:pPr>
    </w:lvl>
    <w:lvl w:ilvl="1" w:tplc="452AC922">
      <w:start w:val="1"/>
      <w:numFmt w:val="lowerLetter"/>
      <w:lvlText w:val="%2."/>
      <w:lvlJc w:val="left"/>
      <w:pPr>
        <w:ind w:left="1440" w:hanging="360"/>
      </w:pPr>
    </w:lvl>
    <w:lvl w:ilvl="2" w:tplc="BED816C2">
      <w:start w:val="1"/>
      <w:numFmt w:val="lowerRoman"/>
      <w:lvlText w:val="%3."/>
      <w:lvlJc w:val="right"/>
      <w:pPr>
        <w:ind w:left="2160" w:hanging="180"/>
      </w:pPr>
    </w:lvl>
    <w:lvl w:ilvl="3" w:tplc="82FEC9CE">
      <w:start w:val="1"/>
      <w:numFmt w:val="decimal"/>
      <w:lvlText w:val="%4."/>
      <w:lvlJc w:val="left"/>
      <w:pPr>
        <w:ind w:left="2880" w:hanging="360"/>
      </w:pPr>
    </w:lvl>
    <w:lvl w:ilvl="4" w:tplc="6D7EFBEA">
      <w:start w:val="1"/>
      <w:numFmt w:val="lowerLetter"/>
      <w:lvlText w:val="%5."/>
      <w:lvlJc w:val="left"/>
      <w:pPr>
        <w:ind w:left="3600" w:hanging="360"/>
      </w:pPr>
    </w:lvl>
    <w:lvl w:ilvl="5" w:tplc="E1E0016A">
      <w:start w:val="1"/>
      <w:numFmt w:val="lowerRoman"/>
      <w:lvlText w:val="%6."/>
      <w:lvlJc w:val="right"/>
      <w:pPr>
        <w:ind w:left="4320" w:hanging="180"/>
      </w:pPr>
    </w:lvl>
    <w:lvl w:ilvl="6" w:tplc="82E409F4">
      <w:start w:val="1"/>
      <w:numFmt w:val="decimal"/>
      <w:lvlText w:val="%7."/>
      <w:lvlJc w:val="left"/>
      <w:pPr>
        <w:ind w:left="5040" w:hanging="360"/>
      </w:pPr>
    </w:lvl>
    <w:lvl w:ilvl="7" w:tplc="3F644F10">
      <w:start w:val="1"/>
      <w:numFmt w:val="lowerLetter"/>
      <w:lvlText w:val="%8."/>
      <w:lvlJc w:val="left"/>
      <w:pPr>
        <w:ind w:left="5760" w:hanging="360"/>
      </w:pPr>
    </w:lvl>
    <w:lvl w:ilvl="8" w:tplc="A614F540">
      <w:start w:val="1"/>
      <w:numFmt w:val="lowerRoman"/>
      <w:lvlText w:val="%9."/>
      <w:lvlJc w:val="right"/>
      <w:pPr>
        <w:ind w:left="6480" w:hanging="180"/>
      </w:pPr>
    </w:lvl>
  </w:abstractNum>
  <w:abstractNum w:abstractNumId="12" w15:restartNumberingAfterBreak="0">
    <w:nsid w:val="3A1B4A76"/>
    <w:multiLevelType w:val="hybridMultilevel"/>
    <w:tmpl w:val="AEE292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D00761F"/>
    <w:multiLevelType w:val="hybridMultilevel"/>
    <w:tmpl w:val="9E6869E6"/>
    <w:lvl w:ilvl="0" w:tplc="22E02EA8">
      <w:start w:val="1"/>
      <w:numFmt w:val="decimal"/>
      <w:lvlText w:val="%1."/>
      <w:lvlJc w:val="left"/>
      <w:pPr>
        <w:ind w:left="720" w:hanging="360"/>
      </w:pPr>
    </w:lvl>
    <w:lvl w:ilvl="1" w:tplc="72FE16F6">
      <w:start w:val="1"/>
      <w:numFmt w:val="lowerLetter"/>
      <w:lvlText w:val="%2."/>
      <w:lvlJc w:val="left"/>
      <w:pPr>
        <w:ind w:left="1440" w:hanging="360"/>
      </w:pPr>
    </w:lvl>
    <w:lvl w:ilvl="2" w:tplc="60A2AC8A">
      <w:start w:val="1"/>
      <w:numFmt w:val="lowerRoman"/>
      <w:lvlText w:val="%3."/>
      <w:lvlJc w:val="right"/>
      <w:pPr>
        <w:ind w:left="2160" w:hanging="180"/>
      </w:pPr>
    </w:lvl>
    <w:lvl w:ilvl="3" w:tplc="BB4A7D34">
      <w:start w:val="1"/>
      <w:numFmt w:val="decimal"/>
      <w:lvlText w:val="%4."/>
      <w:lvlJc w:val="left"/>
      <w:pPr>
        <w:ind w:left="2880" w:hanging="360"/>
      </w:pPr>
    </w:lvl>
    <w:lvl w:ilvl="4" w:tplc="CD5AA04E">
      <w:start w:val="1"/>
      <w:numFmt w:val="lowerLetter"/>
      <w:lvlText w:val="%5."/>
      <w:lvlJc w:val="left"/>
      <w:pPr>
        <w:ind w:left="3600" w:hanging="360"/>
      </w:pPr>
    </w:lvl>
    <w:lvl w:ilvl="5" w:tplc="5F4ED0A8">
      <w:start w:val="1"/>
      <w:numFmt w:val="lowerRoman"/>
      <w:lvlText w:val="%6."/>
      <w:lvlJc w:val="right"/>
      <w:pPr>
        <w:ind w:left="4320" w:hanging="180"/>
      </w:pPr>
    </w:lvl>
    <w:lvl w:ilvl="6" w:tplc="50A8B8DA">
      <w:start w:val="1"/>
      <w:numFmt w:val="decimal"/>
      <w:lvlText w:val="%7."/>
      <w:lvlJc w:val="left"/>
      <w:pPr>
        <w:ind w:left="5040" w:hanging="360"/>
      </w:pPr>
    </w:lvl>
    <w:lvl w:ilvl="7" w:tplc="0848EC62">
      <w:start w:val="1"/>
      <w:numFmt w:val="lowerLetter"/>
      <w:lvlText w:val="%8."/>
      <w:lvlJc w:val="left"/>
      <w:pPr>
        <w:ind w:left="5760" w:hanging="360"/>
      </w:pPr>
    </w:lvl>
    <w:lvl w:ilvl="8" w:tplc="07EA0ABA">
      <w:start w:val="1"/>
      <w:numFmt w:val="lowerRoman"/>
      <w:lvlText w:val="%9."/>
      <w:lvlJc w:val="right"/>
      <w:pPr>
        <w:ind w:left="6480" w:hanging="180"/>
      </w:pPr>
    </w:lvl>
  </w:abstractNum>
  <w:abstractNum w:abstractNumId="14" w15:restartNumberingAfterBreak="0">
    <w:nsid w:val="455874B5"/>
    <w:multiLevelType w:val="hybridMultilevel"/>
    <w:tmpl w:val="057A8590"/>
    <w:lvl w:ilvl="0" w:tplc="48A43A66">
      <w:start w:val="1"/>
      <w:numFmt w:val="decimal"/>
      <w:lvlText w:val="%1)"/>
      <w:lvlJc w:val="left"/>
      <w:pPr>
        <w:ind w:left="720" w:hanging="360"/>
      </w:pPr>
    </w:lvl>
    <w:lvl w:ilvl="1" w:tplc="B038E864">
      <w:start w:val="1"/>
      <w:numFmt w:val="lowerLetter"/>
      <w:lvlText w:val="%2."/>
      <w:lvlJc w:val="left"/>
      <w:pPr>
        <w:ind w:left="1440" w:hanging="360"/>
      </w:pPr>
    </w:lvl>
    <w:lvl w:ilvl="2" w:tplc="C2B2D140">
      <w:start w:val="1"/>
      <w:numFmt w:val="lowerRoman"/>
      <w:lvlText w:val="%3."/>
      <w:lvlJc w:val="right"/>
      <w:pPr>
        <w:ind w:left="2160" w:hanging="180"/>
      </w:pPr>
    </w:lvl>
    <w:lvl w:ilvl="3" w:tplc="1D025CA2">
      <w:start w:val="1"/>
      <w:numFmt w:val="decimal"/>
      <w:lvlText w:val="%4."/>
      <w:lvlJc w:val="left"/>
      <w:pPr>
        <w:ind w:left="2880" w:hanging="360"/>
      </w:pPr>
    </w:lvl>
    <w:lvl w:ilvl="4" w:tplc="266C4752">
      <w:start w:val="1"/>
      <w:numFmt w:val="lowerLetter"/>
      <w:lvlText w:val="%5."/>
      <w:lvlJc w:val="left"/>
      <w:pPr>
        <w:ind w:left="3600" w:hanging="360"/>
      </w:pPr>
    </w:lvl>
    <w:lvl w:ilvl="5" w:tplc="7D4C599E">
      <w:start w:val="1"/>
      <w:numFmt w:val="lowerRoman"/>
      <w:lvlText w:val="%6."/>
      <w:lvlJc w:val="right"/>
      <w:pPr>
        <w:ind w:left="4320" w:hanging="180"/>
      </w:pPr>
    </w:lvl>
    <w:lvl w:ilvl="6" w:tplc="7E64240E">
      <w:start w:val="1"/>
      <w:numFmt w:val="decimal"/>
      <w:lvlText w:val="%7."/>
      <w:lvlJc w:val="left"/>
      <w:pPr>
        <w:ind w:left="5040" w:hanging="360"/>
      </w:pPr>
    </w:lvl>
    <w:lvl w:ilvl="7" w:tplc="B0147F86">
      <w:start w:val="1"/>
      <w:numFmt w:val="lowerLetter"/>
      <w:lvlText w:val="%8."/>
      <w:lvlJc w:val="left"/>
      <w:pPr>
        <w:ind w:left="5760" w:hanging="360"/>
      </w:pPr>
    </w:lvl>
    <w:lvl w:ilvl="8" w:tplc="CAE4387A">
      <w:start w:val="1"/>
      <w:numFmt w:val="lowerRoman"/>
      <w:lvlText w:val="%9."/>
      <w:lvlJc w:val="right"/>
      <w:pPr>
        <w:ind w:left="6480" w:hanging="180"/>
      </w:pPr>
    </w:lvl>
  </w:abstractNum>
  <w:abstractNum w:abstractNumId="15" w15:restartNumberingAfterBreak="0">
    <w:nsid w:val="47DE65B6"/>
    <w:multiLevelType w:val="hybridMultilevel"/>
    <w:tmpl w:val="B25605B8"/>
    <w:lvl w:ilvl="0" w:tplc="35904A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E42A0C"/>
    <w:multiLevelType w:val="hybridMultilevel"/>
    <w:tmpl w:val="71A4034E"/>
    <w:lvl w:ilvl="0" w:tplc="FFFFFFFF">
      <w:start w:val="1"/>
      <w:numFmt w:val="decimal"/>
      <w:lvlText w:val="%1."/>
      <w:lvlJc w:val="left"/>
      <w:pPr>
        <w:ind w:left="720" w:hanging="360"/>
      </w:pPr>
    </w:lvl>
    <w:lvl w:ilvl="1" w:tplc="4176D236">
      <w:start w:val="1"/>
      <w:numFmt w:val="lowerLetter"/>
      <w:lvlText w:val="%2."/>
      <w:lvlJc w:val="left"/>
      <w:pPr>
        <w:ind w:left="1440" w:hanging="360"/>
      </w:pPr>
    </w:lvl>
    <w:lvl w:ilvl="2" w:tplc="078A9778">
      <w:start w:val="1"/>
      <w:numFmt w:val="lowerRoman"/>
      <w:lvlText w:val="%3."/>
      <w:lvlJc w:val="right"/>
      <w:pPr>
        <w:ind w:left="2160" w:hanging="180"/>
      </w:pPr>
    </w:lvl>
    <w:lvl w:ilvl="3" w:tplc="490CE7AE">
      <w:start w:val="1"/>
      <w:numFmt w:val="decimal"/>
      <w:lvlText w:val="%4."/>
      <w:lvlJc w:val="left"/>
      <w:pPr>
        <w:ind w:left="2880" w:hanging="360"/>
      </w:pPr>
    </w:lvl>
    <w:lvl w:ilvl="4" w:tplc="8B582BC8">
      <w:start w:val="1"/>
      <w:numFmt w:val="lowerLetter"/>
      <w:lvlText w:val="%5."/>
      <w:lvlJc w:val="left"/>
      <w:pPr>
        <w:ind w:left="3600" w:hanging="360"/>
      </w:pPr>
    </w:lvl>
    <w:lvl w:ilvl="5" w:tplc="DBEA4DD6">
      <w:start w:val="1"/>
      <w:numFmt w:val="lowerRoman"/>
      <w:lvlText w:val="%6."/>
      <w:lvlJc w:val="right"/>
      <w:pPr>
        <w:ind w:left="4320" w:hanging="180"/>
      </w:pPr>
    </w:lvl>
    <w:lvl w:ilvl="6" w:tplc="A3E07218">
      <w:start w:val="1"/>
      <w:numFmt w:val="decimal"/>
      <w:lvlText w:val="%7."/>
      <w:lvlJc w:val="left"/>
      <w:pPr>
        <w:ind w:left="5040" w:hanging="360"/>
      </w:pPr>
    </w:lvl>
    <w:lvl w:ilvl="7" w:tplc="75D4E480">
      <w:start w:val="1"/>
      <w:numFmt w:val="lowerLetter"/>
      <w:lvlText w:val="%8."/>
      <w:lvlJc w:val="left"/>
      <w:pPr>
        <w:ind w:left="5760" w:hanging="360"/>
      </w:pPr>
    </w:lvl>
    <w:lvl w:ilvl="8" w:tplc="95FA368C">
      <w:start w:val="1"/>
      <w:numFmt w:val="lowerRoman"/>
      <w:lvlText w:val="%9."/>
      <w:lvlJc w:val="right"/>
      <w:pPr>
        <w:ind w:left="6480" w:hanging="180"/>
      </w:pPr>
    </w:lvl>
  </w:abstractNum>
  <w:abstractNum w:abstractNumId="17" w15:restartNumberingAfterBreak="0">
    <w:nsid w:val="512257F3"/>
    <w:multiLevelType w:val="hybridMultilevel"/>
    <w:tmpl w:val="18CEFD82"/>
    <w:lvl w:ilvl="0" w:tplc="7124DBB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52BB263E"/>
    <w:multiLevelType w:val="hybridMultilevel"/>
    <w:tmpl w:val="922E5846"/>
    <w:lvl w:ilvl="0" w:tplc="552E1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6606CAF"/>
    <w:multiLevelType w:val="hybridMultilevel"/>
    <w:tmpl w:val="8E90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273D8E"/>
    <w:multiLevelType w:val="hybridMultilevel"/>
    <w:tmpl w:val="D8DCF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B61C3D"/>
    <w:multiLevelType w:val="hybridMultilevel"/>
    <w:tmpl w:val="C2EC6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005F84"/>
    <w:multiLevelType w:val="hybridMultilevel"/>
    <w:tmpl w:val="320AFE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7A0B16"/>
    <w:multiLevelType w:val="hybridMultilevel"/>
    <w:tmpl w:val="9AAC54BC"/>
    <w:lvl w:ilvl="0" w:tplc="0B96D6E8">
      <w:start w:val="1"/>
      <w:numFmt w:val="decimal"/>
      <w:lvlText w:val="%1)"/>
      <w:lvlJc w:val="left"/>
      <w:pPr>
        <w:ind w:left="720" w:hanging="360"/>
      </w:p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abstractNum w:abstractNumId="24" w15:restartNumberingAfterBreak="0">
    <w:nsid w:val="5FEA65F9"/>
    <w:multiLevelType w:val="hybridMultilevel"/>
    <w:tmpl w:val="C1BA756E"/>
    <w:lvl w:ilvl="0" w:tplc="9FEC8964">
      <w:start w:val="1"/>
      <w:numFmt w:val="bullet"/>
      <w:lvlText w:val=""/>
      <w:lvlJc w:val="left"/>
      <w:pPr>
        <w:ind w:left="720" w:hanging="360"/>
      </w:pPr>
      <w:rPr>
        <w:rFonts w:ascii="Symbol" w:hAnsi="Symbol" w:hint="default"/>
      </w:rPr>
    </w:lvl>
    <w:lvl w:ilvl="1" w:tplc="2DA8D728">
      <w:start w:val="1"/>
      <w:numFmt w:val="bullet"/>
      <w:lvlText w:val="o"/>
      <w:lvlJc w:val="left"/>
      <w:pPr>
        <w:ind w:left="1440" w:hanging="360"/>
      </w:pPr>
      <w:rPr>
        <w:rFonts w:ascii="Courier New" w:hAnsi="Courier New" w:hint="default"/>
      </w:rPr>
    </w:lvl>
    <w:lvl w:ilvl="2" w:tplc="927AFCBE">
      <w:start w:val="1"/>
      <w:numFmt w:val="bullet"/>
      <w:lvlText w:val=""/>
      <w:lvlJc w:val="left"/>
      <w:pPr>
        <w:ind w:left="2160" w:hanging="360"/>
      </w:pPr>
      <w:rPr>
        <w:rFonts w:ascii="Wingdings" w:hAnsi="Wingdings" w:hint="default"/>
      </w:rPr>
    </w:lvl>
    <w:lvl w:ilvl="3" w:tplc="91D8B9D6">
      <w:start w:val="1"/>
      <w:numFmt w:val="bullet"/>
      <w:lvlText w:val=""/>
      <w:lvlJc w:val="left"/>
      <w:pPr>
        <w:ind w:left="2880" w:hanging="360"/>
      </w:pPr>
      <w:rPr>
        <w:rFonts w:ascii="Symbol" w:hAnsi="Symbol" w:hint="default"/>
      </w:rPr>
    </w:lvl>
    <w:lvl w:ilvl="4" w:tplc="DB889A68">
      <w:start w:val="1"/>
      <w:numFmt w:val="bullet"/>
      <w:lvlText w:val="o"/>
      <w:lvlJc w:val="left"/>
      <w:pPr>
        <w:ind w:left="3600" w:hanging="360"/>
      </w:pPr>
      <w:rPr>
        <w:rFonts w:ascii="Courier New" w:hAnsi="Courier New" w:hint="default"/>
      </w:rPr>
    </w:lvl>
    <w:lvl w:ilvl="5" w:tplc="3620C770">
      <w:start w:val="1"/>
      <w:numFmt w:val="bullet"/>
      <w:lvlText w:val=""/>
      <w:lvlJc w:val="left"/>
      <w:pPr>
        <w:ind w:left="4320" w:hanging="360"/>
      </w:pPr>
      <w:rPr>
        <w:rFonts w:ascii="Wingdings" w:hAnsi="Wingdings" w:hint="default"/>
      </w:rPr>
    </w:lvl>
    <w:lvl w:ilvl="6" w:tplc="A3F8F52A">
      <w:start w:val="1"/>
      <w:numFmt w:val="bullet"/>
      <w:lvlText w:val=""/>
      <w:lvlJc w:val="left"/>
      <w:pPr>
        <w:ind w:left="5040" w:hanging="360"/>
      </w:pPr>
      <w:rPr>
        <w:rFonts w:ascii="Symbol" w:hAnsi="Symbol" w:hint="default"/>
      </w:rPr>
    </w:lvl>
    <w:lvl w:ilvl="7" w:tplc="E8C45CD6">
      <w:start w:val="1"/>
      <w:numFmt w:val="bullet"/>
      <w:lvlText w:val="o"/>
      <w:lvlJc w:val="left"/>
      <w:pPr>
        <w:ind w:left="5760" w:hanging="360"/>
      </w:pPr>
      <w:rPr>
        <w:rFonts w:ascii="Courier New" w:hAnsi="Courier New" w:hint="default"/>
      </w:rPr>
    </w:lvl>
    <w:lvl w:ilvl="8" w:tplc="0BE24B98">
      <w:start w:val="1"/>
      <w:numFmt w:val="bullet"/>
      <w:lvlText w:val=""/>
      <w:lvlJc w:val="left"/>
      <w:pPr>
        <w:ind w:left="6480" w:hanging="360"/>
      </w:pPr>
      <w:rPr>
        <w:rFonts w:ascii="Wingdings" w:hAnsi="Wingdings" w:hint="default"/>
      </w:rPr>
    </w:lvl>
  </w:abstractNum>
  <w:abstractNum w:abstractNumId="25" w15:restartNumberingAfterBreak="0">
    <w:nsid w:val="64B82F7F"/>
    <w:multiLevelType w:val="hybridMultilevel"/>
    <w:tmpl w:val="8C1A57C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6" w15:restartNumberingAfterBreak="0">
    <w:nsid w:val="69095441"/>
    <w:multiLevelType w:val="multilevel"/>
    <w:tmpl w:val="9614FF8C"/>
    <w:lvl w:ilvl="0">
      <w:start w:val="4"/>
      <w:numFmt w:val="decimal"/>
      <w:lvlText w:val="%1."/>
      <w:lvlJc w:val="left"/>
      <w:pPr>
        <w:ind w:left="720" w:hanging="360"/>
      </w:pPr>
      <w:rPr>
        <w:rFonts w:hint="default"/>
        <w:b/>
        <w:color w:val="auto"/>
      </w:rPr>
    </w:lvl>
    <w:lvl w:ilvl="1">
      <w:start w:val="1"/>
      <w:numFmt w:val="decimal"/>
      <w:lvlText w:val="%1.%2"/>
      <w:lvlJc w:val="left"/>
      <w:pPr>
        <w:ind w:left="78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6F880957"/>
    <w:multiLevelType w:val="hybridMultilevel"/>
    <w:tmpl w:val="0D608296"/>
    <w:lvl w:ilvl="0" w:tplc="31560CFA">
      <w:start w:val="1"/>
      <w:numFmt w:val="bullet"/>
      <w:lvlText w:val=""/>
      <w:lvlJc w:val="left"/>
      <w:pPr>
        <w:ind w:left="720" w:hanging="360"/>
      </w:pPr>
      <w:rPr>
        <w:rFonts w:ascii="Symbol" w:hAnsi="Symbol" w:hint="default"/>
      </w:rPr>
    </w:lvl>
    <w:lvl w:ilvl="1" w:tplc="376CA4FC">
      <w:start w:val="1"/>
      <w:numFmt w:val="bullet"/>
      <w:lvlText w:val="o"/>
      <w:lvlJc w:val="left"/>
      <w:pPr>
        <w:ind w:left="1440" w:hanging="360"/>
      </w:pPr>
      <w:rPr>
        <w:rFonts w:ascii="Courier New" w:hAnsi="Courier New" w:hint="default"/>
      </w:rPr>
    </w:lvl>
    <w:lvl w:ilvl="2" w:tplc="FC726B28">
      <w:start w:val="1"/>
      <w:numFmt w:val="bullet"/>
      <w:lvlText w:val=""/>
      <w:lvlJc w:val="left"/>
      <w:pPr>
        <w:ind w:left="2160" w:hanging="360"/>
      </w:pPr>
      <w:rPr>
        <w:rFonts w:ascii="Wingdings" w:hAnsi="Wingdings" w:hint="default"/>
      </w:rPr>
    </w:lvl>
    <w:lvl w:ilvl="3" w:tplc="38267DCE">
      <w:start w:val="1"/>
      <w:numFmt w:val="bullet"/>
      <w:lvlText w:val=""/>
      <w:lvlJc w:val="left"/>
      <w:pPr>
        <w:ind w:left="2880" w:hanging="360"/>
      </w:pPr>
      <w:rPr>
        <w:rFonts w:ascii="Symbol" w:hAnsi="Symbol" w:hint="default"/>
      </w:rPr>
    </w:lvl>
    <w:lvl w:ilvl="4" w:tplc="C4604722">
      <w:start w:val="1"/>
      <w:numFmt w:val="bullet"/>
      <w:lvlText w:val="o"/>
      <w:lvlJc w:val="left"/>
      <w:pPr>
        <w:ind w:left="3600" w:hanging="360"/>
      </w:pPr>
      <w:rPr>
        <w:rFonts w:ascii="Courier New" w:hAnsi="Courier New" w:hint="default"/>
      </w:rPr>
    </w:lvl>
    <w:lvl w:ilvl="5" w:tplc="6952CD6C">
      <w:start w:val="1"/>
      <w:numFmt w:val="bullet"/>
      <w:lvlText w:val=""/>
      <w:lvlJc w:val="left"/>
      <w:pPr>
        <w:ind w:left="4320" w:hanging="360"/>
      </w:pPr>
      <w:rPr>
        <w:rFonts w:ascii="Wingdings" w:hAnsi="Wingdings" w:hint="default"/>
      </w:rPr>
    </w:lvl>
    <w:lvl w:ilvl="6" w:tplc="45F8B986">
      <w:start w:val="1"/>
      <w:numFmt w:val="bullet"/>
      <w:lvlText w:val=""/>
      <w:lvlJc w:val="left"/>
      <w:pPr>
        <w:ind w:left="5040" w:hanging="360"/>
      </w:pPr>
      <w:rPr>
        <w:rFonts w:ascii="Symbol" w:hAnsi="Symbol" w:hint="default"/>
      </w:rPr>
    </w:lvl>
    <w:lvl w:ilvl="7" w:tplc="C56C756A">
      <w:start w:val="1"/>
      <w:numFmt w:val="bullet"/>
      <w:lvlText w:val="o"/>
      <w:lvlJc w:val="left"/>
      <w:pPr>
        <w:ind w:left="5760" w:hanging="360"/>
      </w:pPr>
      <w:rPr>
        <w:rFonts w:ascii="Courier New" w:hAnsi="Courier New" w:hint="default"/>
      </w:rPr>
    </w:lvl>
    <w:lvl w:ilvl="8" w:tplc="F81CD286">
      <w:start w:val="1"/>
      <w:numFmt w:val="bullet"/>
      <w:lvlText w:val=""/>
      <w:lvlJc w:val="left"/>
      <w:pPr>
        <w:ind w:left="6480" w:hanging="360"/>
      </w:pPr>
      <w:rPr>
        <w:rFonts w:ascii="Wingdings" w:hAnsi="Wingdings" w:hint="default"/>
      </w:rPr>
    </w:lvl>
  </w:abstractNum>
  <w:abstractNum w:abstractNumId="28"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C26866"/>
    <w:multiLevelType w:val="hybridMultilevel"/>
    <w:tmpl w:val="B97C4316"/>
    <w:lvl w:ilvl="0" w:tplc="30548E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764213A7"/>
    <w:multiLevelType w:val="hybridMultilevel"/>
    <w:tmpl w:val="6174218C"/>
    <w:lvl w:ilvl="0" w:tplc="41501D5C">
      <w:start w:val="1"/>
      <w:numFmt w:val="decimal"/>
      <w:lvlText w:val="%1."/>
      <w:lvlJc w:val="left"/>
      <w:pPr>
        <w:ind w:left="720" w:hanging="360"/>
      </w:pPr>
    </w:lvl>
    <w:lvl w:ilvl="1" w:tplc="A24A6812">
      <w:start w:val="1"/>
      <w:numFmt w:val="lowerLetter"/>
      <w:lvlText w:val="%2."/>
      <w:lvlJc w:val="left"/>
      <w:pPr>
        <w:ind w:left="1440" w:hanging="360"/>
      </w:pPr>
    </w:lvl>
    <w:lvl w:ilvl="2" w:tplc="159C4714">
      <w:start w:val="1"/>
      <w:numFmt w:val="lowerRoman"/>
      <w:lvlText w:val="%3."/>
      <w:lvlJc w:val="right"/>
      <w:pPr>
        <w:ind w:left="2160" w:hanging="180"/>
      </w:pPr>
    </w:lvl>
    <w:lvl w:ilvl="3" w:tplc="3A4AA8A0">
      <w:start w:val="1"/>
      <w:numFmt w:val="decimal"/>
      <w:lvlText w:val="%4."/>
      <w:lvlJc w:val="left"/>
      <w:pPr>
        <w:ind w:left="2880" w:hanging="360"/>
      </w:pPr>
    </w:lvl>
    <w:lvl w:ilvl="4" w:tplc="A5B0FD72">
      <w:start w:val="1"/>
      <w:numFmt w:val="lowerLetter"/>
      <w:lvlText w:val="%5."/>
      <w:lvlJc w:val="left"/>
      <w:pPr>
        <w:ind w:left="3600" w:hanging="360"/>
      </w:pPr>
    </w:lvl>
    <w:lvl w:ilvl="5" w:tplc="BCF83128">
      <w:start w:val="1"/>
      <w:numFmt w:val="lowerRoman"/>
      <w:lvlText w:val="%6."/>
      <w:lvlJc w:val="right"/>
      <w:pPr>
        <w:ind w:left="4320" w:hanging="180"/>
      </w:pPr>
    </w:lvl>
    <w:lvl w:ilvl="6" w:tplc="45C028F2">
      <w:start w:val="1"/>
      <w:numFmt w:val="decimal"/>
      <w:lvlText w:val="%7."/>
      <w:lvlJc w:val="left"/>
      <w:pPr>
        <w:ind w:left="5040" w:hanging="360"/>
      </w:pPr>
    </w:lvl>
    <w:lvl w:ilvl="7" w:tplc="341690D8">
      <w:start w:val="1"/>
      <w:numFmt w:val="lowerLetter"/>
      <w:lvlText w:val="%8."/>
      <w:lvlJc w:val="left"/>
      <w:pPr>
        <w:ind w:left="5760" w:hanging="360"/>
      </w:pPr>
    </w:lvl>
    <w:lvl w:ilvl="8" w:tplc="3AA89DC8">
      <w:start w:val="1"/>
      <w:numFmt w:val="lowerRoman"/>
      <w:lvlText w:val="%9."/>
      <w:lvlJc w:val="right"/>
      <w:pPr>
        <w:ind w:left="6480" w:hanging="180"/>
      </w:pPr>
    </w:lvl>
  </w:abstractNum>
  <w:abstractNum w:abstractNumId="31" w15:restartNumberingAfterBreak="0">
    <w:nsid w:val="777815DD"/>
    <w:multiLevelType w:val="hybridMultilevel"/>
    <w:tmpl w:val="CD249CC4"/>
    <w:lvl w:ilvl="0" w:tplc="78C24D12">
      <w:start w:val="1"/>
      <w:numFmt w:val="bullet"/>
      <w:lvlText w:val=""/>
      <w:lvlJc w:val="left"/>
      <w:pPr>
        <w:ind w:left="720" w:hanging="360"/>
      </w:pPr>
      <w:rPr>
        <w:rFonts w:ascii="Symbol" w:hAnsi="Symbol"/>
      </w:rPr>
    </w:lvl>
    <w:lvl w:ilvl="1" w:tplc="1F962918">
      <w:start w:val="1"/>
      <w:numFmt w:val="bullet"/>
      <w:lvlText w:val=""/>
      <w:lvlJc w:val="left"/>
      <w:pPr>
        <w:ind w:left="720" w:hanging="360"/>
      </w:pPr>
      <w:rPr>
        <w:rFonts w:ascii="Symbol" w:hAnsi="Symbol"/>
      </w:rPr>
    </w:lvl>
    <w:lvl w:ilvl="2" w:tplc="D99833EA">
      <w:start w:val="1"/>
      <w:numFmt w:val="bullet"/>
      <w:lvlText w:val=""/>
      <w:lvlJc w:val="left"/>
      <w:pPr>
        <w:ind w:left="720" w:hanging="360"/>
      </w:pPr>
      <w:rPr>
        <w:rFonts w:ascii="Symbol" w:hAnsi="Symbol"/>
      </w:rPr>
    </w:lvl>
    <w:lvl w:ilvl="3" w:tplc="F2EE3FA2">
      <w:start w:val="1"/>
      <w:numFmt w:val="bullet"/>
      <w:lvlText w:val=""/>
      <w:lvlJc w:val="left"/>
      <w:pPr>
        <w:ind w:left="720" w:hanging="360"/>
      </w:pPr>
      <w:rPr>
        <w:rFonts w:ascii="Symbol" w:hAnsi="Symbol"/>
      </w:rPr>
    </w:lvl>
    <w:lvl w:ilvl="4" w:tplc="7BD4D5F4">
      <w:start w:val="1"/>
      <w:numFmt w:val="bullet"/>
      <w:lvlText w:val=""/>
      <w:lvlJc w:val="left"/>
      <w:pPr>
        <w:ind w:left="720" w:hanging="360"/>
      </w:pPr>
      <w:rPr>
        <w:rFonts w:ascii="Symbol" w:hAnsi="Symbol"/>
      </w:rPr>
    </w:lvl>
    <w:lvl w:ilvl="5" w:tplc="AFF015C6">
      <w:start w:val="1"/>
      <w:numFmt w:val="bullet"/>
      <w:lvlText w:val=""/>
      <w:lvlJc w:val="left"/>
      <w:pPr>
        <w:ind w:left="720" w:hanging="360"/>
      </w:pPr>
      <w:rPr>
        <w:rFonts w:ascii="Symbol" w:hAnsi="Symbol"/>
      </w:rPr>
    </w:lvl>
    <w:lvl w:ilvl="6" w:tplc="B5F2A4A0">
      <w:start w:val="1"/>
      <w:numFmt w:val="bullet"/>
      <w:lvlText w:val=""/>
      <w:lvlJc w:val="left"/>
      <w:pPr>
        <w:ind w:left="720" w:hanging="360"/>
      </w:pPr>
      <w:rPr>
        <w:rFonts w:ascii="Symbol" w:hAnsi="Symbol"/>
      </w:rPr>
    </w:lvl>
    <w:lvl w:ilvl="7" w:tplc="2800005C">
      <w:start w:val="1"/>
      <w:numFmt w:val="bullet"/>
      <w:lvlText w:val=""/>
      <w:lvlJc w:val="left"/>
      <w:pPr>
        <w:ind w:left="720" w:hanging="360"/>
      </w:pPr>
      <w:rPr>
        <w:rFonts w:ascii="Symbol" w:hAnsi="Symbol"/>
      </w:rPr>
    </w:lvl>
    <w:lvl w:ilvl="8" w:tplc="2A929100">
      <w:start w:val="1"/>
      <w:numFmt w:val="bullet"/>
      <w:lvlText w:val=""/>
      <w:lvlJc w:val="left"/>
      <w:pPr>
        <w:ind w:left="720" w:hanging="360"/>
      </w:pPr>
      <w:rPr>
        <w:rFonts w:ascii="Symbol" w:hAnsi="Symbol"/>
      </w:rPr>
    </w:lvl>
  </w:abstractNum>
  <w:abstractNum w:abstractNumId="32" w15:restartNumberingAfterBreak="0">
    <w:nsid w:val="7C9B1A81"/>
    <w:multiLevelType w:val="hybridMultilevel"/>
    <w:tmpl w:val="1BC0D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A10A48"/>
    <w:multiLevelType w:val="hybridMultilevel"/>
    <w:tmpl w:val="353225F6"/>
    <w:lvl w:ilvl="0" w:tplc="2B0E2F2C">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061DCC"/>
    <w:multiLevelType w:val="hybridMultilevel"/>
    <w:tmpl w:val="A7C02342"/>
    <w:lvl w:ilvl="0" w:tplc="018EEF9E">
      <w:start w:val="1"/>
      <w:numFmt w:val="decimal"/>
      <w:lvlText w:val="%1)"/>
      <w:lvlJc w:val="left"/>
      <w:pPr>
        <w:ind w:left="720" w:hanging="360"/>
      </w:pPr>
      <w:rPr>
        <w:sz w:val="22"/>
        <w:szCs w:val="22"/>
      </w:r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FFFFFFFF">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num w:numId="1" w16cid:durableId="658970843">
    <w:abstractNumId w:val="2"/>
  </w:num>
  <w:num w:numId="2" w16cid:durableId="831214630">
    <w:abstractNumId w:val="11"/>
  </w:num>
  <w:num w:numId="3" w16cid:durableId="436758852">
    <w:abstractNumId w:val="16"/>
  </w:num>
  <w:num w:numId="4" w16cid:durableId="394931588">
    <w:abstractNumId w:val="24"/>
  </w:num>
  <w:num w:numId="5" w16cid:durableId="991762779">
    <w:abstractNumId w:val="0"/>
  </w:num>
  <w:num w:numId="6" w16cid:durableId="633757024">
    <w:abstractNumId w:val="28"/>
  </w:num>
  <w:num w:numId="7" w16cid:durableId="1918980343">
    <w:abstractNumId w:val="33"/>
  </w:num>
  <w:num w:numId="8" w16cid:durableId="510072312">
    <w:abstractNumId w:val="21"/>
  </w:num>
  <w:num w:numId="9" w16cid:durableId="140654822">
    <w:abstractNumId w:val="34"/>
  </w:num>
  <w:num w:numId="10" w16cid:durableId="1531723612">
    <w:abstractNumId w:val="1"/>
  </w:num>
  <w:num w:numId="11" w16cid:durableId="716513944">
    <w:abstractNumId w:val="7"/>
  </w:num>
  <w:num w:numId="12" w16cid:durableId="1970165545">
    <w:abstractNumId w:val="8"/>
  </w:num>
  <w:num w:numId="13" w16cid:durableId="2090230245">
    <w:abstractNumId w:val="27"/>
  </w:num>
  <w:num w:numId="14" w16cid:durableId="647903458">
    <w:abstractNumId w:val="26"/>
  </w:num>
  <w:num w:numId="15" w16cid:durableId="1470853976">
    <w:abstractNumId w:val="23"/>
  </w:num>
  <w:num w:numId="16" w16cid:durableId="369110678">
    <w:abstractNumId w:val="30"/>
  </w:num>
  <w:num w:numId="17" w16cid:durableId="945693805">
    <w:abstractNumId w:val="14"/>
  </w:num>
  <w:num w:numId="18" w16cid:durableId="1895002547">
    <w:abstractNumId w:val="3"/>
  </w:num>
  <w:num w:numId="19" w16cid:durableId="205146522">
    <w:abstractNumId w:val="13"/>
  </w:num>
  <w:num w:numId="20" w16cid:durableId="308360152">
    <w:abstractNumId w:val="25"/>
  </w:num>
  <w:num w:numId="21" w16cid:durableId="1483738295">
    <w:abstractNumId w:val="32"/>
  </w:num>
  <w:num w:numId="22" w16cid:durableId="1876771164">
    <w:abstractNumId w:val="29"/>
  </w:num>
  <w:num w:numId="23" w16cid:durableId="818495698">
    <w:abstractNumId w:val="6"/>
  </w:num>
  <w:num w:numId="24" w16cid:durableId="1548183867">
    <w:abstractNumId w:val="12"/>
  </w:num>
  <w:num w:numId="25" w16cid:durableId="1733625697">
    <w:abstractNumId w:val="19"/>
  </w:num>
  <w:num w:numId="26" w16cid:durableId="1236236470">
    <w:abstractNumId w:val="17"/>
  </w:num>
  <w:num w:numId="27" w16cid:durableId="13194882">
    <w:abstractNumId w:val="29"/>
  </w:num>
  <w:num w:numId="28" w16cid:durableId="2108962055">
    <w:abstractNumId w:val="4"/>
  </w:num>
  <w:num w:numId="29" w16cid:durableId="42875015">
    <w:abstractNumId w:val="5"/>
  </w:num>
  <w:num w:numId="30" w16cid:durableId="922027551">
    <w:abstractNumId w:val="29"/>
  </w:num>
  <w:num w:numId="31" w16cid:durableId="1843425384">
    <w:abstractNumId w:val="9"/>
  </w:num>
  <w:num w:numId="32" w16cid:durableId="1385252101">
    <w:abstractNumId w:val="22"/>
  </w:num>
  <w:num w:numId="33" w16cid:durableId="1292975329">
    <w:abstractNumId w:val="18"/>
  </w:num>
  <w:num w:numId="34" w16cid:durableId="810902097">
    <w:abstractNumId w:val="15"/>
  </w:num>
  <w:num w:numId="35" w16cid:durableId="2048748587">
    <w:abstractNumId w:val="20"/>
  </w:num>
  <w:num w:numId="36" w16cid:durableId="1891653316">
    <w:abstractNumId w:val="10"/>
  </w:num>
  <w:num w:numId="37" w16cid:durableId="449252175">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069C"/>
    <w:rsid w:val="00001EDA"/>
    <w:rsid w:val="00002272"/>
    <w:rsid w:val="0000559C"/>
    <w:rsid w:val="0000597D"/>
    <w:rsid w:val="0000607F"/>
    <w:rsid w:val="000079EF"/>
    <w:rsid w:val="0001069C"/>
    <w:rsid w:val="00012458"/>
    <w:rsid w:val="000130A1"/>
    <w:rsid w:val="00013F3E"/>
    <w:rsid w:val="000145DF"/>
    <w:rsid w:val="000146E6"/>
    <w:rsid w:val="0001596A"/>
    <w:rsid w:val="000170F5"/>
    <w:rsid w:val="000176B4"/>
    <w:rsid w:val="00017FCE"/>
    <w:rsid w:val="0002043C"/>
    <w:rsid w:val="00020CAF"/>
    <w:rsid w:val="00021398"/>
    <w:rsid w:val="00021880"/>
    <w:rsid w:val="00022A33"/>
    <w:rsid w:val="00022ECA"/>
    <w:rsid w:val="00023B05"/>
    <w:rsid w:val="0002411B"/>
    <w:rsid w:val="00025AB6"/>
    <w:rsid w:val="00025FB5"/>
    <w:rsid w:val="00026111"/>
    <w:rsid w:val="000264B8"/>
    <w:rsid w:val="00026E7E"/>
    <w:rsid w:val="00027686"/>
    <w:rsid w:val="0003074A"/>
    <w:rsid w:val="00031441"/>
    <w:rsid w:val="000315B5"/>
    <w:rsid w:val="00031980"/>
    <w:rsid w:val="00031CD6"/>
    <w:rsid w:val="00032D7B"/>
    <w:rsid w:val="00035244"/>
    <w:rsid w:val="00035333"/>
    <w:rsid w:val="000359FD"/>
    <w:rsid w:val="00036553"/>
    <w:rsid w:val="00037D18"/>
    <w:rsid w:val="00040534"/>
    <w:rsid w:val="000418ED"/>
    <w:rsid w:val="0004213E"/>
    <w:rsid w:val="0004251A"/>
    <w:rsid w:val="0004509B"/>
    <w:rsid w:val="00046C97"/>
    <w:rsid w:val="00046E26"/>
    <w:rsid w:val="000472EE"/>
    <w:rsid w:val="0004732B"/>
    <w:rsid w:val="00047A94"/>
    <w:rsid w:val="00051565"/>
    <w:rsid w:val="00051D47"/>
    <w:rsid w:val="00051D5F"/>
    <w:rsid w:val="00054C59"/>
    <w:rsid w:val="000554B2"/>
    <w:rsid w:val="00055738"/>
    <w:rsid w:val="00056DC2"/>
    <w:rsid w:val="00057197"/>
    <w:rsid w:val="00057498"/>
    <w:rsid w:val="00057882"/>
    <w:rsid w:val="000602B5"/>
    <w:rsid w:val="00060B43"/>
    <w:rsid w:val="000611E1"/>
    <w:rsid w:val="000612DA"/>
    <w:rsid w:val="000619AE"/>
    <w:rsid w:val="00061A77"/>
    <w:rsid w:val="00062339"/>
    <w:rsid w:val="000644A4"/>
    <w:rsid w:val="00064511"/>
    <w:rsid w:val="00064ABE"/>
    <w:rsid w:val="00065317"/>
    <w:rsid w:val="00065879"/>
    <w:rsid w:val="0006F88C"/>
    <w:rsid w:val="00070203"/>
    <w:rsid w:val="00070206"/>
    <w:rsid w:val="00070F27"/>
    <w:rsid w:val="00071EAC"/>
    <w:rsid w:val="000724C1"/>
    <w:rsid w:val="00072C1F"/>
    <w:rsid w:val="00073FCA"/>
    <w:rsid w:val="000744DF"/>
    <w:rsid w:val="00074554"/>
    <w:rsid w:val="000745AA"/>
    <w:rsid w:val="00074600"/>
    <w:rsid w:val="0007574E"/>
    <w:rsid w:val="00075966"/>
    <w:rsid w:val="00075D10"/>
    <w:rsid w:val="00075F46"/>
    <w:rsid w:val="00077658"/>
    <w:rsid w:val="00077BD1"/>
    <w:rsid w:val="000809B5"/>
    <w:rsid w:val="00083A5C"/>
    <w:rsid w:val="00084010"/>
    <w:rsid w:val="0008477D"/>
    <w:rsid w:val="000855B7"/>
    <w:rsid w:val="00085875"/>
    <w:rsid w:val="00085F19"/>
    <w:rsid w:val="00086A35"/>
    <w:rsid w:val="0008706B"/>
    <w:rsid w:val="00087F8A"/>
    <w:rsid w:val="00090958"/>
    <w:rsid w:val="00090C6A"/>
    <w:rsid w:val="000923AF"/>
    <w:rsid w:val="0009345C"/>
    <w:rsid w:val="000949D5"/>
    <w:rsid w:val="00094A3B"/>
    <w:rsid w:val="0009637B"/>
    <w:rsid w:val="000964FD"/>
    <w:rsid w:val="000975F9"/>
    <w:rsid w:val="0009774D"/>
    <w:rsid w:val="000977D4"/>
    <w:rsid w:val="000979B7"/>
    <w:rsid w:val="000A021D"/>
    <w:rsid w:val="000A048C"/>
    <w:rsid w:val="000A0D9F"/>
    <w:rsid w:val="000A30EE"/>
    <w:rsid w:val="000A31AA"/>
    <w:rsid w:val="000A3AD4"/>
    <w:rsid w:val="000A53F2"/>
    <w:rsid w:val="000A582F"/>
    <w:rsid w:val="000A73E7"/>
    <w:rsid w:val="000A7DD6"/>
    <w:rsid w:val="000A7FE2"/>
    <w:rsid w:val="000B047D"/>
    <w:rsid w:val="000B051B"/>
    <w:rsid w:val="000B11E2"/>
    <w:rsid w:val="000B1E05"/>
    <w:rsid w:val="000B31E7"/>
    <w:rsid w:val="000B43BF"/>
    <w:rsid w:val="000B47E1"/>
    <w:rsid w:val="000B55CE"/>
    <w:rsid w:val="000B64BC"/>
    <w:rsid w:val="000B6C66"/>
    <w:rsid w:val="000B6CE3"/>
    <w:rsid w:val="000B7562"/>
    <w:rsid w:val="000C143D"/>
    <w:rsid w:val="000C1F1E"/>
    <w:rsid w:val="000C21E0"/>
    <w:rsid w:val="000C2598"/>
    <w:rsid w:val="000C2B83"/>
    <w:rsid w:val="000C3659"/>
    <w:rsid w:val="000C37A1"/>
    <w:rsid w:val="000C4F98"/>
    <w:rsid w:val="000C50CB"/>
    <w:rsid w:val="000C62A8"/>
    <w:rsid w:val="000C72ED"/>
    <w:rsid w:val="000C7CA2"/>
    <w:rsid w:val="000D0892"/>
    <w:rsid w:val="000D0C00"/>
    <w:rsid w:val="000D13F0"/>
    <w:rsid w:val="000D1553"/>
    <w:rsid w:val="000D1AE7"/>
    <w:rsid w:val="000D1CD9"/>
    <w:rsid w:val="000D2333"/>
    <w:rsid w:val="000D277F"/>
    <w:rsid w:val="000D3304"/>
    <w:rsid w:val="000D43C0"/>
    <w:rsid w:val="000D48FA"/>
    <w:rsid w:val="000D4B56"/>
    <w:rsid w:val="000D4D53"/>
    <w:rsid w:val="000D5D2B"/>
    <w:rsid w:val="000D6863"/>
    <w:rsid w:val="000D6C7E"/>
    <w:rsid w:val="000D6F72"/>
    <w:rsid w:val="000D7C0E"/>
    <w:rsid w:val="000D7D80"/>
    <w:rsid w:val="000D7EE3"/>
    <w:rsid w:val="000E063F"/>
    <w:rsid w:val="000E1C0A"/>
    <w:rsid w:val="000E4146"/>
    <w:rsid w:val="000E4CB0"/>
    <w:rsid w:val="000E503B"/>
    <w:rsid w:val="000E7D15"/>
    <w:rsid w:val="000F04DB"/>
    <w:rsid w:val="000F1781"/>
    <w:rsid w:val="000F17FC"/>
    <w:rsid w:val="000F21D8"/>
    <w:rsid w:val="000F26B6"/>
    <w:rsid w:val="000F29E3"/>
    <w:rsid w:val="000F2A93"/>
    <w:rsid w:val="000F344E"/>
    <w:rsid w:val="000F3AB7"/>
    <w:rsid w:val="000F3D74"/>
    <w:rsid w:val="000F5811"/>
    <w:rsid w:val="000F5D2D"/>
    <w:rsid w:val="000F7611"/>
    <w:rsid w:val="00101191"/>
    <w:rsid w:val="00101197"/>
    <w:rsid w:val="00102033"/>
    <w:rsid w:val="001022ED"/>
    <w:rsid w:val="001022FC"/>
    <w:rsid w:val="001025EE"/>
    <w:rsid w:val="00102AA5"/>
    <w:rsid w:val="00103013"/>
    <w:rsid w:val="001032FD"/>
    <w:rsid w:val="00105355"/>
    <w:rsid w:val="001067ED"/>
    <w:rsid w:val="00107FBF"/>
    <w:rsid w:val="00110169"/>
    <w:rsid w:val="0011084A"/>
    <w:rsid w:val="00110E3F"/>
    <w:rsid w:val="0011229F"/>
    <w:rsid w:val="00113178"/>
    <w:rsid w:val="0011320D"/>
    <w:rsid w:val="00113581"/>
    <w:rsid w:val="00113A26"/>
    <w:rsid w:val="0011435A"/>
    <w:rsid w:val="001149D1"/>
    <w:rsid w:val="001156F0"/>
    <w:rsid w:val="0011625B"/>
    <w:rsid w:val="00121477"/>
    <w:rsid w:val="00121A16"/>
    <w:rsid w:val="0012225E"/>
    <w:rsid w:val="00122F6E"/>
    <w:rsid w:val="00123084"/>
    <w:rsid w:val="00123967"/>
    <w:rsid w:val="00123FE9"/>
    <w:rsid w:val="00125110"/>
    <w:rsid w:val="00125F62"/>
    <w:rsid w:val="0012618A"/>
    <w:rsid w:val="0012636F"/>
    <w:rsid w:val="0012650E"/>
    <w:rsid w:val="00126D5F"/>
    <w:rsid w:val="001270F1"/>
    <w:rsid w:val="00130BC6"/>
    <w:rsid w:val="00131FCD"/>
    <w:rsid w:val="00132039"/>
    <w:rsid w:val="0013209C"/>
    <w:rsid w:val="00132E00"/>
    <w:rsid w:val="001330ED"/>
    <w:rsid w:val="00133749"/>
    <w:rsid w:val="00133DE9"/>
    <w:rsid w:val="00133F86"/>
    <w:rsid w:val="00134DF0"/>
    <w:rsid w:val="001350EC"/>
    <w:rsid w:val="00135226"/>
    <w:rsid w:val="00135F6A"/>
    <w:rsid w:val="00136342"/>
    <w:rsid w:val="001365DD"/>
    <w:rsid w:val="00137349"/>
    <w:rsid w:val="001374CB"/>
    <w:rsid w:val="00140159"/>
    <w:rsid w:val="00140E83"/>
    <w:rsid w:val="0014130B"/>
    <w:rsid w:val="00141D77"/>
    <w:rsid w:val="00142B78"/>
    <w:rsid w:val="00143EFC"/>
    <w:rsid w:val="0014433C"/>
    <w:rsid w:val="00144712"/>
    <w:rsid w:val="0014486A"/>
    <w:rsid w:val="00144C95"/>
    <w:rsid w:val="00144E23"/>
    <w:rsid w:val="001462EF"/>
    <w:rsid w:val="00146461"/>
    <w:rsid w:val="001464B1"/>
    <w:rsid w:val="00151D42"/>
    <w:rsid w:val="00152195"/>
    <w:rsid w:val="001527BA"/>
    <w:rsid w:val="00152CA5"/>
    <w:rsid w:val="001546BD"/>
    <w:rsid w:val="001547AD"/>
    <w:rsid w:val="001569DF"/>
    <w:rsid w:val="00156A1E"/>
    <w:rsid w:val="00157248"/>
    <w:rsid w:val="001577F8"/>
    <w:rsid w:val="00160B73"/>
    <w:rsid w:val="00161095"/>
    <w:rsid w:val="0016201E"/>
    <w:rsid w:val="001623B5"/>
    <w:rsid w:val="00165A5B"/>
    <w:rsid w:val="001676E5"/>
    <w:rsid w:val="00167901"/>
    <w:rsid w:val="00167EA5"/>
    <w:rsid w:val="001706DE"/>
    <w:rsid w:val="00170710"/>
    <w:rsid w:val="001707AB"/>
    <w:rsid w:val="0017131C"/>
    <w:rsid w:val="00171D4A"/>
    <w:rsid w:val="00171F36"/>
    <w:rsid w:val="001721F2"/>
    <w:rsid w:val="001733C2"/>
    <w:rsid w:val="001744CD"/>
    <w:rsid w:val="0017589B"/>
    <w:rsid w:val="00175EC6"/>
    <w:rsid w:val="00175FF6"/>
    <w:rsid w:val="00176573"/>
    <w:rsid w:val="00176C0F"/>
    <w:rsid w:val="00176F73"/>
    <w:rsid w:val="00180C55"/>
    <w:rsid w:val="001811DC"/>
    <w:rsid w:val="0018132F"/>
    <w:rsid w:val="0018214A"/>
    <w:rsid w:val="001828A3"/>
    <w:rsid w:val="00182B67"/>
    <w:rsid w:val="00183DBC"/>
    <w:rsid w:val="0018423C"/>
    <w:rsid w:val="00184D64"/>
    <w:rsid w:val="00184D94"/>
    <w:rsid w:val="001858EE"/>
    <w:rsid w:val="00185EC8"/>
    <w:rsid w:val="00186972"/>
    <w:rsid w:val="0018702E"/>
    <w:rsid w:val="0018AEC0"/>
    <w:rsid w:val="00191466"/>
    <w:rsid w:val="001922ED"/>
    <w:rsid w:val="00193A63"/>
    <w:rsid w:val="00193AB7"/>
    <w:rsid w:val="00193B90"/>
    <w:rsid w:val="0019411A"/>
    <w:rsid w:val="00194438"/>
    <w:rsid w:val="00195B4B"/>
    <w:rsid w:val="0019664D"/>
    <w:rsid w:val="001A028B"/>
    <w:rsid w:val="001A046B"/>
    <w:rsid w:val="001A0586"/>
    <w:rsid w:val="001A0C09"/>
    <w:rsid w:val="001A1093"/>
    <w:rsid w:val="001A3448"/>
    <w:rsid w:val="001A3A38"/>
    <w:rsid w:val="001A5660"/>
    <w:rsid w:val="001A593A"/>
    <w:rsid w:val="001A7C3D"/>
    <w:rsid w:val="001B0BC2"/>
    <w:rsid w:val="001B0D81"/>
    <w:rsid w:val="001B25D7"/>
    <w:rsid w:val="001B26FA"/>
    <w:rsid w:val="001B2A84"/>
    <w:rsid w:val="001B2CC8"/>
    <w:rsid w:val="001B3255"/>
    <w:rsid w:val="001B4859"/>
    <w:rsid w:val="001B4DD2"/>
    <w:rsid w:val="001B5293"/>
    <w:rsid w:val="001B558C"/>
    <w:rsid w:val="001B57D0"/>
    <w:rsid w:val="001B5C15"/>
    <w:rsid w:val="001B6F91"/>
    <w:rsid w:val="001B7460"/>
    <w:rsid w:val="001B7C12"/>
    <w:rsid w:val="001C0524"/>
    <w:rsid w:val="001C0542"/>
    <w:rsid w:val="001C1342"/>
    <w:rsid w:val="001C2B88"/>
    <w:rsid w:val="001C3151"/>
    <w:rsid w:val="001C61E4"/>
    <w:rsid w:val="001C6E49"/>
    <w:rsid w:val="001C77F2"/>
    <w:rsid w:val="001D0F68"/>
    <w:rsid w:val="001D11C4"/>
    <w:rsid w:val="001D1B13"/>
    <w:rsid w:val="001D2488"/>
    <w:rsid w:val="001D274B"/>
    <w:rsid w:val="001D3BD2"/>
    <w:rsid w:val="001D4873"/>
    <w:rsid w:val="001D48EC"/>
    <w:rsid w:val="001D4D07"/>
    <w:rsid w:val="001D5467"/>
    <w:rsid w:val="001D58A7"/>
    <w:rsid w:val="001D614A"/>
    <w:rsid w:val="001D61A1"/>
    <w:rsid w:val="001D645D"/>
    <w:rsid w:val="001D6507"/>
    <w:rsid w:val="001D6A62"/>
    <w:rsid w:val="001D7B86"/>
    <w:rsid w:val="001E0208"/>
    <w:rsid w:val="001E023B"/>
    <w:rsid w:val="001E10E6"/>
    <w:rsid w:val="001E1C95"/>
    <w:rsid w:val="001E2027"/>
    <w:rsid w:val="001E24D4"/>
    <w:rsid w:val="001E255D"/>
    <w:rsid w:val="001E29B3"/>
    <w:rsid w:val="001E3FD2"/>
    <w:rsid w:val="001E4360"/>
    <w:rsid w:val="001E4365"/>
    <w:rsid w:val="001E4B4B"/>
    <w:rsid w:val="001E4FB3"/>
    <w:rsid w:val="001E5ABC"/>
    <w:rsid w:val="001E62B6"/>
    <w:rsid w:val="001E6F5A"/>
    <w:rsid w:val="001F17B9"/>
    <w:rsid w:val="001F19AA"/>
    <w:rsid w:val="001F1B63"/>
    <w:rsid w:val="001F2791"/>
    <w:rsid w:val="001F2D8A"/>
    <w:rsid w:val="001F386A"/>
    <w:rsid w:val="001F45D1"/>
    <w:rsid w:val="001F485B"/>
    <w:rsid w:val="001F54A9"/>
    <w:rsid w:val="001F55D7"/>
    <w:rsid w:val="001F61B5"/>
    <w:rsid w:val="001F68F5"/>
    <w:rsid w:val="001F7BC1"/>
    <w:rsid w:val="00201326"/>
    <w:rsid w:val="00201427"/>
    <w:rsid w:val="00202EBA"/>
    <w:rsid w:val="002037B7"/>
    <w:rsid w:val="00203F72"/>
    <w:rsid w:val="00207292"/>
    <w:rsid w:val="00207581"/>
    <w:rsid w:val="002076A5"/>
    <w:rsid w:val="00207C00"/>
    <w:rsid w:val="0020E6F1"/>
    <w:rsid w:val="00210C8A"/>
    <w:rsid w:val="002111CD"/>
    <w:rsid w:val="00211421"/>
    <w:rsid w:val="00211A28"/>
    <w:rsid w:val="0021228D"/>
    <w:rsid w:val="002123F8"/>
    <w:rsid w:val="00212752"/>
    <w:rsid w:val="00212CE4"/>
    <w:rsid w:val="00213D74"/>
    <w:rsid w:val="0021419E"/>
    <w:rsid w:val="00214B6E"/>
    <w:rsid w:val="00214D4B"/>
    <w:rsid w:val="00215CF3"/>
    <w:rsid w:val="002169A8"/>
    <w:rsid w:val="00216C7D"/>
    <w:rsid w:val="00217F03"/>
    <w:rsid w:val="00220BBA"/>
    <w:rsid w:val="002214C1"/>
    <w:rsid w:val="00221556"/>
    <w:rsid w:val="00221BCE"/>
    <w:rsid w:val="00222FEC"/>
    <w:rsid w:val="002231D6"/>
    <w:rsid w:val="00223DD0"/>
    <w:rsid w:val="002241FD"/>
    <w:rsid w:val="00224432"/>
    <w:rsid w:val="0022548D"/>
    <w:rsid w:val="00225EF2"/>
    <w:rsid w:val="00226264"/>
    <w:rsid w:val="00226923"/>
    <w:rsid w:val="00230214"/>
    <w:rsid w:val="00230729"/>
    <w:rsid w:val="00231CA2"/>
    <w:rsid w:val="0023222F"/>
    <w:rsid w:val="00233841"/>
    <w:rsid w:val="002339CD"/>
    <w:rsid w:val="00234706"/>
    <w:rsid w:val="0023487A"/>
    <w:rsid w:val="002349FA"/>
    <w:rsid w:val="00235455"/>
    <w:rsid w:val="0023554C"/>
    <w:rsid w:val="00235DAA"/>
    <w:rsid w:val="0023609F"/>
    <w:rsid w:val="00236F7A"/>
    <w:rsid w:val="00237EA9"/>
    <w:rsid w:val="0024106C"/>
    <w:rsid w:val="00241BE8"/>
    <w:rsid w:val="00242397"/>
    <w:rsid w:val="00242AD1"/>
    <w:rsid w:val="00243D83"/>
    <w:rsid w:val="00243D98"/>
    <w:rsid w:val="00243E54"/>
    <w:rsid w:val="00243E5A"/>
    <w:rsid w:val="00245403"/>
    <w:rsid w:val="00245556"/>
    <w:rsid w:val="00245E7B"/>
    <w:rsid w:val="002464AA"/>
    <w:rsid w:val="0024704B"/>
    <w:rsid w:val="00247AB5"/>
    <w:rsid w:val="00247FF4"/>
    <w:rsid w:val="00251158"/>
    <w:rsid w:val="00251CD3"/>
    <w:rsid w:val="00252156"/>
    <w:rsid w:val="00252FB9"/>
    <w:rsid w:val="00253255"/>
    <w:rsid w:val="002534DF"/>
    <w:rsid w:val="00255875"/>
    <w:rsid w:val="00255C0F"/>
    <w:rsid w:val="00255EA0"/>
    <w:rsid w:val="00256EBF"/>
    <w:rsid w:val="002617E5"/>
    <w:rsid w:val="0026194E"/>
    <w:rsid w:val="0026228C"/>
    <w:rsid w:val="00262E99"/>
    <w:rsid w:val="002647B3"/>
    <w:rsid w:val="00264B60"/>
    <w:rsid w:val="00265C34"/>
    <w:rsid w:val="00266BA5"/>
    <w:rsid w:val="00267090"/>
    <w:rsid w:val="002670CB"/>
    <w:rsid w:val="0026787C"/>
    <w:rsid w:val="002704A6"/>
    <w:rsid w:val="00270C2B"/>
    <w:rsid w:val="00271049"/>
    <w:rsid w:val="00271057"/>
    <w:rsid w:val="00271164"/>
    <w:rsid w:val="00273A8F"/>
    <w:rsid w:val="00273DCF"/>
    <w:rsid w:val="002742AE"/>
    <w:rsid w:val="00274CA1"/>
    <w:rsid w:val="00274CFA"/>
    <w:rsid w:val="0027556C"/>
    <w:rsid w:val="00275FD6"/>
    <w:rsid w:val="0027624E"/>
    <w:rsid w:val="002769AB"/>
    <w:rsid w:val="00276AB5"/>
    <w:rsid w:val="00276ED7"/>
    <w:rsid w:val="00280A62"/>
    <w:rsid w:val="00281F08"/>
    <w:rsid w:val="002832C9"/>
    <w:rsid w:val="002841E4"/>
    <w:rsid w:val="002843D0"/>
    <w:rsid w:val="00285D7B"/>
    <w:rsid w:val="002873B7"/>
    <w:rsid w:val="00287CE2"/>
    <w:rsid w:val="002903BC"/>
    <w:rsid w:val="002918D9"/>
    <w:rsid w:val="00291C01"/>
    <w:rsid w:val="00291FB2"/>
    <w:rsid w:val="0029241D"/>
    <w:rsid w:val="00292DAF"/>
    <w:rsid w:val="0029335B"/>
    <w:rsid w:val="00293618"/>
    <w:rsid w:val="00294DC5"/>
    <w:rsid w:val="00294E89"/>
    <w:rsid w:val="002962E6"/>
    <w:rsid w:val="00296619"/>
    <w:rsid w:val="00296AC7"/>
    <w:rsid w:val="00297461"/>
    <w:rsid w:val="002A0716"/>
    <w:rsid w:val="002A1A50"/>
    <w:rsid w:val="002A3227"/>
    <w:rsid w:val="002A40EB"/>
    <w:rsid w:val="002A4F47"/>
    <w:rsid w:val="002A569A"/>
    <w:rsid w:val="002A6DF8"/>
    <w:rsid w:val="002A7338"/>
    <w:rsid w:val="002A7340"/>
    <w:rsid w:val="002A7928"/>
    <w:rsid w:val="002A7A7B"/>
    <w:rsid w:val="002B00F8"/>
    <w:rsid w:val="002B086B"/>
    <w:rsid w:val="002B2DF2"/>
    <w:rsid w:val="002B31F4"/>
    <w:rsid w:val="002B44AA"/>
    <w:rsid w:val="002B6180"/>
    <w:rsid w:val="002B75AD"/>
    <w:rsid w:val="002C0BE5"/>
    <w:rsid w:val="002C0F1A"/>
    <w:rsid w:val="002C3396"/>
    <w:rsid w:val="002C37A2"/>
    <w:rsid w:val="002C3971"/>
    <w:rsid w:val="002C4749"/>
    <w:rsid w:val="002C54C0"/>
    <w:rsid w:val="002C5620"/>
    <w:rsid w:val="002C5E0D"/>
    <w:rsid w:val="002C6063"/>
    <w:rsid w:val="002C6ACD"/>
    <w:rsid w:val="002C6FF3"/>
    <w:rsid w:val="002C75BB"/>
    <w:rsid w:val="002C77DA"/>
    <w:rsid w:val="002D1330"/>
    <w:rsid w:val="002D14E7"/>
    <w:rsid w:val="002D2059"/>
    <w:rsid w:val="002D25DB"/>
    <w:rsid w:val="002D2F39"/>
    <w:rsid w:val="002D3562"/>
    <w:rsid w:val="002D7805"/>
    <w:rsid w:val="002E0852"/>
    <w:rsid w:val="002E09A1"/>
    <w:rsid w:val="002E0B92"/>
    <w:rsid w:val="002E0E36"/>
    <w:rsid w:val="002E1D6A"/>
    <w:rsid w:val="002E1E2E"/>
    <w:rsid w:val="002E2582"/>
    <w:rsid w:val="002E2BC3"/>
    <w:rsid w:val="002E2DF0"/>
    <w:rsid w:val="002E325C"/>
    <w:rsid w:val="002E33B8"/>
    <w:rsid w:val="002E45AA"/>
    <w:rsid w:val="002E51DD"/>
    <w:rsid w:val="002E52C5"/>
    <w:rsid w:val="002E5BD1"/>
    <w:rsid w:val="002E668F"/>
    <w:rsid w:val="002E67D0"/>
    <w:rsid w:val="002E69B5"/>
    <w:rsid w:val="002E6D2D"/>
    <w:rsid w:val="002F02DC"/>
    <w:rsid w:val="002F0813"/>
    <w:rsid w:val="002F2003"/>
    <w:rsid w:val="002F37B8"/>
    <w:rsid w:val="002F3CC9"/>
    <w:rsid w:val="002F463C"/>
    <w:rsid w:val="002F51BF"/>
    <w:rsid w:val="002F6C8C"/>
    <w:rsid w:val="002F7555"/>
    <w:rsid w:val="0030037E"/>
    <w:rsid w:val="003009D6"/>
    <w:rsid w:val="00301560"/>
    <w:rsid w:val="003018F2"/>
    <w:rsid w:val="00302824"/>
    <w:rsid w:val="00302F7B"/>
    <w:rsid w:val="00303760"/>
    <w:rsid w:val="00304872"/>
    <w:rsid w:val="00304942"/>
    <w:rsid w:val="00304A5B"/>
    <w:rsid w:val="00304B3F"/>
    <w:rsid w:val="003055D6"/>
    <w:rsid w:val="00305AEA"/>
    <w:rsid w:val="00305EFB"/>
    <w:rsid w:val="00306233"/>
    <w:rsid w:val="00306538"/>
    <w:rsid w:val="00307F77"/>
    <w:rsid w:val="003105C7"/>
    <w:rsid w:val="00311581"/>
    <w:rsid w:val="003125EE"/>
    <w:rsid w:val="003126AA"/>
    <w:rsid w:val="003139C9"/>
    <w:rsid w:val="00313D61"/>
    <w:rsid w:val="0031516E"/>
    <w:rsid w:val="00315186"/>
    <w:rsid w:val="00315BCE"/>
    <w:rsid w:val="0031655E"/>
    <w:rsid w:val="00316946"/>
    <w:rsid w:val="003176A8"/>
    <w:rsid w:val="00317DB8"/>
    <w:rsid w:val="003204CE"/>
    <w:rsid w:val="00321328"/>
    <w:rsid w:val="00321931"/>
    <w:rsid w:val="00323314"/>
    <w:rsid w:val="0032406E"/>
    <w:rsid w:val="0032467C"/>
    <w:rsid w:val="00324F72"/>
    <w:rsid w:val="0032520A"/>
    <w:rsid w:val="0032608D"/>
    <w:rsid w:val="00326F5E"/>
    <w:rsid w:val="00327AB4"/>
    <w:rsid w:val="00330BDE"/>
    <w:rsid w:val="00331781"/>
    <w:rsid w:val="00332ECF"/>
    <w:rsid w:val="00333541"/>
    <w:rsid w:val="0033355B"/>
    <w:rsid w:val="003337FD"/>
    <w:rsid w:val="003338F9"/>
    <w:rsid w:val="00333DB4"/>
    <w:rsid w:val="003342D8"/>
    <w:rsid w:val="003378B0"/>
    <w:rsid w:val="003409CB"/>
    <w:rsid w:val="00340A18"/>
    <w:rsid w:val="00341E36"/>
    <w:rsid w:val="00341F60"/>
    <w:rsid w:val="0034241E"/>
    <w:rsid w:val="0034314C"/>
    <w:rsid w:val="00343F68"/>
    <w:rsid w:val="0034402C"/>
    <w:rsid w:val="00344E41"/>
    <w:rsid w:val="00345196"/>
    <w:rsid w:val="00345E10"/>
    <w:rsid w:val="00346165"/>
    <w:rsid w:val="0034768A"/>
    <w:rsid w:val="00347B22"/>
    <w:rsid w:val="00347B2B"/>
    <w:rsid w:val="003503D7"/>
    <w:rsid w:val="00350E3C"/>
    <w:rsid w:val="00351050"/>
    <w:rsid w:val="00351650"/>
    <w:rsid w:val="0035190A"/>
    <w:rsid w:val="00352561"/>
    <w:rsid w:val="00352B09"/>
    <w:rsid w:val="003547C7"/>
    <w:rsid w:val="00354A4F"/>
    <w:rsid w:val="003553A2"/>
    <w:rsid w:val="00356035"/>
    <w:rsid w:val="00356386"/>
    <w:rsid w:val="003563BC"/>
    <w:rsid w:val="00356704"/>
    <w:rsid w:val="00356825"/>
    <w:rsid w:val="00356C12"/>
    <w:rsid w:val="003575C8"/>
    <w:rsid w:val="003579E2"/>
    <w:rsid w:val="0036005C"/>
    <w:rsid w:val="003601E0"/>
    <w:rsid w:val="0036088D"/>
    <w:rsid w:val="00361813"/>
    <w:rsid w:val="00361C27"/>
    <w:rsid w:val="00361F0D"/>
    <w:rsid w:val="00362A20"/>
    <w:rsid w:val="003637B1"/>
    <w:rsid w:val="00363F11"/>
    <w:rsid w:val="00364020"/>
    <w:rsid w:val="00364A65"/>
    <w:rsid w:val="00364CAA"/>
    <w:rsid w:val="00365538"/>
    <w:rsid w:val="00365BC9"/>
    <w:rsid w:val="00365FDA"/>
    <w:rsid w:val="00366012"/>
    <w:rsid w:val="00366674"/>
    <w:rsid w:val="0036695A"/>
    <w:rsid w:val="003706EE"/>
    <w:rsid w:val="00374E12"/>
    <w:rsid w:val="003753F6"/>
    <w:rsid w:val="00375C42"/>
    <w:rsid w:val="00375D2E"/>
    <w:rsid w:val="00375EA9"/>
    <w:rsid w:val="003761DA"/>
    <w:rsid w:val="00376592"/>
    <w:rsid w:val="00376A0F"/>
    <w:rsid w:val="00377C8E"/>
    <w:rsid w:val="00377E47"/>
    <w:rsid w:val="00377E5A"/>
    <w:rsid w:val="0038095D"/>
    <w:rsid w:val="00380F2F"/>
    <w:rsid w:val="00381332"/>
    <w:rsid w:val="003832C6"/>
    <w:rsid w:val="003834B9"/>
    <w:rsid w:val="00383D7B"/>
    <w:rsid w:val="003843EE"/>
    <w:rsid w:val="00386156"/>
    <w:rsid w:val="003868CA"/>
    <w:rsid w:val="0038709D"/>
    <w:rsid w:val="0038722B"/>
    <w:rsid w:val="00387680"/>
    <w:rsid w:val="00387FDB"/>
    <w:rsid w:val="003905B8"/>
    <w:rsid w:val="00390858"/>
    <w:rsid w:val="00390993"/>
    <w:rsid w:val="00390C0A"/>
    <w:rsid w:val="00391BD1"/>
    <w:rsid w:val="0039288D"/>
    <w:rsid w:val="00392A81"/>
    <w:rsid w:val="003935E9"/>
    <w:rsid w:val="0039368F"/>
    <w:rsid w:val="00394B34"/>
    <w:rsid w:val="003965A6"/>
    <w:rsid w:val="00397209"/>
    <w:rsid w:val="00397CA7"/>
    <w:rsid w:val="00397F3D"/>
    <w:rsid w:val="003A0A61"/>
    <w:rsid w:val="003A1E53"/>
    <w:rsid w:val="003A2443"/>
    <w:rsid w:val="003A25BB"/>
    <w:rsid w:val="003A2C18"/>
    <w:rsid w:val="003A2C27"/>
    <w:rsid w:val="003A35A1"/>
    <w:rsid w:val="003A3838"/>
    <w:rsid w:val="003A3A7E"/>
    <w:rsid w:val="003A4463"/>
    <w:rsid w:val="003A4D2D"/>
    <w:rsid w:val="003A58E1"/>
    <w:rsid w:val="003A6A45"/>
    <w:rsid w:val="003A6B05"/>
    <w:rsid w:val="003A6FB4"/>
    <w:rsid w:val="003A7994"/>
    <w:rsid w:val="003B012A"/>
    <w:rsid w:val="003B02D3"/>
    <w:rsid w:val="003B05D7"/>
    <w:rsid w:val="003B098B"/>
    <w:rsid w:val="003B189A"/>
    <w:rsid w:val="003B2818"/>
    <w:rsid w:val="003B2BFF"/>
    <w:rsid w:val="003B2DFF"/>
    <w:rsid w:val="003B3B52"/>
    <w:rsid w:val="003B5DAC"/>
    <w:rsid w:val="003B5F9E"/>
    <w:rsid w:val="003C0D58"/>
    <w:rsid w:val="003C1210"/>
    <w:rsid w:val="003C2171"/>
    <w:rsid w:val="003C2223"/>
    <w:rsid w:val="003C227B"/>
    <w:rsid w:val="003C2461"/>
    <w:rsid w:val="003C2706"/>
    <w:rsid w:val="003C29A4"/>
    <w:rsid w:val="003C3F7B"/>
    <w:rsid w:val="003C5060"/>
    <w:rsid w:val="003C54AA"/>
    <w:rsid w:val="003C733D"/>
    <w:rsid w:val="003C7D3D"/>
    <w:rsid w:val="003D08F1"/>
    <w:rsid w:val="003D1A39"/>
    <w:rsid w:val="003D2105"/>
    <w:rsid w:val="003D2477"/>
    <w:rsid w:val="003D283A"/>
    <w:rsid w:val="003D3657"/>
    <w:rsid w:val="003D36F9"/>
    <w:rsid w:val="003D50AF"/>
    <w:rsid w:val="003D56EE"/>
    <w:rsid w:val="003D5FC3"/>
    <w:rsid w:val="003D601C"/>
    <w:rsid w:val="003D6756"/>
    <w:rsid w:val="003D7607"/>
    <w:rsid w:val="003E04BC"/>
    <w:rsid w:val="003E06E3"/>
    <w:rsid w:val="003E0B5B"/>
    <w:rsid w:val="003E12FD"/>
    <w:rsid w:val="003E35D1"/>
    <w:rsid w:val="003E3D76"/>
    <w:rsid w:val="003E419A"/>
    <w:rsid w:val="003E4CDF"/>
    <w:rsid w:val="003E5379"/>
    <w:rsid w:val="003E5691"/>
    <w:rsid w:val="003E5BE5"/>
    <w:rsid w:val="003E6002"/>
    <w:rsid w:val="003E6604"/>
    <w:rsid w:val="003E6DB0"/>
    <w:rsid w:val="003E73CF"/>
    <w:rsid w:val="003E7517"/>
    <w:rsid w:val="003E7AB9"/>
    <w:rsid w:val="003F0191"/>
    <w:rsid w:val="003F02FE"/>
    <w:rsid w:val="003F088B"/>
    <w:rsid w:val="003F2BE6"/>
    <w:rsid w:val="003F3632"/>
    <w:rsid w:val="003F521B"/>
    <w:rsid w:val="003F5C84"/>
    <w:rsid w:val="003F6072"/>
    <w:rsid w:val="003F6ADC"/>
    <w:rsid w:val="003F6BC7"/>
    <w:rsid w:val="003F710E"/>
    <w:rsid w:val="003F7195"/>
    <w:rsid w:val="003F737C"/>
    <w:rsid w:val="00400061"/>
    <w:rsid w:val="00400549"/>
    <w:rsid w:val="004012B9"/>
    <w:rsid w:val="0040276D"/>
    <w:rsid w:val="004027D0"/>
    <w:rsid w:val="00402A53"/>
    <w:rsid w:val="00402DBC"/>
    <w:rsid w:val="00402F9B"/>
    <w:rsid w:val="00403F76"/>
    <w:rsid w:val="00404536"/>
    <w:rsid w:val="00404A2B"/>
    <w:rsid w:val="0040511C"/>
    <w:rsid w:val="00410B1D"/>
    <w:rsid w:val="004110CB"/>
    <w:rsid w:val="004116BE"/>
    <w:rsid w:val="00412F9E"/>
    <w:rsid w:val="004140EE"/>
    <w:rsid w:val="00414B49"/>
    <w:rsid w:val="0041573C"/>
    <w:rsid w:val="004160C1"/>
    <w:rsid w:val="004160E3"/>
    <w:rsid w:val="0041708A"/>
    <w:rsid w:val="00417287"/>
    <w:rsid w:val="00417DFA"/>
    <w:rsid w:val="00420366"/>
    <w:rsid w:val="00420723"/>
    <w:rsid w:val="00420DA0"/>
    <w:rsid w:val="00424388"/>
    <w:rsid w:val="00425016"/>
    <w:rsid w:val="00425B98"/>
    <w:rsid w:val="00425CD9"/>
    <w:rsid w:val="004275C5"/>
    <w:rsid w:val="004277F0"/>
    <w:rsid w:val="00427B29"/>
    <w:rsid w:val="00427BB3"/>
    <w:rsid w:val="00430824"/>
    <w:rsid w:val="0043171A"/>
    <w:rsid w:val="00432BA2"/>
    <w:rsid w:val="0043486D"/>
    <w:rsid w:val="00434A04"/>
    <w:rsid w:val="004361FE"/>
    <w:rsid w:val="00436714"/>
    <w:rsid w:val="00436788"/>
    <w:rsid w:val="004367AC"/>
    <w:rsid w:val="004369DE"/>
    <w:rsid w:val="00437BE9"/>
    <w:rsid w:val="00437F3D"/>
    <w:rsid w:val="0044132A"/>
    <w:rsid w:val="00441F5A"/>
    <w:rsid w:val="00442C0B"/>
    <w:rsid w:val="00442E87"/>
    <w:rsid w:val="004439AC"/>
    <w:rsid w:val="00444474"/>
    <w:rsid w:val="00444792"/>
    <w:rsid w:val="00444C22"/>
    <w:rsid w:val="00445534"/>
    <w:rsid w:val="00445E4D"/>
    <w:rsid w:val="0044704E"/>
    <w:rsid w:val="00447516"/>
    <w:rsid w:val="00450776"/>
    <w:rsid w:val="00450BD0"/>
    <w:rsid w:val="00452E7B"/>
    <w:rsid w:val="00453C22"/>
    <w:rsid w:val="00453E18"/>
    <w:rsid w:val="00454E89"/>
    <w:rsid w:val="004554B6"/>
    <w:rsid w:val="00456B56"/>
    <w:rsid w:val="00457B68"/>
    <w:rsid w:val="00460265"/>
    <w:rsid w:val="004619D7"/>
    <w:rsid w:val="00461DA9"/>
    <w:rsid w:val="0046256E"/>
    <w:rsid w:val="00462E8F"/>
    <w:rsid w:val="00463464"/>
    <w:rsid w:val="004636B7"/>
    <w:rsid w:val="00463AAE"/>
    <w:rsid w:val="00463DE5"/>
    <w:rsid w:val="0046487D"/>
    <w:rsid w:val="004649AB"/>
    <w:rsid w:val="0046509E"/>
    <w:rsid w:val="00465F6C"/>
    <w:rsid w:val="004667A3"/>
    <w:rsid w:val="00466EEB"/>
    <w:rsid w:val="00470A0C"/>
    <w:rsid w:val="004711F1"/>
    <w:rsid w:val="00471A0E"/>
    <w:rsid w:val="00471FC8"/>
    <w:rsid w:val="00473355"/>
    <w:rsid w:val="00474B47"/>
    <w:rsid w:val="00475AEE"/>
    <w:rsid w:val="004769EB"/>
    <w:rsid w:val="00476C01"/>
    <w:rsid w:val="00476E37"/>
    <w:rsid w:val="00476E4F"/>
    <w:rsid w:val="00477944"/>
    <w:rsid w:val="00480484"/>
    <w:rsid w:val="004809E8"/>
    <w:rsid w:val="00480A29"/>
    <w:rsid w:val="00480D8C"/>
    <w:rsid w:val="00480F31"/>
    <w:rsid w:val="004811B9"/>
    <w:rsid w:val="004812AB"/>
    <w:rsid w:val="0048166D"/>
    <w:rsid w:val="00482006"/>
    <w:rsid w:val="0048270D"/>
    <w:rsid w:val="00482A52"/>
    <w:rsid w:val="00482D3C"/>
    <w:rsid w:val="004835FE"/>
    <w:rsid w:val="00485CED"/>
    <w:rsid w:val="00485DC1"/>
    <w:rsid w:val="0048603D"/>
    <w:rsid w:val="004860E8"/>
    <w:rsid w:val="0048665D"/>
    <w:rsid w:val="00487532"/>
    <w:rsid w:val="0049236B"/>
    <w:rsid w:val="00492865"/>
    <w:rsid w:val="00492FA2"/>
    <w:rsid w:val="0049312D"/>
    <w:rsid w:val="0049317D"/>
    <w:rsid w:val="004938D4"/>
    <w:rsid w:val="00493A17"/>
    <w:rsid w:val="004952C5"/>
    <w:rsid w:val="004954FD"/>
    <w:rsid w:val="00495635"/>
    <w:rsid w:val="0049579B"/>
    <w:rsid w:val="00496AE0"/>
    <w:rsid w:val="00496DD7"/>
    <w:rsid w:val="004A0085"/>
    <w:rsid w:val="004A1BE6"/>
    <w:rsid w:val="004A2464"/>
    <w:rsid w:val="004A2FC7"/>
    <w:rsid w:val="004A356B"/>
    <w:rsid w:val="004A3876"/>
    <w:rsid w:val="004A4FEC"/>
    <w:rsid w:val="004A5382"/>
    <w:rsid w:val="004A5654"/>
    <w:rsid w:val="004A6C0D"/>
    <w:rsid w:val="004A7730"/>
    <w:rsid w:val="004B01A3"/>
    <w:rsid w:val="004B16E3"/>
    <w:rsid w:val="004B3393"/>
    <w:rsid w:val="004B44CF"/>
    <w:rsid w:val="004B669F"/>
    <w:rsid w:val="004B6EA9"/>
    <w:rsid w:val="004B7613"/>
    <w:rsid w:val="004B7B9D"/>
    <w:rsid w:val="004B7EC0"/>
    <w:rsid w:val="004C1078"/>
    <w:rsid w:val="004C264D"/>
    <w:rsid w:val="004C2A23"/>
    <w:rsid w:val="004C2BC5"/>
    <w:rsid w:val="004C34E8"/>
    <w:rsid w:val="004C3783"/>
    <w:rsid w:val="004C500D"/>
    <w:rsid w:val="004C61A5"/>
    <w:rsid w:val="004C69E3"/>
    <w:rsid w:val="004C6A15"/>
    <w:rsid w:val="004C73F8"/>
    <w:rsid w:val="004C7A00"/>
    <w:rsid w:val="004C7C7D"/>
    <w:rsid w:val="004D1675"/>
    <w:rsid w:val="004D1E92"/>
    <w:rsid w:val="004D1F0E"/>
    <w:rsid w:val="004D3464"/>
    <w:rsid w:val="004D3501"/>
    <w:rsid w:val="004D376C"/>
    <w:rsid w:val="004D496E"/>
    <w:rsid w:val="004D4A72"/>
    <w:rsid w:val="004D4EB4"/>
    <w:rsid w:val="004D5503"/>
    <w:rsid w:val="004D6235"/>
    <w:rsid w:val="004D62F4"/>
    <w:rsid w:val="004D663F"/>
    <w:rsid w:val="004D6A74"/>
    <w:rsid w:val="004D7C45"/>
    <w:rsid w:val="004E0A00"/>
    <w:rsid w:val="004E0BD6"/>
    <w:rsid w:val="004E0DD1"/>
    <w:rsid w:val="004E136C"/>
    <w:rsid w:val="004E2070"/>
    <w:rsid w:val="004E4877"/>
    <w:rsid w:val="004E6F01"/>
    <w:rsid w:val="004E7FD0"/>
    <w:rsid w:val="004F0D4D"/>
    <w:rsid w:val="004F1980"/>
    <w:rsid w:val="004F1AE5"/>
    <w:rsid w:val="004F20E2"/>
    <w:rsid w:val="004F3D40"/>
    <w:rsid w:val="004F50B0"/>
    <w:rsid w:val="004F5C5D"/>
    <w:rsid w:val="004F6A07"/>
    <w:rsid w:val="004F6A20"/>
    <w:rsid w:val="004F6A55"/>
    <w:rsid w:val="004F70BB"/>
    <w:rsid w:val="004F7FA3"/>
    <w:rsid w:val="0050027E"/>
    <w:rsid w:val="00500900"/>
    <w:rsid w:val="005039D6"/>
    <w:rsid w:val="00503C04"/>
    <w:rsid w:val="005052E4"/>
    <w:rsid w:val="00505EBE"/>
    <w:rsid w:val="00506664"/>
    <w:rsid w:val="00507FC6"/>
    <w:rsid w:val="00510B7C"/>
    <w:rsid w:val="00510D06"/>
    <w:rsid w:val="00510D48"/>
    <w:rsid w:val="00511793"/>
    <w:rsid w:val="00511B1B"/>
    <w:rsid w:val="00511DC4"/>
    <w:rsid w:val="00512CBA"/>
    <w:rsid w:val="005130DD"/>
    <w:rsid w:val="00514192"/>
    <w:rsid w:val="00514387"/>
    <w:rsid w:val="00514CC9"/>
    <w:rsid w:val="0051522E"/>
    <w:rsid w:val="0051529D"/>
    <w:rsid w:val="00515CE4"/>
    <w:rsid w:val="00516936"/>
    <w:rsid w:val="00517330"/>
    <w:rsid w:val="005176B9"/>
    <w:rsid w:val="005178AD"/>
    <w:rsid w:val="005204FA"/>
    <w:rsid w:val="0052051A"/>
    <w:rsid w:val="0052104B"/>
    <w:rsid w:val="0052302B"/>
    <w:rsid w:val="00524983"/>
    <w:rsid w:val="00526396"/>
    <w:rsid w:val="00526EE4"/>
    <w:rsid w:val="0052756B"/>
    <w:rsid w:val="00527C6F"/>
    <w:rsid w:val="00527D6C"/>
    <w:rsid w:val="00527E38"/>
    <w:rsid w:val="0053094D"/>
    <w:rsid w:val="00531052"/>
    <w:rsid w:val="00531560"/>
    <w:rsid w:val="005322FB"/>
    <w:rsid w:val="00532422"/>
    <w:rsid w:val="005326DC"/>
    <w:rsid w:val="00532FFC"/>
    <w:rsid w:val="00533D01"/>
    <w:rsid w:val="00534AB2"/>
    <w:rsid w:val="0053528B"/>
    <w:rsid w:val="00535CBF"/>
    <w:rsid w:val="0053671D"/>
    <w:rsid w:val="0053687B"/>
    <w:rsid w:val="00536FD8"/>
    <w:rsid w:val="00540206"/>
    <w:rsid w:val="00543249"/>
    <w:rsid w:val="00544FB0"/>
    <w:rsid w:val="00545619"/>
    <w:rsid w:val="00546166"/>
    <w:rsid w:val="00546C15"/>
    <w:rsid w:val="00547748"/>
    <w:rsid w:val="00547951"/>
    <w:rsid w:val="00547AA7"/>
    <w:rsid w:val="00547CF9"/>
    <w:rsid w:val="00547FC0"/>
    <w:rsid w:val="0055123E"/>
    <w:rsid w:val="00551EA1"/>
    <w:rsid w:val="0055228B"/>
    <w:rsid w:val="00552435"/>
    <w:rsid w:val="005532B7"/>
    <w:rsid w:val="00553C3B"/>
    <w:rsid w:val="0055425D"/>
    <w:rsid w:val="00554BFB"/>
    <w:rsid w:val="00555B59"/>
    <w:rsid w:val="00555C66"/>
    <w:rsid w:val="005561EF"/>
    <w:rsid w:val="00557205"/>
    <w:rsid w:val="0055768D"/>
    <w:rsid w:val="0055789F"/>
    <w:rsid w:val="00561345"/>
    <w:rsid w:val="005621FB"/>
    <w:rsid w:val="00563BCD"/>
    <w:rsid w:val="00563DF8"/>
    <w:rsid w:val="005653D5"/>
    <w:rsid w:val="00566487"/>
    <w:rsid w:val="0056659C"/>
    <w:rsid w:val="005668C6"/>
    <w:rsid w:val="005673F7"/>
    <w:rsid w:val="005676D1"/>
    <w:rsid w:val="00570E32"/>
    <w:rsid w:val="005727BC"/>
    <w:rsid w:val="00572D53"/>
    <w:rsid w:val="00573630"/>
    <w:rsid w:val="005748D6"/>
    <w:rsid w:val="005748FB"/>
    <w:rsid w:val="00574CAD"/>
    <w:rsid w:val="00575023"/>
    <w:rsid w:val="00576182"/>
    <w:rsid w:val="005765F4"/>
    <w:rsid w:val="00576709"/>
    <w:rsid w:val="00577769"/>
    <w:rsid w:val="0057799D"/>
    <w:rsid w:val="005810FE"/>
    <w:rsid w:val="00581319"/>
    <w:rsid w:val="00582E20"/>
    <w:rsid w:val="005832BD"/>
    <w:rsid w:val="005834E1"/>
    <w:rsid w:val="00583AD0"/>
    <w:rsid w:val="00585D91"/>
    <w:rsid w:val="005868E8"/>
    <w:rsid w:val="00586BB5"/>
    <w:rsid w:val="00587AB9"/>
    <w:rsid w:val="00587CBC"/>
    <w:rsid w:val="00587DEF"/>
    <w:rsid w:val="00590015"/>
    <w:rsid w:val="00590866"/>
    <w:rsid w:val="0059214F"/>
    <w:rsid w:val="00592D9E"/>
    <w:rsid w:val="00593503"/>
    <w:rsid w:val="00593FFD"/>
    <w:rsid w:val="00594EE1"/>
    <w:rsid w:val="005954FF"/>
    <w:rsid w:val="00596D0F"/>
    <w:rsid w:val="0059798B"/>
    <w:rsid w:val="00597F0F"/>
    <w:rsid w:val="005A0022"/>
    <w:rsid w:val="005A3653"/>
    <w:rsid w:val="005A440A"/>
    <w:rsid w:val="005A4D16"/>
    <w:rsid w:val="005A5389"/>
    <w:rsid w:val="005A71D5"/>
    <w:rsid w:val="005A7368"/>
    <w:rsid w:val="005A7958"/>
    <w:rsid w:val="005B12A2"/>
    <w:rsid w:val="005B1D33"/>
    <w:rsid w:val="005B2169"/>
    <w:rsid w:val="005B2952"/>
    <w:rsid w:val="005B3AFF"/>
    <w:rsid w:val="005B5AA6"/>
    <w:rsid w:val="005B7359"/>
    <w:rsid w:val="005C04B2"/>
    <w:rsid w:val="005C081B"/>
    <w:rsid w:val="005C1732"/>
    <w:rsid w:val="005C17B6"/>
    <w:rsid w:val="005C18CD"/>
    <w:rsid w:val="005C202E"/>
    <w:rsid w:val="005C2671"/>
    <w:rsid w:val="005C32EB"/>
    <w:rsid w:val="005C35A6"/>
    <w:rsid w:val="005C36DD"/>
    <w:rsid w:val="005C3783"/>
    <w:rsid w:val="005C3EA2"/>
    <w:rsid w:val="005C51EB"/>
    <w:rsid w:val="005C5F5C"/>
    <w:rsid w:val="005C6F77"/>
    <w:rsid w:val="005D1695"/>
    <w:rsid w:val="005D17AB"/>
    <w:rsid w:val="005D19C0"/>
    <w:rsid w:val="005D226C"/>
    <w:rsid w:val="005D22EC"/>
    <w:rsid w:val="005D40D2"/>
    <w:rsid w:val="005D600B"/>
    <w:rsid w:val="005D66C1"/>
    <w:rsid w:val="005E2294"/>
    <w:rsid w:val="005E242C"/>
    <w:rsid w:val="005E25B9"/>
    <w:rsid w:val="005E3286"/>
    <w:rsid w:val="005E3E84"/>
    <w:rsid w:val="005E438F"/>
    <w:rsid w:val="005E53EC"/>
    <w:rsid w:val="005E6A64"/>
    <w:rsid w:val="005E6E48"/>
    <w:rsid w:val="005E6FB1"/>
    <w:rsid w:val="005E7B4C"/>
    <w:rsid w:val="005F0272"/>
    <w:rsid w:val="005F1D40"/>
    <w:rsid w:val="005F3E77"/>
    <w:rsid w:val="005F48CF"/>
    <w:rsid w:val="005F5DC0"/>
    <w:rsid w:val="0060044D"/>
    <w:rsid w:val="00600BAD"/>
    <w:rsid w:val="0060266A"/>
    <w:rsid w:val="0060350E"/>
    <w:rsid w:val="006045A9"/>
    <w:rsid w:val="00604747"/>
    <w:rsid w:val="0060508E"/>
    <w:rsid w:val="0060674F"/>
    <w:rsid w:val="006073C4"/>
    <w:rsid w:val="00607CD8"/>
    <w:rsid w:val="0061028B"/>
    <w:rsid w:val="00610466"/>
    <w:rsid w:val="006105D0"/>
    <w:rsid w:val="00610706"/>
    <w:rsid w:val="0061083E"/>
    <w:rsid w:val="00611444"/>
    <w:rsid w:val="00611D9F"/>
    <w:rsid w:val="00612B23"/>
    <w:rsid w:val="00612DF6"/>
    <w:rsid w:val="006134ED"/>
    <w:rsid w:val="0061365B"/>
    <w:rsid w:val="00614797"/>
    <w:rsid w:val="006149DB"/>
    <w:rsid w:val="00614C97"/>
    <w:rsid w:val="006154AF"/>
    <w:rsid w:val="00615618"/>
    <w:rsid w:val="0061623B"/>
    <w:rsid w:val="00617E9A"/>
    <w:rsid w:val="0062050E"/>
    <w:rsid w:val="00620899"/>
    <w:rsid w:val="00622293"/>
    <w:rsid w:val="006222AB"/>
    <w:rsid w:val="00622ABC"/>
    <w:rsid w:val="0062360D"/>
    <w:rsid w:val="00623B1D"/>
    <w:rsid w:val="00624237"/>
    <w:rsid w:val="00624250"/>
    <w:rsid w:val="0062453A"/>
    <w:rsid w:val="006245E2"/>
    <w:rsid w:val="00624665"/>
    <w:rsid w:val="006260D9"/>
    <w:rsid w:val="0062684C"/>
    <w:rsid w:val="00626E78"/>
    <w:rsid w:val="00627387"/>
    <w:rsid w:val="00627ACC"/>
    <w:rsid w:val="00627FA8"/>
    <w:rsid w:val="00630568"/>
    <w:rsid w:val="00632FA7"/>
    <w:rsid w:val="0063309D"/>
    <w:rsid w:val="00633A39"/>
    <w:rsid w:val="006340DD"/>
    <w:rsid w:val="00634641"/>
    <w:rsid w:val="00635AAE"/>
    <w:rsid w:val="006367C7"/>
    <w:rsid w:val="00636C81"/>
    <w:rsid w:val="0063705D"/>
    <w:rsid w:val="00637644"/>
    <w:rsid w:val="00637CF7"/>
    <w:rsid w:val="006403A7"/>
    <w:rsid w:val="00640504"/>
    <w:rsid w:val="00640E69"/>
    <w:rsid w:val="0064118A"/>
    <w:rsid w:val="00641768"/>
    <w:rsid w:val="00641B43"/>
    <w:rsid w:val="0064226E"/>
    <w:rsid w:val="00642ECB"/>
    <w:rsid w:val="00643AF0"/>
    <w:rsid w:val="00644327"/>
    <w:rsid w:val="0064448D"/>
    <w:rsid w:val="00644562"/>
    <w:rsid w:val="006467D9"/>
    <w:rsid w:val="00646979"/>
    <w:rsid w:val="006471C5"/>
    <w:rsid w:val="0065268B"/>
    <w:rsid w:val="006528CD"/>
    <w:rsid w:val="00652FF8"/>
    <w:rsid w:val="00654A5D"/>
    <w:rsid w:val="00654B49"/>
    <w:rsid w:val="00654BDB"/>
    <w:rsid w:val="006559AA"/>
    <w:rsid w:val="00655F22"/>
    <w:rsid w:val="0065686A"/>
    <w:rsid w:val="00657755"/>
    <w:rsid w:val="00660042"/>
    <w:rsid w:val="00660AED"/>
    <w:rsid w:val="00660FA8"/>
    <w:rsid w:val="00661FE6"/>
    <w:rsid w:val="006625A7"/>
    <w:rsid w:val="0066279A"/>
    <w:rsid w:val="00662A2F"/>
    <w:rsid w:val="00662EF9"/>
    <w:rsid w:val="00663678"/>
    <w:rsid w:val="006648BC"/>
    <w:rsid w:val="00664D3B"/>
    <w:rsid w:val="00665C84"/>
    <w:rsid w:val="00666CC8"/>
    <w:rsid w:val="006675AC"/>
    <w:rsid w:val="006708E3"/>
    <w:rsid w:val="006712FE"/>
    <w:rsid w:val="006717A9"/>
    <w:rsid w:val="0067328D"/>
    <w:rsid w:val="006744D3"/>
    <w:rsid w:val="00674629"/>
    <w:rsid w:val="006746A0"/>
    <w:rsid w:val="00674D09"/>
    <w:rsid w:val="00674D69"/>
    <w:rsid w:val="00674FDE"/>
    <w:rsid w:val="00675178"/>
    <w:rsid w:val="006751D9"/>
    <w:rsid w:val="006758AA"/>
    <w:rsid w:val="00677BF5"/>
    <w:rsid w:val="00677D10"/>
    <w:rsid w:val="00680C57"/>
    <w:rsid w:val="006814E2"/>
    <w:rsid w:val="006814FA"/>
    <w:rsid w:val="006825D8"/>
    <w:rsid w:val="00683435"/>
    <w:rsid w:val="00683EB3"/>
    <w:rsid w:val="006849DD"/>
    <w:rsid w:val="006869FC"/>
    <w:rsid w:val="00687D94"/>
    <w:rsid w:val="00690D17"/>
    <w:rsid w:val="00690EA6"/>
    <w:rsid w:val="006919AD"/>
    <w:rsid w:val="00691BB9"/>
    <w:rsid w:val="006922A9"/>
    <w:rsid w:val="00692EEA"/>
    <w:rsid w:val="00693020"/>
    <w:rsid w:val="006939C0"/>
    <w:rsid w:val="00693F1E"/>
    <w:rsid w:val="00697393"/>
    <w:rsid w:val="006A0298"/>
    <w:rsid w:val="006A0C76"/>
    <w:rsid w:val="006A0EC5"/>
    <w:rsid w:val="006A13B0"/>
    <w:rsid w:val="006A23F6"/>
    <w:rsid w:val="006A2E77"/>
    <w:rsid w:val="006A3351"/>
    <w:rsid w:val="006A4681"/>
    <w:rsid w:val="006A4D05"/>
    <w:rsid w:val="006A4DE9"/>
    <w:rsid w:val="006A4F88"/>
    <w:rsid w:val="006A50AA"/>
    <w:rsid w:val="006A5D31"/>
    <w:rsid w:val="006A5EFF"/>
    <w:rsid w:val="006A61FD"/>
    <w:rsid w:val="006A7924"/>
    <w:rsid w:val="006A7FCA"/>
    <w:rsid w:val="006A7FD9"/>
    <w:rsid w:val="006B010F"/>
    <w:rsid w:val="006B0BC1"/>
    <w:rsid w:val="006B0FB8"/>
    <w:rsid w:val="006B25C7"/>
    <w:rsid w:val="006B2724"/>
    <w:rsid w:val="006B2C30"/>
    <w:rsid w:val="006B2EB4"/>
    <w:rsid w:val="006B3464"/>
    <w:rsid w:val="006B364C"/>
    <w:rsid w:val="006B3D10"/>
    <w:rsid w:val="006B5AA5"/>
    <w:rsid w:val="006B6BF8"/>
    <w:rsid w:val="006B7E55"/>
    <w:rsid w:val="006C0492"/>
    <w:rsid w:val="006C0992"/>
    <w:rsid w:val="006C144B"/>
    <w:rsid w:val="006C2BF1"/>
    <w:rsid w:val="006C3613"/>
    <w:rsid w:val="006C370E"/>
    <w:rsid w:val="006C3EDE"/>
    <w:rsid w:val="006C4EE5"/>
    <w:rsid w:val="006C4FA6"/>
    <w:rsid w:val="006C53B7"/>
    <w:rsid w:val="006C58F1"/>
    <w:rsid w:val="006C6B5C"/>
    <w:rsid w:val="006C6C4C"/>
    <w:rsid w:val="006C71FE"/>
    <w:rsid w:val="006C7422"/>
    <w:rsid w:val="006C7BEC"/>
    <w:rsid w:val="006D0EA9"/>
    <w:rsid w:val="006D1107"/>
    <w:rsid w:val="006D136E"/>
    <w:rsid w:val="006D282A"/>
    <w:rsid w:val="006D365E"/>
    <w:rsid w:val="006D36EF"/>
    <w:rsid w:val="006D381B"/>
    <w:rsid w:val="006D3C47"/>
    <w:rsid w:val="006D414C"/>
    <w:rsid w:val="006D437E"/>
    <w:rsid w:val="006D45DA"/>
    <w:rsid w:val="006D5065"/>
    <w:rsid w:val="006D50A2"/>
    <w:rsid w:val="006D5854"/>
    <w:rsid w:val="006D6878"/>
    <w:rsid w:val="006D6FCB"/>
    <w:rsid w:val="006D746D"/>
    <w:rsid w:val="006D7CF0"/>
    <w:rsid w:val="006D7DEA"/>
    <w:rsid w:val="006D7E01"/>
    <w:rsid w:val="006D7FF2"/>
    <w:rsid w:val="006E0A70"/>
    <w:rsid w:val="006E196D"/>
    <w:rsid w:val="006E214A"/>
    <w:rsid w:val="006E2CD9"/>
    <w:rsid w:val="006E3250"/>
    <w:rsid w:val="006E3DB1"/>
    <w:rsid w:val="006E440D"/>
    <w:rsid w:val="006E49FA"/>
    <w:rsid w:val="006E4B3D"/>
    <w:rsid w:val="006E560C"/>
    <w:rsid w:val="006E5F7B"/>
    <w:rsid w:val="006E677D"/>
    <w:rsid w:val="006E680D"/>
    <w:rsid w:val="006E695D"/>
    <w:rsid w:val="006E7F48"/>
    <w:rsid w:val="006F117E"/>
    <w:rsid w:val="006F13FB"/>
    <w:rsid w:val="006F1409"/>
    <w:rsid w:val="006F18FC"/>
    <w:rsid w:val="006F27C9"/>
    <w:rsid w:val="006F2AC8"/>
    <w:rsid w:val="006F2B2B"/>
    <w:rsid w:val="006F3778"/>
    <w:rsid w:val="006F46E7"/>
    <w:rsid w:val="006F4950"/>
    <w:rsid w:val="006F56CA"/>
    <w:rsid w:val="006F5CD1"/>
    <w:rsid w:val="006F626E"/>
    <w:rsid w:val="006F6786"/>
    <w:rsid w:val="00700898"/>
    <w:rsid w:val="00700E78"/>
    <w:rsid w:val="007019FC"/>
    <w:rsid w:val="00701A69"/>
    <w:rsid w:val="00701D9D"/>
    <w:rsid w:val="00701FC1"/>
    <w:rsid w:val="007028DB"/>
    <w:rsid w:val="00703A27"/>
    <w:rsid w:val="00703BF9"/>
    <w:rsid w:val="0070424C"/>
    <w:rsid w:val="0070438B"/>
    <w:rsid w:val="00705043"/>
    <w:rsid w:val="007057DD"/>
    <w:rsid w:val="00707680"/>
    <w:rsid w:val="007081B5"/>
    <w:rsid w:val="007102E9"/>
    <w:rsid w:val="00710465"/>
    <w:rsid w:val="007107F1"/>
    <w:rsid w:val="00710F3E"/>
    <w:rsid w:val="007115B3"/>
    <w:rsid w:val="00713707"/>
    <w:rsid w:val="00713A07"/>
    <w:rsid w:val="007140C1"/>
    <w:rsid w:val="007145A6"/>
    <w:rsid w:val="007147B4"/>
    <w:rsid w:val="00716626"/>
    <w:rsid w:val="00717CBA"/>
    <w:rsid w:val="0072034D"/>
    <w:rsid w:val="007206E5"/>
    <w:rsid w:val="00720954"/>
    <w:rsid w:val="00720D6B"/>
    <w:rsid w:val="00721FD0"/>
    <w:rsid w:val="00722CAB"/>
    <w:rsid w:val="00723B94"/>
    <w:rsid w:val="0072414C"/>
    <w:rsid w:val="00724C98"/>
    <w:rsid w:val="007261EC"/>
    <w:rsid w:val="00726AA2"/>
    <w:rsid w:val="00727918"/>
    <w:rsid w:val="00732DD9"/>
    <w:rsid w:val="007349C2"/>
    <w:rsid w:val="00734E4E"/>
    <w:rsid w:val="0073569B"/>
    <w:rsid w:val="00736A5E"/>
    <w:rsid w:val="00736AED"/>
    <w:rsid w:val="00736C8C"/>
    <w:rsid w:val="00737CBC"/>
    <w:rsid w:val="00737EFD"/>
    <w:rsid w:val="00740BFD"/>
    <w:rsid w:val="007412DA"/>
    <w:rsid w:val="00741A25"/>
    <w:rsid w:val="00742386"/>
    <w:rsid w:val="00743BD4"/>
    <w:rsid w:val="00744A00"/>
    <w:rsid w:val="00746C19"/>
    <w:rsid w:val="00746DD8"/>
    <w:rsid w:val="0074720F"/>
    <w:rsid w:val="00747AF1"/>
    <w:rsid w:val="00747D42"/>
    <w:rsid w:val="007504A4"/>
    <w:rsid w:val="007505C7"/>
    <w:rsid w:val="007508A8"/>
    <w:rsid w:val="00750960"/>
    <w:rsid w:val="00753BC4"/>
    <w:rsid w:val="00753CC0"/>
    <w:rsid w:val="007540BB"/>
    <w:rsid w:val="00754908"/>
    <w:rsid w:val="0075540F"/>
    <w:rsid w:val="00755C67"/>
    <w:rsid w:val="00756085"/>
    <w:rsid w:val="007570F6"/>
    <w:rsid w:val="00757166"/>
    <w:rsid w:val="00757680"/>
    <w:rsid w:val="00757AC6"/>
    <w:rsid w:val="007600EE"/>
    <w:rsid w:val="0076092E"/>
    <w:rsid w:val="00760DD1"/>
    <w:rsid w:val="00760E81"/>
    <w:rsid w:val="00761D2B"/>
    <w:rsid w:val="0076518F"/>
    <w:rsid w:val="007653DD"/>
    <w:rsid w:val="00765A80"/>
    <w:rsid w:val="00766325"/>
    <w:rsid w:val="00766461"/>
    <w:rsid w:val="007672F1"/>
    <w:rsid w:val="007672F2"/>
    <w:rsid w:val="00767872"/>
    <w:rsid w:val="0076E5D2"/>
    <w:rsid w:val="00770B27"/>
    <w:rsid w:val="007717D5"/>
    <w:rsid w:val="007721D8"/>
    <w:rsid w:val="00772334"/>
    <w:rsid w:val="00772E36"/>
    <w:rsid w:val="00772EA7"/>
    <w:rsid w:val="00773753"/>
    <w:rsid w:val="0077521A"/>
    <w:rsid w:val="0077629C"/>
    <w:rsid w:val="00776A8C"/>
    <w:rsid w:val="00781029"/>
    <w:rsid w:val="00781A10"/>
    <w:rsid w:val="00782573"/>
    <w:rsid w:val="00782816"/>
    <w:rsid w:val="007828FF"/>
    <w:rsid w:val="00783151"/>
    <w:rsid w:val="007833B3"/>
    <w:rsid w:val="007834C0"/>
    <w:rsid w:val="0078431C"/>
    <w:rsid w:val="00784333"/>
    <w:rsid w:val="00784DC2"/>
    <w:rsid w:val="0078517F"/>
    <w:rsid w:val="007870D4"/>
    <w:rsid w:val="00787634"/>
    <w:rsid w:val="00787AF1"/>
    <w:rsid w:val="00787C65"/>
    <w:rsid w:val="00790465"/>
    <w:rsid w:val="00790F21"/>
    <w:rsid w:val="007911BC"/>
    <w:rsid w:val="00792C88"/>
    <w:rsid w:val="00792E2D"/>
    <w:rsid w:val="00793743"/>
    <w:rsid w:val="00793B1E"/>
    <w:rsid w:val="007949A4"/>
    <w:rsid w:val="00794E1D"/>
    <w:rsid w:val="00794F45"/>
    <w:rsid w:val="007A15E7"/>
    <w:rsid w:val="007A21DE"/>
    <w:rsid w:val="007A24CF"/>
    <w:rsid w:val="007A2861"/>
    <w:rsid w:val="007A2919"/>
    <w:rsid w:val="007A3DD3"/>
    <w:rsid w:val="007A7E1B"/>
    <w:rsid w:val="007B0B7B"/>
    <w:rsid w:val="007B318A"/>
    <w:rsid w:val="007B6EAA"/>
    <w:rsid w:val="007B6EC3"/>
    <w:rsid w:val="007B7728"/>
    <w:rsid w:val="007B7CF2"/>
    <w:rsid w:val="007B7E1F"/>
    <w:rsid w:val="007B7F1A"/>
    <w:rsid w:val="007C0B46"/>
    <w:rsid w:val="007C17D6"/>
    <w:rsid w:val="007C1970"/>
    <w:rsid w:val="007C22F7"/>
    <w:rsid w:val="007C36C1"/>
    <w:rsid w:val="007C4BD6"/>
    <w:rsid w:val="007C5201"/>
    <w:rsid w:val="007C6C63"/>
    <w:rsid w:val="007C74AF"/>
    <w:rsid w:val="007D00C4"/>
    <w:rsid w:val="007D01C3"/>
    <w:rsid w:val="007D0CEA"/>
    <w:rsid w:val="007D13E7"/>
    <w:rsid w:val="007D24D8"/>
    <w:rsid w:val="007D29E8"/>
    <w:rsid w:val="007D2BEC"/>
    <w:rsid w:val="007D2E24"/>
    <w:rsid w:val="007D35AE"/>
    <w:rsid w:val="007D4101"/>
    <w:rsid w:val="007D5043"/>
    <w:rsid w:val="007D579C"/>
    <w:rsid w:val="007D5896"/>
    <w:rsid w:val="007D5B46"/>
    <w:rsid w:val="007D623E"/>
    <w:rsid w:val="007D7431"/>
    <w:rsid w:val="007D745A"/>
    <w:rsid w:val="007D7920"/>
    <w:rsid w:val="007E07CB"/>
    <w:rsid w:val="007E0A9B"/>
    <w:rsid w:val="007E230B"/>
    <w:rsid w:val="007E317A"/>
    <w:rsid w:val="007E3748"/>
    <w:rsid w:val="007E4F2F"/>
    <w:rsid w:val="007E5465"/>
    <w:rsid w:val="007E681A"/>
    <w:rsid w:val="007E68EF"/>
    <w:rsid w:val="007E6AD2"/>
    <w:rsid w:val="007E6C03"/>
    <w:rsid w:val="007E6C81"/>
    <w:rsid w:val="007E6E8C"/>
    <w:rsid w:val="007E72AC"/>
    <w:rsid w:val="007E7E2D"/>
    <w:rsid w:val="007E7E90"/>
    <w:rsid w:val="007F1ACC"/>
    <w:rsid w:val="007F2821"/>
    <w:rsid w:val="007F2BAB"/>
    <w:rsid w:val="007F380D"/>
    <w:rsid w:val="007F44BC"/>
    <w:rsid w:val="007F5284"/>
    <w:rsid w:val="007F5457"/>
    <w:rsid w:val="007F59D5"/>
    <w:rsid w:val="007F5D00"/>
    <w:rsid w:val="007F5E79"/>
    <w:rsid w:val="007F676D"/>
    <w:rsid w:val="007F677D"/>
    <w:rsid w:val="007F699D"/>
    <w:rsid w:val="007F730C"/>
    <w:rsid w:val="00800023"/>
    <w:rsid w:val="008002FD"/>
    <w:rsid w:val="00800996"/>
    <w:rsid w:val="00800B43"/>
    <w:rsid w:val="00803083"/>
    <w:rsid w:val="00803AF1"/>
    <w:rsid w:val="00803F0A"/>
    <w:rsid w:val="00804170"/>
    <w:rsid w:val="00805633"/>
    <w:rsid w:val="008102F7"/>
    <w:rsid w:val="008124CD"/>
    <w:rsid w:val="008128B8"/>
    <w:rsid w:val="0081361E"/>
    <w:rsid w:val="00813851"/>
    <w:rsid w:val="00813C0D"/>
    <w:rsid w:val="008141F4"/>
    <w:rsid w:val="0081429E"/>
    <w:rsid w:val="00815D28"/>
    <w:rsid w:val="0081702E"/>
    <w:rsid w:val="008173D7"/>
    <w:rsid w:val="00821DE2"/>
    <w:rsid w:val="008227C4"/>
    <w:rsid w:val="00823085"/>
    <w:rsid w:val="008238C7"/>
    <w:rsid w:val="00823D2C"/>
    <w:rsid w:val="00824B0E"/>
    <w:rsid w:val="0082506F"/>
    <w:rsid w:val="008258A5"/>
    <w:rsid w:val="00825A9F"/>
    <w:rsid w:val="00825C55"/>
    <w:rsid w:val="00825F66"/>
    <w:rsid w:val="00825F71"/>
    <w:rsid w:val="00826557"/>
    <w:rsid w:val="00826632"/>
    <w:rsid w:val="00826B63"/>
    <w:rsid w:val="00830C5B"/>
    <w:rsid w:val="00830F3A"/>
    <w:rsid w:val="00831EBE"/>
    <w:rsid w:val="008325EC"/>
    <w:rsid w:val="008328A1"/>
    <w:rsid w:val="00832A1C"/>
    <w:rsid w:val="00832EF0"/>
    <w:rsid w:val="00833598"/>
    <w:rsid w:val="008339D6"/>
    <w:rsid w:val="008345C8"/>
    <w:rsid w:val="00834E4E"/>
    <w:rsid w:val="008354CD"/>
    <w:rsid w:val="00835D60"/>
    <w:rsid w:val="00836066"/>
    <w:rsid w:val="00836AB3"/>
    <w:rsid w:val="00836EDD"/>
    <w:rsid w:val="00836F88"/>
    <w:rsid w:val="0083739D"/>
    <w:rsid w:val="00837B7C"/>
    <w:rsid w:val="00841B23"/>
    <w:rsid w:val="00841F0F"/>
    <w:rsid w:val="008428E9"/>
    <w:rsid w:val="008429C9"/>
    <w:rsid w:val="00843000"/>
    <w:rsid w:val="00843CD9"/>
    <w:rsid w:val="008444C5"/>
    <w:rsid w:val="008451A1"/>
    <w:rsid w:val="008463F3"/>
    <w:rsid w:val="008479B3"/>
    <w:rsid w:val="00847EC8"/>
    <w:rsid w:val="008510C0"/>
    <w:rsid w:val="00851550"/>
    <w:rsid w:val="00852B21"/>
    <w:rsid w:val="00852B63"/>
    <w:rsid w:val="00852E1B"/>
    <w:rsid w:val="00853A8C"/>
    <w:rsid w:val="00854B0D"/>
    <w:rsid w:val="00855673"/>
    <w:rsid w:val="008559DB"/>
    <w:rsid w:val="00856152"/>
    <w:rsid w:val="008561C5"/>
    <w:rsid w:val="0085659D"/>
    <w:rsid w:val="0086059D"/>
    <w:rsid w:val="00860868"/>
    <w:rsid w:val="00861247"/>
    <w:rsid w:val="0086135F"/>
    <w:rsid w:val="00862232"/>
    <w:rsid w:val="00862EFE"/>
    <w:rsid w:val="00863AE9"/>
    <w:rsid w:val="008640BB"/>
    <w:rsid w:val="00864F79"/>
    <w:rsid w:val="00865016"/>
    <w:rsid w:val="0086516D"/>
    <w:rsid w:val="00865F5E"/>
    <w:rsid w:val="00866A52"/>
    <w:rsid w:val="008674B2"/>
    <w:rsid w:val="008676F0"/>
    <w:rsid w:val="00867B68"/>
    <w:rsid w:val="00867DAE"/>
    <w:rsid w:val="0087091F"/>
    <w:rsid w:val="00871448"/>
    <w:rsid w:val="0087172A"/>
    <w:rsid w:val="00871E1C"/>
    <w:rsid w:val="008720AB"/>
    <w:rsid w:val="00872C82"/>
    <w:rsid w:val="00873C36"/>
    <w:rsid w:val="00873CE5"/>
    <w:rsid w:val="00874E88"/>
    <w:rsid w:val="0087542F"/>
    <w:rsid w:val="00875E81"/>
    <w:rsid w:val="008817AC"/>
    <w:rsid w:val="00883379"/>
    <w:rsid w:val="00885AA5"/>
    <w:rsid w:val="00887209"/>
    <w:rsid w:val="00887ABA"/>
    <w:rsid w:val="00890224"/>
    <w:rsid w:val="00890FFB"/>
    <w:rsid w:val="00891136"/>
    <w:rsid w:val="00891A2E"/>
    <w:rsid w:val="00893587"/>
    <w:rsid w:val="0089444C"/>
    <w:rsid w:val="008945C1"/>
    <w:rsid w:val="00894E07"/>
    <w:rsid w:val="00896E11"/>
    <w:rsid w:val="00896E71"/>
    <w:rsid w:val="00897B32"/>
    <w:rsid w:val="008A0320"/>
    <w:rsid w:val="008A0AAC"/>
    <w:rsid w:val="008A276B"/>
    <w:rsid w:val="008A2D91"/>
    <w:rsid w:val="008A4176"/>
    <w:rsid w:val="008A50FB"/>
    <w:rsid w:val="008A535C"/>
    <w:rsid w:val="008A5727"/>
    <w:rsid w:val="008A6E36"/>
    <w:rsid w:val="008B08BD"/>
    <w:rsid w:val="008B0A3F"/>
    <w:rsid w:val="008B0A80"/>
    <w:rsid w:val="008B2583"/>
    <w:rsid w:val="008B25D7"/>
    <w:rsid w:val="008B3149"/>
    <w:rsid w:val="008B3644"/>
    <w:rsid w:val="008B3FC8"/>
    <w:rsid w:val="008B4618"/>
    <w:rsid w:val="008B51FD"/>
    <w:rsid w:val="008B531B"/>
    <w:rsid w:val="008C0522"/>
    <w:rsid w:val="008C090C"/>
    <w:rsid w:val="008C0CF1"/>
    <w:rsid w:val="008C115C"/>
    <w:rsid w:val="008C2DAD"/>
    <w:rsid w:val="008C3070"/>
    <w:rsid w:val="008C333B"/>
    <w:rsid w:val="008C4301"/>
    <w:rsid w:val="008C4594"/>
    <w:rsid w:val="008C4895"/>
    <w:rsid w:val="008C6AB4"/>
    <w:rsid w:val="008C6E9E"/>
    <w:rsid w:val="008D0AB1"/>
    <w:rsid w:val="008D0E81"/>
    <w:rsid w:val="008D230F"/>
    <w:rsid w:val="008D295E"/>
    <w:rsid w:val="008D3503"/>
    <w:rsid w:val="008D411C"/>
    <w:rsid w:val="008D5B20"/>
    <w:rsid w:val="008D6750"/>
    <w:rsid w:val="008D6949"/>
    <w:rsid w:val="008D7667"/>
    <w:rsid w:val="008D790D"/>
    <w:rsid w:val="008D79D5"/>
    <w:rsid w:val="008D7B4E"/>
    <w:rsid w:val="008E06F3"/>
    <w:rsid w:val="008E0746"/>
    <w:rsid w:val="008E0A10"/>
    <w:rsid w:val="008E17A5"/>
    <w:rsid w:val="008E21B1"/>
    <w:rsid w:val="008E232A"/>
    <w:rsid w:val="008E24CC"/>
    <w:rsid w:val="008E2785"/>
    <w:rsid w:val="008E4793"/>
    <w:rsid w:val="008E49EA"/>
    <w:rsid w:val="008E6969"/>
    <w:rsid w:val="008E72F5"/>
    <w:rsid w:val="008E78BF"/>
    <w:rsid w:val="008F0696"/>
    <w:rsid w:val="008F0CBD"/>
    <w:rsid w:val="008F1194"/>
    <w:rsid w:val="008F1352"/>
    <w:rsid w:val="008F140F"/>
    <w:rsid w:val="008F1475"/>
    <w:rsid w:val="008F2197"/>
    <w:rsid w:val="008F233C"/>
    <w:rsid w:val="008F48A2"/>
    <w:rsid w:val="008F4B80"/>
    <w:rsid w:val="008F52B6"/>
    <w:rsid w:val="008F5420"/>
    <w:rsid w:val="008F58B4"/>
    <w:rsid w:val="008F5D23"/>
    <w:rsid w:val="008F6DCF"/>
    <w:rsid w:val="008F6DD1"/>
    <w:rsid w:val="008F6EB2"/>
    <w:rsid w:val="008F7242"/>
    <w:rsid w:val="008F7630"/>
    <w:rsid w:val="008F7741"/>
    <w:rsid w:val="008F7ACC"/>
    <w:rsid w:val="009003D2"/>
    <w:rsid w:val="00900DA1"/>
    <w:rsid w:val="00902F1E"/>
    <w:rsid w:val="00903703"/>
    <w:rsid w:val="00903F2D"/>
    <w:rsid w:val="00904511"/>
    <w:rsid w:val="0090481B"/>
    <w:rsid w:val="00907D8F"/>
    <w:rsid w:val="00910427"/>
    <w:rsid w:val="00910F01"/>
    <w:rsid w:val="00911DF3"/>
    <w:rsid w:val="0091304E"/>
    <w:rsid w:val="009144D6"/>
    <w:rsid w:val="00914654"/>
    <w:rsid w:val="009161F6"/>
    <w:rsid w:val="009162DF"/>
    <w:rsid w:val="00916EBE"/>
    <w:rsid w:val="00916EE1"/>
    <w:rsid w:val="00920F17"/>
    <w:rsid w:val="009223E7"/>
    <w:rsid w:val="009246BF"/>
    <w:rsid w:val="0092482D"/>
    <w:rsid w:val="009248B2"/>
    <w:rsid w:val="00925CA2"/>
    <w:rsid w:val="0092663A"/>
    <w:rsid w:val="00927849"/>
    <w:rsid w:val="00927A3A"/>
    <w:rsid w:val="00930659"/>
    <w:rsid w:val="0093073A"/>
    <w:rsid w:val="00932AB1"/>
    <w:rsid w:val="00932F77"/>
    <w:rsid w:val="00933AA1"/>
    <w:rsid w:val="00934E06"/>
    <w:rsid w:val="00935194"/>
    <w:rsid w:val="0093533B"/>
    <w:rsid w:val="00935EF2"/>
    <w:rsid w:val="009362C2"/>
    <w:rsid w:val="00936A68"/>
    <w:rsid w:val="0093717D"/>
    <w:rsid w:val="00937972"/>
    <w:rsid w:val="00937C53"/>
    <w:rsid w:val="0094173A"/>
    <w:rsid w:val="00941A60"/>
    <w:rsid w:val="009423A0"/>
    <w:rsid w:val="0094295B"/>
    <w:rsid w:val="00943299"/>
    <w:rsid w:val="009432B8"/>
    <w:rsid w:val="009445CE"/>
    <w:rsid w:val="00945CE7"/>
    <w:rsid w:val="00946A37"/>
    <w:rsid w:val="009472C2"/>
    <w:rsid w:val="00947498"/>
    <w:rsid w:val="00947A91"/>
    <w:rsid w:val="00950492"/>
    <w:rsid w:val="00950A3C"/>
    <w:rsid w:val="00950F95"/>
    <w:rsid w:val="00951532"/>
    <w:rsid w:val="00951FF2"/>
    <w:rsid w:val="009522DA"/>
    <w:rsid w:val="00953D83"/>
    <w:rsid w:val="00953E3F"/>
    <w:rsid w:val="00955A1D"/>
    <w:rsid w:val="00955A52"/>
    <w:rsid w:val="00955AC3"/>
    <w:rsid w:val="0095613C"/>
    <w:rsid w:val="00956AC9"/>
    <w:rsid w:val="00956CAE"/>
    <w:rsid w:val="0095764D"/>
    <w:rsid w:val="0095796C"/>
    <w:rsid w:val="00960163"/>
    <w:rsid w:val="00960326"/>
    <w:rsid w:val="00960460"/>
    <w:rsid w:val="00960601"/>
    <w:rsid w:val="00960EA3"/>
    <w:rsid w:val="00961B3F"/>
    <w:rsid w:val="00961DF1"/>
    <w:rsid w:val="00961E11"/>
    <w:rsid w:val="0096214A"/>
    <w:rsid w:val="00963477"/>
    <w:rsid w:val="00963BA8"/>
    <w:rsid w:val="009649FA"/>
    <w:rsid w:val="00965FC2"/>
    <w:rsid w:val="00967B0B"/>
    <w:rsid w:val="00970922"/>
    <w:rsid w:val="00970B0E"/>
    <w:rsid w:val="00970C05"/>
    <w:rsid w:val="00970C81"/>
    <w:rsid w:val="00970D95"/>
    <w:rsid w:val="00972F71"/>
    <w:rsid w:val="009748BA"/>
    <w:rsid w:val="0097539F"/>
    <w:rsid w:val="00975D22"/>
    <w:rsid w:val="00975F92"/>
    <w:rsid w:val="00976737"/>
    <w:rsid w:val="00977A59"/>
    <w:rsid w:val="00977FBE"/>
    <w:rsid w:val="0097EA71"/>
    <w:rsid w:val="0098045D"/>
    <w:rsid w:val="0098083F"/>
    <w:rsid w:val="00982AE6"/>
    <w:rsid w:val="00982E8C"/>
    <w:rsid w:val="009834B4"/>
    <w:rsid w:val="00983505"/>
    <w:rsid w:val="0098363F"/>
    <w:rsid w:val="00983887"/>
    <w:rsid w:val="009839AD"/>
    <w:rsid w:val="00983B0E"/>
    <w:rsid w:val="00983D3A"/>
    <w:rsid w:val="00983D3D"/>
    <w:rsid w:val="00983E84"/>
    <w:rsid w:val="009840FD"/>
    <w:rsid w:val="009843EC"/>
    <w:rsid w:val="00984E31"/>
    <w:rsid w:val="00985DB5"/>
    <w:rsid w:val="0098622C"/>
    <w:rsid w:val="009870AB"/>
    <w:rsid w:val="009877D2"/>
    <w:rsid w:val="009878F7"/>
    <w:rsid w:val="0098794A"/>
    <w:rsid w:val="00990ACD"/>
    <w:rsid w:val="0099156B"/>
    <w:rsid w:val="00992459"/>
    <w:rsid w:val="00992F72"/>
    <w:rsid w:val="00993667"/>
    <w:rsid w:val="00994075"/>
    <w:rsid w:val="00995D95"/>
    <w:rsid w:val="009965F5"/>
    <w:rsid w:val="009966DF"/>
    <w:rsid w:val="00996C96"/>
    <w:rsid w:val="0099761A"/>
    <w:rsid w:val="009977AA"/>
    <w:rsid w:val="00997EDF"/>
    <w:rsid w:val="009A0DFA"/>
    <w:rsid w:val="009A15DD"/>
    <w:rsid w:val="009A1A04"/>
    <w:rsid w:val="009A266D"/>
    <w:rsid w:val="009A32E2"/>
    <w:rsid w:val="009A5151"/>
    <w:rsid w:val="009A52AA"/>
    <w:rsid w:val="009A53B1"/>
    <w:rsid w:val="009A6A71"/>
    <w:rsid w:val="009A6FB1"/>
    <w:rsid w:val="009A79E1"/>
    <w:rsid w:val="009B2DC8"/>
    <w:rsid w:val="009B3753"/>
    <w:rsid w:val="009B3B2F"/>
    <w:rsid w:val="009B3C14"/>
    <w:rsid w:val="009B4126"/>
    <w:rsid w:val="009B4316"/>
    <w:rsid w:val="009B4365"/>
    <w:rsid w:val="009B6898"/>
    <w:rsid w:val="009B7920"/>
    <w:rsid w:val="009B7CE2"/>
    <w:rsid w:val="009B7F84"/>
    <w:rsid w:val="009C0431"/>
    <w:rsid w:val="009C1549"/>
    <w:rsid w:val="009C1655"/>
    <w:rsid w:val="009C1F04"/>
    <w:rsid w:val="009C279E"/>
    <w:rsid w:val="009C361E"/>
    <w:rsid w:val="009C42DE"/>
    <w:rsid w:val="009C5FFA"/>
    <w:rsid w:val="009C681D"/>
    <w:rsid w:val="009C6E52"/>
    <w:rsid w:val="009C784F"/>
    <w:rsid w:val="009C7E14"/>
    <w:rsid w:val="009D0B05"/>
    <w:rsid w:val="009D13E8"/>
    <w:rsid w:val="009D1922"/>
    <w:rsid w:val="009D30B4"/>
    <w:rsid w:val="009D3784"/>
    <w:rsid w:val="009D4119"/>
    <w:rsid w:val="009D518B"/>
    <w:rsid w:val="009D53F0"/>
    <w:rsid w:val="009D56F2"/>
    <w:rsid w:val="009D7748"/>
    <w:rsid w:val="009E091E"/>
    <w:rsid w:val="009E101C"/>
    <w:rsid w:val="009E1340"/>
    <w:rsid w:val="009E1BE0"/>
    <w:rsid w:val="009E1FD4"/>
    <w:rsid w:val="009E297E"/>
    <w:rsid w:val="009E2E83"/>
    <w:rsid w:val="009E5CA7"/>
    <w:rsid w:val="009E79B6"/>
    <w:rsid w:val="009E7D5E"/>
    <w:rsid w:val="009F10AF"/>
    <w:rsid w:val="009F1258"/>
    <w:rsid w:val="009F146C"/>
    <w:rsid w:val="009F27D6"/>
    <w:rsid w:val="009F3408"/>
    <w:rsid w:val="009F3DA1"/>
    <w:rsid w:val="009F4CD1"/>
    <w:rsid w:val="009F5E28"/>
    <w:rsid w:val="009F6292"/>
    <w:rsid w:val="009F6941"/>
    <w:rsid w:val="009F6A59"/>
    <w:rsid w:val="009F7573"/>
    <w:rsid w:val="00A0069A"/>
    <w:rsid w:val="00A009BB"/>
    <w:rsid w:val="00A00EBD"/>
    <w:rsid w:val="00A023A0"/>
    <w:rsid w:val="00A02510"/>
    <w:rsid w:val="00A03312"/>
    <w:rsid w:val="00A0533C"/>
    <w:rsid w:val="00A056B4"/>
    <w:rsid w:val="00A05E05"/>
    <w:rsid w:val="00A0656F"/>
    <w:rsid w:val="00A07AAD"/>
    <w:rsid w:val="00A101B7"/>
    <w:rsid w:val="00A10AEA"/>
    <w:rsid w:val="00A10BC3"/>
    <w:rsid w:val="00A12ADE"/>
    <w:rsid w:val="00A134E4"/>
    <w:rsid w:val="00A14C4A"/>
    <w:rsid w:val="00A14D7C"/>
    <w:rsid w:val="00A152E8"/>
    <w:rsid w:val="00A155D7"/>
    <w:rsid w:val="00A1586F"/>
    <w:rsid w:val="00A15A27"/>
    <w:rsid w:val="00A17699"/>
    <w:rsid w:val="00A17CF0"/>
    <w:rsid w:val="00A1FC76"/>
    <w:rsid w:val="00A2014B"/>
    <w:rsid w:val="00A20D97"/>
    <w:rsid w:val="00A22455"/>
    <w:rsid w:val="00A224CE"/>
    <w:rsid w:val="00A226D8"/>
    <w:rsid w:val="00A22EB7"/>
    <w:rsid w:val="00A23123"/>
    <w:rsid w:val="00A2314C"/>
    <w:rsid w:val="00A23F84"/>
    <w:rsid w:val="00A24898"/>
    <w:rsid w:val="00A24EAA"/>
    <w:rsid w:val="00A2505E"/>
    <w:rsid w:val="00A25911"/>
    <w:rsid w:val="00A25E7F"/>
    <w:rsid w:val="00A266DB"/>
    <w:rsid w:val="00A2775D"/>
    <w:rsid w:val="00A3072E"/>
    <w:rsid w:val="00A30D0C"/>
    <w:rsid w:val="00A310FB"/>
    <w:rsid w:val="00A32F90"/>
    <w:rsid w:val="00A332D2"/>
    <w:rsid w:val="00A333EB"/>
    <w:rsid w:val="00A33D67"/>
    <w:rsid w:val="00A34BCB"/>
    <w:rsid w:val="00A34E57"/>
    <w:rsid w:val="00A34E66"/>
    <w:rsid w:val="00A3619F"/>
    <w:rsid w:val="00A363BA"/>
    <w:rsid w:val="00A37A68"/>
    <w:rsid w:val="00A37E0C"/>
    <w:rsid w:val="00A37E64"/>
    <w:rsid w:val="00A41C9E"/>
    <w:rsid w:val="00A4222B"/>
    <w:rsid w:val="00A426AF"/>
    <w:rsid w:val="00A42C9D"/>
    <w:rsid w:val="00A4321F"/>
    <w:rsid w:val="00A432D8"/>
    <w:rsid w:val="00A43D3A"/>
    <w:rsid w:val="00A45ECA"/>
    <w:rsid w:val="00A45FBA"/>
    <w:rsid w:val="00A5021C"/>
    <w:rsid w:val="00A506BC"/>
    <w:rsid w:val="00A50D2B"/>
    <w:rsid w:val="00A50F85"/>
    <w:rsid w:val="00A51255"/>
    <w:rsid w:val="00A5145B"/>
    <w:rsid w:val="00A51CF4"/>
    <w:rsid w:val="00A5227F"/>
    <w:rsid w:val="00A52E19"/>
    <w:rsid w:val="00A53284"/>
    <w:rsid w:val="00A543EC"/>
    <w:rsid w:val="00A5488F"/>
    <w:rsid w:val="00A557B7"/>
    <w:rsid w:val="00A55F77"/>
    <w:rsid w:val="00A60003"/>
    <w:rsid w:val="00A60C0F"/>
    <w:rsid w:val="00A614B2"/>
    <w:rsid w:val="00A62693"/>
    <w:rsid w:val="00A64AAE"/>
    <w:rsid w:val="00A65345"/>
    <w:rsid w:val="00A6538A"/>
    <w:rsid w:val="00A65C4B"/>
    <w:rsid w:val="00A667B6"/>
    <w:rsid w:val="00A6728B"/>
    <w:rsid w:val="00A677B6"/>
    <w:rsid w:val="00A677CF"/>
    <w:rsid w:val="00A704F9"/>
    <w:rsid w:val="00A71318"/>
    <w:rsid w:val="00A71708"/>
    <w:rsid w:val="00A737E6"/>
    <w:rsid w:val="00A740F9"/>
    <w:rsid w:val="00A74C96"/>
    <w:rsid w:val="00A74C97"/>
    <w:rsid w:val="00A76E3B"/>
    <w:rsid w:val="00A77B27"/>
    <w:rsid w:val="00A77B76"/>
    <w:rsid w:val="00A8071D"/>
    <w:rsid w:val="00A80843"/>
    <w:rsid w:val="00A8196A"/>
    <w:rsid w:val="00A81A9C"/>
    <w:rsid w:val="00A821A5"/>
    <w:rsid w:val="00A82432"/>
    <w:rsid w:val="00A82B12"/>
    <w:rsid w:val="00A83EDB"/>
    <w:rsid w:val="00A84EE9"/>
    <w:rsid w:val="00A853A7"/>
    <w:rsid w:val="00A85455"/>
    <w:rsid w:val="00A8587C"/>
    <w:rsid w:val="00A85D93"/>
    <w:rsid w:val="00A86057"/>
    <w:rsid w:val="00A872CD"/>
    <w:rsid w:val="00A8743E"/>
    <w:rsid w:val="00A874F6"/>
    <w:rsid w:val="00A9098A"/>
    <w:rsid w:val="00A90FF3"/>
    <w:rsid w:val="00A9161A"/>
    <w:rsid w:val="00A92224"/>
    <w:rsid w:val="00A92280"/>
    <w:rsid w:val="00A92630"/>
    <w:rsid w:val="00A936CD"/>
    <w:rsid w:val="00A93704"/>
    <w:rsid w:val="00A942BB"/>
    <w:rsid w:val="00A94980"/>
    <w:rsid w:val="00A94AB7"/>
    <w:rsid w:val="00A95729"/>
    <w:rsid w:val="00A95A97"/>
    <w:rsid w:val="00A969A7"/>
    <w:rsid w:val="00A972D8"/>
    <w:rsid w:val="00AA1814"/>
    <w:rsid w:val="00AA2A16"/>
    <w:rsid w:val="00AB021B"/>
    <w:rsid w:val="00AB0A76"/>
    <w:rsid w:val="00AB0D03"/>
    <w:rsid w:val="00AB15A3"/>
    <w:rsid w:val="00AB1646"/>
    <w:rsid w:val="00AB191D"/>
    <w:rsid w:val="00AB2AD5"/>
    <w:rsid w:val="00AB5597"/>
    <w:rsid w:val="00AB6849"/>
    <w:rsid w:val="00AB6FC7"/>
    <w:rsid w:val="00AB7035"/>
    <w:rsid w:val="00AC0405"/>
    <w:rsid w:val="00AC0F51"/>
    <w:rsid w:val="00AC1444"/>
    <w:rsid w:val="00AC30D3"/>
    <w:rsid w:val="00AC3864"/>
    <w:rsid w:val="00AC3C41"/>
    <w:rsid w:val="00AC5848"/>
    <w:rsid w:val="00AC61C9"/>
    <w:rsid w:val="00AC6657"/>
    <w:rsid w:val="00AC7753"/>
    <w:rsid w:val="00AC80F1"/>
    <w:rsid w:val="00AD02BD"/>
    <w:rsid w:val="00AD06E3"/>
    <w:rsid w:val="00AD1320"/>
    <w:rsid w:val="00AD2266"/>
    <w:rsid w:val="00AD2DCB"/>
    <w:rsid w:val="00AD3049"/>
    <w:rsid w:val="00AD3160"/>
    <w:rsid w:val="00AD38C0"/>
    <w:rsid w:val="00AD4388"/>
    <w:rsid w:val="00AD4505"/>
    <w:rsid w:val="00AD4E22"/>
    <w:rsid w:val="00AD51F6"/>
    <w:rsid w:val="00AD5776"/>
    <w:rsid w:val="00AD5C24"/>
    <w:rsid w:val="00AD660D"/>
    <w:rsid w:val="00AE1A5D"/>
    <w:rsid w:val="00AE1AA2"/>
    <w:rsid w:val="00AE1BC7"/>
    <w:rsid w:val="00AE2209"/>
    <w:rsid w:val="00AE5445"/>
    <w:rsid w:val="00AE5BCC"/>
    <w:rsid w:val="00AE73F4"/>
    <w:rsid w:val="00AE7B23"/>
    <w:rsid w:val="00AE7F19"/>
    <w:rsid w:val="00AF11A0"/>
    <w:rsid w:val="00AF1407"/>
    <w:rsid w:val="00AF25BB"/>
    <w:rsid w:val="00AF2AAB"/>
    <w:rsid w:val="00AF38DB"/>
    <w:rsid w:val="00AF3F38"/>
    <w:rsid w:val="00AF4E7C"/>
    <w:rsid w:val="00AF55E7"/>
    <w:rsid w:val="00AF678A"/>
    <w:rsid w:val="00AF6B21"/>
    <w:rsid w:val="00AF71E0"/>
    <w:rsid w:val="00AF7D31"/>
    <w:rsid w:val="00B0084E"/>
    <w:rsid w:val="00B01078"/>
    <w:rsid w:val="00B0172E"/>
    <w:rsid w:val="00B02DEE"/>
    <w:rsid w:val="00B03107"/>
    <w:rsid w:val="00B03160"/>
    <w:rsid w:val="00B0338C"/>
    <w:rsid w:val="00B038C0"/>
    <w:rsid w:val="00B0392C"/>
    <w:rsid w:val="00B03CC3"/>
    <w:rsid w:val="00B03F11"/>
    <w:rsid w:val="00B0409D"/>
    <w:rsid w:val="00B04100"/>
    <w:rsid w:val="00B0487F"/>
    <w:rsid w:val="00B04E97"/>
    <w:rsid w:val="00B05117"/>
    <w:rsid w:val="00B06C76"/>
    <w:rsid w:val="00B07A6E"/>
    <w:rsid w:val="00B100A6"/>
    <w:rsid w:val="00B106A4"/>
    <w:rsid w:val="00B122B9"/>
    <w:rsid w:val="00B13538"/>
    <w:rsid w:val="00B137D3"/>
    <w:rsid w:val="00B13843"/>
    <w:rsid w:val="00B13EA5"/>
    <w:rsid w:val="00B152DC"/>
    <w:rsid w:val="00B15400"/>
    <w:rsid w:val="00B159D7"/>
    <w:rsid w:val="00B15DBB"/>
    <w:rsid w:val="00B15DF8"/>
    <w:rsid w:val="00B163BC"/>
    <w:rsid w:val="00B16ECA"/>
    <w:rsid w:val="00B1767C"/>
    <w:rsid w:val="00B178C6"/>
    <w:rsid w:val="00B17C92"/>
    <w:rsid w:val="00B17F4F"/>
    <w:rsid w:val="00B2029B"/>
    <w:rsid w:val="00B20C50"/>
    <w:rsid w:val="00B21316"/>
    <w:rsid w:val="00B2163B"/>
    <w:rsid w:val="00B2173E"/>
    <w:rsid w:val="00B22210"/>
    <w:rsid w:val="00B2233D"/>
    <w:rsid w:val="00B223F6"/>
    <w:rsid w:val="00B22F57"/>
    <w:rsid w:val="00B23FDB"/>
    <w:rsid w:val="00B24167"/>
    <w:rsid w:val="00B24910"/>
    <w:rsid w:val="00B24D6F"/>
    <w:rsid w:val="00B254C6"/>
    <w:rsid w:val="00B26922"/>
    <w:rsid w:val="00B27767"/>
    <w:rsid w:val="00B2FFAE"/>
    <w:rsid w:val="00B300CB"/>
    <w:rsid w:val="00B3026E"/>
    <w:rsid w:val="00B30515"/>
    <w:rsid w:val="00B30722"/>
    <w:rsid w:val="00B3097F"/>
    <w:rsid w:val="00B31BAC"/>
    <w:rsid w:val="00B332B3"/>
    <w:rsid w:val="00B332C7"/>
    <w:rsid w:val="00B3371C"/>
    <w:rsid w:val="00B33937"/>
    <w:rsid w:val="00B3436B"/>
    <w:rsid w:val="00B35112"/>
    <w:rsid w:val="00B3675C"/>
    <w:rsid w:val="00B36E2E"/>
    <w:rsid w:val="00B36F20"/>
    <w:rsid w:val="00B40495"/>
    <w:rsid w:val="00B41747"/>
    <w:rsid w:val="00B42A40"/>
    <w:rsid w:val="00B431A7"/>
    <w:rsid w:val="00B43928"/>
    <w:rsid w:val="00B447EB"/>
    <w:rsid w:val="00B44CD4"/>
    <w:rsid w:val="00B455EF"/>
    <w:rsid w:val="00B45DDD"/>
    <w:rsid w:val="00B45FCC"/>
    <w:rsid w:val="00B47B54"/>
    <w:rsid w:val="00B47BC7"/>
    <w:rsid w:val="00B47BEE"/>
    <w:rsid w:val="00B52A5D"/>
    <w:rsid w:val="00B52F0B"/>
    <w:rsid w:val="00B53AC7"/>
    <w:rsid w:val="00B53EAB"/>
    <w:rsid w:val="00B54B27"/>
    <w:rsid w:val="00B54BE6"/>
    <w:rsid w:val="00B552C3"/>
    <w:rsid w:val="00B553CE"/>
    <w:rsid w:val="00B561F1"/>
    <w:rsid w:val="00B56B8E"/>
    <w:rsid w:val="00B6041C"/>
    <w:rsid w:val="00B61255"/>
    <w:rsid w:val="00B62599"/>
    <w:rsid w:val="00B63863"/>
    <w:rsid w:val="00B64715"/>
    <w:rsid w:val="00B64AE6"/>
    <w:rsid w:val="00B6512F"/>
    <w:rsid w:val="00B6692E"/>
    <w:rsid w:val="00B67409"/>
    <w:rsid w:val="00B67621"/>
    <w:rsid w:val="00B67B89"/>
    <w:rsid w:val="00B70063"/>
    <w:rsid w:val="00B716A6"/>
    <w:rsid w:val="00B72508"/>
    <w:rsid w:val="00B7259C"/>
    <w:rsid w:val="00B726A4"/>
    <w:rsid w:val="00B7356F"/>
    <w:rsid w:val="00B748CC"/>
    <w:rsid w:val="00B7518E"/>
    <w:rsid w:val="00B76B1D"/>
    <w:rsid w:val="00B77164"/>
    <w:rsid w:val="00B7788D"/>
    <w:rsid w:val="00B778C4"/>
    <w:rsid w:val="00B77B27"/>
    <w:rsid w:val="00B82986"/>
    <w:rsid w:val="00B8382E"/>
    <w:rsid w:val="00B83B10"/>
    <w:rsid w:val="00B855AC"/>
    <w:rsid w:val="00B85A3F"/>
    <w:rsid w:val="00B85B22"/>
    <w:rsid w:val="00B85B71"/>
    <w:rsid w:val="00B864BE"/>
    <w:rsid w:val="00B877E0"/>
    <w:rsid w:val="00B903E8"/>
    <w:rsid w:val="00B909F7"/>
    <w:rsid w:val="00B90AF9"/>
    <w:rsid w:val="00B918A2"/>
    <w:rsid w:val="00B91A26"/>
    <w:rsid w:val="00B92074"/>
    <w:rsid w:val="00B92A3B"/>
    <w:rsid w:val="00B93C8D"/>
    <w:rsid w:val="00B93FAE"/>
    <w:rsid w:val="00B95024"/>
    <w:rsid w:val="00B95751"/>
    <w:rsid w:val="00B9722F"/>
    <w:rsid w:val="00B97D95"/>
    <w:rsid w:val="00BA0D85"/>
    <w:rsid w:val="00BA1261"/>
    <w:rsid w:val="00BA163B"/>
    <w:rsid w:val="00BA1D5F"/>
    <w:rsid w:val="00BA233C"/>
    <w:rsid w:val="00BA2CBE"/>
    <w:rsid w:val="00BA3CCC"/>
    <w:rsid w:val="00BA4813"/>
    <w:rsid w:val="00BA4B8E"/>
    <w:rsid w:val="00BA5767"/>
    <w:rsid w:val="00BA5CD9"/>
    <w:rsid w:val="00BA5E57"/>
    <w:rsid w:val="00BA6AEA"/>
    <w:rsid w:val="00BA769E"/>
    <w:rsid w:val="00BA79A1"/>
    <w:rsid w:val="00BA7C52"/>
    <w:rsid w:val="00BB21FF"/>
    <w:rsid w:val="00BB2C21"/>
    <w:rsid w:val="00BB31B9"/>
    <w:rsid w:val="00BB3869"/>
    <w:rsid w:val="00BB3E24"/>
    <w:rsid w:val="00BB4360"/>
    <w:rsid w:val="00BB467F"/>
    <w:rsid w:val="00BB5FB7"/>
    <w:rsid w:val="00BB6D50"/>
    <w:rsid w:val="00BB7F23"/>
    <w:rsid w:val="00BC08DA"/>
    <w:rsid w:val="00BC1823"/>
    <w:rsid w:val="00BC2520"/>
    <w:rsid w:val="00BC3598"/>
    <w:rsid w:val="00BC4120"/>
    <w:rsid w:val="00BC4C51"/>
    <w:rsid w:val="00BC5078"/>
    <w:rsid w:val="00BC55F5"/>
    <w:rsid w:val="00BC56C5"/>
    <w:rsid w:val="00BD0B0D"/>
    <w:rsid w:val="00BD1AE4"/>
    <w:rsid w:val="00BD1C79"/>
    <w:rsid w:val="00BD1E47"/>
    <w:rsid w:val="00BD2111"/>
    <w:rsid w:val="00BD39E6"/>
    <w:rsid w:val="00BD3D60"/>
    <w:rsid w:val="00BD405C"/>
    <w:rsid w:val="00BD4085"/>
    <w:rsid w:val="00BD4638"/>
    <w:rsid w:val="00BD4D9E"/>
    <w:rsid w:val="00BD543D"/>
    <w:rsid w:val="00BD5A01"/>
    <w:rsid w:val="00BD6231"/>
    <w:rsid w:val="00BD62DF"/>
    <w:rsid w:val="00BD6753"/>
    <w:rsid w:val="00BD75BA"/>
    <w:rsid w:val="00BD796B"/>
    <w:rsid w:val="00BD7F2D"/>
    <w:rsid w:val="00BE0598"/>
    <w:rsid w:val="00BE06AD"/>
    <w:rsid w:val="00BE091B"/>
    <w:rsid w:val="00BE17EA"/>
    <w:rsid w:val="00BE1DE3"/>
    <w:rsid w:val="00BE204A"/>
    <w:rsid w:val="00BE2FAF"/>
    <w:rsid w:val="00BE3FBB"/>
    <w:rsid w:val="00BE419B"/>
    <w:rsid w:val="00BE464D"/>
    <w:rsid w:val="00BE4BF7"/>
    <w:rsid w:val="00BE4BFA"/>
    <w:rsid w:val="00BE4CC1"/>
    <w:rsid w:val="00BE6249"/>
    <w:rsid w:val="00BE6A01"/>
    <w:rsid w:val="00BF0534"/>
    <w:rsid w:val="00BF162B"/>
    <w:rsid w:val="00BF1FE1"/>
    <w:rsid w:val="00BF2845"/>
    <w:rsid w:val="00BF2C1C"/>
    <w:rsid w:val="00BF3009"/>
    <w:rsid w:val="00BF3890"/>
    <w:rsid w:val="00BF4C10"/>
    <w:rsid w:val="00BF4E43"/>
    <w:rsid w:val="00BF4E66"/>
    <w:rsid w:val="00BF52CF"/>
    <w:rsid w:val="00BF564D"/>
    <w:rsid w:val="00BF5708"/>
    <w:rsid w:val="00BF5EAB"/>
    <w:rsid w:val="00C0024C"/>
    <w:rsid w:val="00C021DE"/>
    <w:rsid w:val="00C027EE"/>
    <w:rsid w:val="00C02B7F"/>
    <w:rsid w:val="00C02E85"/>
    <w:rsid w:val="00C03CFE"/>
    <w:rsid w:val="00C0533D"/>
    <w:rsid w:val="00C056F3"/>
    <w:rsid w:val="00C05927"/>
    <w:rsid w:val="00C067BC"/>
    <w:rsid w:val="00C0688B"/>
    <w:rsid w:val="00C07180"/>
    <w:rsid w:val="00C07B78"/>
    <w:rsid w:val="00C11660"/>
    <w:rsid w:val="00C118AD"/>
    <w:rsid w:val="00C1324D"/>
    <w:rsid w:val="00C13428"/>
    <w:rsid w:val="00C13EA2"/>
    <w:rsid w:val="00C13F98"/>
    <w:rsid w:val="00C13FF2"/>
    <w:rsid w:val="00C149A5"/>
    <w:rsid w:val="00C14C4D"/>
    <w:rsid w:val="00C14E9E"/>
    <w:rsid w:val="00C14FF8"/>
    <w:rsid w:val="00C165F6"/>
    <w:rsid w:val="00C16FFD"/>
    <w:rsid w:val="00C17639"/>
    <w:rsid w:val="00C17A1F"/>
    <w:rsid w:val="00C20E62"/>
    <w:rsid w:val="00C20EFC"/>
    <w:rsid w:val="00C2164D"/>
    <w:rsid w:val="00C22D7F"/>
    <w:rsid w:val="00C2387E"/>
    <w:rsid w:val="00C23892"/>
    <w:rsid w:val="00C238C0"/>
    <w:rsid w:val="00C24388"/>
    <w:rsid w:val="00C248DC"/>
    <w:rsid w:val="00C249B0"/>
    <w:rsid w:val="00C24AD8"/>
    <w:rsid w:val="00C24C64"/>
    <w:rsid w:val="00C264B5"/>
    <w:rsid w:val="00C2665F"/>
    <w:rsid w:val="00C2705F"/>
    <w:rsid w:val="00C27222"/>
    <w:rsid w:val="00C276DD"/>
    <w:rsid w:val="00C27A07"/>
    <w:rsid w:val="00C3011B"/>
    <w:rsid w:val="00C30953"/>
    <w:rsid w:val="00C30C6C"/>
    <w:rsid w:val="00C31099"/>
    <w:rsid w:val="00C327FD"/>
    <w:rsid w:val="00C3299D"/>
    <w:rsid w:val="00C337D4"/>
    <w:rsid w:val="00C33CBA"/>
    <w:rsid w:val="00C34809"/>
    <w:rsid w:val="00C35099"/>
    <w:rsid w:val="00C35D08"/>
    <w:rsid w:val="00C35DA4"/>
    <w:rsid w:val="00C35FB9"/>
    <w:rsid w:val="00C36213"/>
    <w:rsid w:val="00C3665A"/>
    <w:rsid w:val="00C36A2C"/>
    <w:rsid w:val="00C36C5F"/>
    <w:rsid w:val="00C37C66"/>
    <w:rsid w:val="00C37EF0"/>
    <w:rsid w:val="00C404EA"/>
    <w:rsid w:val="00C40CB2"/>
    <w:rsid w:val="00C40D6A"/>
    <w:rsid w:val="00C41C91"/>
    <w:rsid w:val="00C42308"/>
    <w:rsid w:val="00C42898"/>
    <w:rsid w:val="00C45277"/>
    <w:rsid w:val="00C452B3"/>
    <w:rsid w:val="00C46760"/>
    <w:rsid w:val="00C46BA2"/>
    <w:rsid w:val="00C47FC7"/>
    <w:rsid w:val="00C50137"/>
    <w:rsid w:val="00C519D8"/>
    <w:rsid w:val="00C51E69"/>
    <w:rsid w:val="00C525A4"/>
    <w:rsid w:val="00C52A56"/>
    <w:rsid w:val="00C52F92"/>
    <w:rsid w:val="00C531A7"/>
    <w:rsid w:val="00C55165"/>
    <w:rsid w:val="00C552C3"/>
    <w:rsid w:val="00C55550"/>
    <w:rsid w:val="00C558BD"/>
    <w:rsid w:val="00C5649B"/>
    <w:rsid w:val="00C56A9F"/>
    <w:rsid w:val="00C56E5A"/>
    <w:rsid w:val="00C573A2"/>
    <w:rsid w:val="00C5750D"/>
    <w:rsid w:val="00C602AC"/>
    <w:rsid w:val="00C60F6E"/>
    <w:rsid w:val="00C60F9B"/>
    <w:rsid w:val="00C617F1"/>
    <w:rsid w:val="00C6241D"/>
    <w:rsid w:val="00C62893"/>
    <w:rsid w:val="00C6293D"/>
    <w:rsid w:val="00C62CDE"/>
    <w:rsid w:val="00C6347C"/>
    <w:rsid w:val="00C65277"/>
    <w:rsid w:val="00C65BA7"/>
    <w:rsid w:val="00C663DE"/>
    <w:rsid w:val="00C67027"/>
    <w:rsid w:val="00C672D6"/>
    <w:rsid w:val="00C6C0EA"/>
    <w:rsid w:val="00C710AB"/>
    <w:rsid w:val="00C733F0"/>
    <w:rsid w:val="00C7377A"/>
    <w:rsid w:val="00C73B1D"/>
    <w:rsid w:val="00C74612"/>
    <w:rsid w:val="00C74634"/>
    <w:rsid w:val="00C75CEE"/>
    <w:rsid w:val="00C7602A"/>
    <w:rsid w:val="00C7613B"/>
    <w:rsid w:val="00C77552"/>
    <w:rsid w:val="00C80BF2"/>
    <w:rsid w:val="00C80C02"/>
    <w:rsid w:val="00C81FBF"/>
    <w:rsid w:val="00C82FB5"/>
    <w:rsid w:val="00C82FBF"/>
    <w:rsid w:val="00C83C35"/>
    <w:rsid w:val="00C83F58"/>
    <w:rsid w:val="00C85141"/>
    <w:rsid w:val="00C8605A"/>
    <w:rsid w:val="00C862B9"/>
    <w:rsid w:val="00C90118"/>
    <w:rsid w:val="00C909A7"/>
    <w:rsid w:val="00C90C3E"/>
    <w:rsid w:val="00C92A5E"/>
    <w:rsid w:val="00C92EFA"/>
    <w:rsid w:val="00C94497"/>
    <w:rsid w:val="00C94A40"/>
    <w:rsid w:val="00C95072"/>
    <w:rsid w:val="00C954C7"/>
    <w:rsid w:val="00C95946"/>
    <w:rsid w:val="00C959F3"/>
    <w:rsid w:val="00C962CE"/>
    <w:rsid w:val="00C9706C"/>
    <w:rsid w:val="00C973F4"/>
    <w:rsid w:val="00CA0FF3"/>
    <w:rsid w:val="00CA1C5F"/>
    <w:rsid w:val="00CA1FD1"/>
    <w:rsid w:val="00CA2AD3"/>
    <w:rsid w:val="00CA3D66"/>
    <w:rsid w:val="00CA407A"/>
    <w:rsid w:val="00CA448A"/>
    <w:rsid w:val="00CA5E28"/>
    <w:rsid w:val="00CA6433"/>
    <w:rsid w:val="00CA688F"/>
    <w:rsid w:val="00CA7B91"/>
    <w:rsid w:val="00CB01EF"/>
    <w:rsid w:val="00CB0217"/>
    <w:rsid w:val="00CB12DB"/>
    <w:rsid w:val="00CB1410"/>
    <w:rsid w:val="00CB238D"/>
    <w:rsid w:val="00CB2F83"/>
    <w:rsid w:val="00CB31FC"/>
    <w:rsid w:val="00CB4A57"/>
    <w:rsid w:val="00CB4CAA"/>
    <w:rsid w:val="00CB6021"/>
    <w:rsid w:val="00CB684B"/>
    <w:rsid w:val="00CC21AF"/>
    <w:rsid w:val="00CC22F7"/>
    <w:rsid w:val="00CC2EB0"/>
    <w:rsid w:val="00CC464B"/>
    <w:rsid w:val="00CC4A33"/>
    <w:rsid w:val="00CC5125"/>
    <w:rsid w:val="00CC5271"/>
    <w:rsid w:val="00CC5328"/>
    <w:rsid w:val="00CC5AB7"/>
    <w:rsid w:val="00CC7405"/>
    <w:rsid w:val="00CD06F1"/>
    <w:rsid w:val="00CD1282"/>
    <w:rsid w:val="00CD215F"/>
    <w:rsid w:val="00CD22EA"/>
    <w:rsid w:val="00CD5C30"/>
    <w:rsid w:val="00CDB81D"/>
    <w:rsid w:val="00CE16B0"/>
    <w:rsid w:val="00CE2017"/>
    <w:rsid w:val="00CE2E3B"/>
    <w:rsid w:val="00CE2F6E"/>
    <w:rsid w:val="00CE46B4"/>
    <w:rsid w:val="00CE4925"/>
    <w:rsid w:val="00CE58A1"/>
    <w:rsid w:val="00CE593D"/>
    <w:rsid w:val="00CE61C1"/>
    <w:rsid w:val="00CF0716"/>
    <w:rsid w:val="00CF07BC"/>
    <w:rsid w:val="00CF0BA6"/>
    <w:rsid w:val="00CF175E"/>
    <w:rsid w:val="00CF17D4"/>
    <w:rsid w:val="00CF1AE1"/>
    <w:rsid w:val="00CF1F03"/>
    <w:rsid w:val="00CF24B8"/>
    <w:rsid w:val="00CF3341"/>
    <w:rsid w:val="00CF3E37"/>
    <w:rsid w:val="00CF3F91"/>
    <w:rsid w:val="00CF5575"/>
    <w:rsid w:val="00CF6E73"/>
    <w:rsid w:val="00CF7D57"/>
    <w:rsid w:val="00D0022A"/>
    <w:rsid w:val="00D00B40"/>
    <w:rsid w:val="00D00F23"/>
    <w:rsid w:val="00D01223"/>
    <w:rsid w:val="00D02E7E"/>
    <w:rsid w:val="00D02E96"/>
    <w:rsid w:val="00D0460F"/>
    <w:rsid w:val="00D04F48"/>
    <w:rsid w:val="00D05029"/>
    <w:rsid w:val="00D0521B"/>
    <w:rsid w:val="00D05720"/>
    <w:rsid w:val="00D06146"/>
    <w:rsid w:val="00D061CF"/>
    <w:rsid w:val="00D0641B"/>
    <w:rsid w:val="00D068C6"/>
    <w:rsid w:val="00D06A47"/>
    <w:rsid w:val="00D06E4A"/>
    <w:rsid w:val="00D078C5"/>
    <w:rsid w:val="00D0A3CC"/>
    <w:rsid w:val="00D104F5"/>
    <w:rsid w:val="00D1102A"/>
    <w:rsid w:val="00D11A80"/>
    <w:rsid w:val="00D1270C"/>
    <w:rsid w:val="00D12804"/>
    <w:rsid w:val="00D12F53"/>
    <w:rsid w:val="00D1353D"/>
    <w:rsid w:val="00D13B59"/>
    <w:rsid w:val="00D154AA"/>
    <w:rsid w:val="00D154B1"/>
    <w:rsid w:val="00D15582"/>
    <w:rsid w:val="00D15E0C"/>
    <w:rsid w:val="00D15E57"/>
    <w:rsid w:val="00D1605B"/>
    <w:rsid w:val="00D16064"/>
    <w:rsid w:val="00D16248"/>
    <w:rsid w:val="00D171BD"/>
    <w:rsid w:val="00D2053D"/>
    <w:rsid w:val="00D22A86"/>
    <w:rsid w:val="00D230F9"/>
    <w:rsid w:val="00D23590"/>
    <w:rsid w:val="00D235CE"/>
    <w:rsid w:val="00D24E18"/>
    <w:rsid w:val="00D2597F"/>
    <w:rsid w:val="00D26985"/>
    <w:rsid w:val="00D27E13"/>
    <w:rsid w:val="00D30022"/>
    <w:rsid w:val="00D32B96"/>
    <w:rsid w:val="00D32C8B"/>
    <w:rsid w:val="00D32EC4"/>
    <w:rsid w:val="00D335AA"/>
    <w:rsid w:val="00D33E40"/>
    <w:rsid w:val="00D34A49"/>
    <w:rsid w:val="00D34F27"/>
    <w:rsid w:val="00D363E6"/>
    <w:rsid w:val="00D3679B"/>
    <w:rsid w:val="00D40DD0"/>
    <w:rsid w:val="00D40E71"/>
    <w:rsid w:val="00D42204"/>
    <w:rsid w:val="00D42386"/>
    <w:rsid w:val="00D42995"/>
    <w:rsid w:val="00D42FD4"/>
    <w:rsid w:val="00D43315"/>
    <w:rsid w:val="00D45311"/>
    <w:rsid w:val="00D458CD"/>
    <w:rsid w:val="00D45A2B"/>
    <w:rsid w:val="00D45E0E"/>
    <w:rsid w:val="00D46053"/>
    <w:rsid w:val="00D477D1"/>
    <w:rsid w:val="00D47A9E"/>
    <w:rsid w:val="00D50601"/>
    <w:rsid w:val="00D5087E"/>
    <w:rsid w:val="00D50EB5"/>
    <w:rsid w:val="00D51A87"/>
    <w:rsid w:val="00D51D9D"/>
    <w:rsid w:val="00D52048"/>
    <w:rsid w:val="00D526F5"/>
    <w:rsid w:val="00D5327B"/>
    <w:rsid w:val="00D53569"/>
    <w:rsid w:val="00D53843"/>
    <w:rsid w:val="00D5388F"/>
    <w:rsid w:val="00D5409B"/>
    <w:rsid w:val="00D54318"/>
    <w:rsid w:val="00D5451D"/>
    <w:rsid w:val="00D545BB"/>
    <w:rsid w:val="00D55D35"/>
    <w:rsid w:val="00D5684B"/>
    <w:rsid w:val="00D57DBD"/>
    <w:rsid w:val="00D60847"/>
    <w:rsid w:val="00D61682"/>
    <w:rsid w:val="00D617ED"/>
    <w:rsid w:val="00D61BD7"/>
    <w:rsid w:val="00D62A20"/>
    <w:rsid w:val="00D63D65"/>
    <w:rsid w:val="00D646FB"/>
    <w:rsid w:val="00D65592"/>
    <w:rsid w:val="00D65633"/>
    <w:rsid w:val="00D66BB6"/>
    <w:rsid w:val="00D66FE7"/>
    <w:rsid w:val="00D677F7"/>
    <w:rsid w:val="00D73CC0"/>
    <w:rsid w:val="00D74293"/>
    <w:rsid w:val="00D75123"/>
    <w:rsid w:val="00D758D3"/>
    <w:rsid w:val="00D75C81"/>
    <w:rsid w:val="00D75F4D"/>
    <w:rsid w:val="00D76355"/>
    <w:rsid w:val="00D771DB"/>
    <w:rsid w:val="00D77455"/>
    <w:rsid w:val="00D801D7"/>
    <w:rsid w:val="00D82723"/>
    <w:rsid w:val="00D83209"/>
    <w:rsid w:val="00D84DA1"/>
    <w:rsid w:val="00D85FA2"/>
    <w:rsid w:val="00D86432"/>
    <w:rsid w:val="00D872CE"/>
    <w:rsid w:val="00D87A32"/>
    <w:rsid w:val="00D90060"/>
    <w:rsid w:val="00D90307"/>
    <w:rsid w:val="00D90CEB"/>
    <w:rsid w:val="00D917CF"/>
    <w:rsid w:val="00D91FD4"/>
    <w:rsid w:val="00D93962"/>
    <w:rsid w:val="00D947BA"/>
    <w:rsid w:val="00D948AE"/>
    <w:rsid w:val="00D94BA7"/>
    <w:rsid w:val="00D958A4"/>
    <w:rsid w:val="00D95B16"/>
    <w:rsid w:val="00D96DFD"/>
    <w:rsid w:val="00D97AC0"/>
    <w:rsid w:val="00DA10AA"/>
    <w:rsid w:val="00DA1244"/>
    <w:rsid w:val="00DA1621"/>
    <w:rsid w:val="00DA2582"/>
    <w:rsid w:val="00DA2F2A"/>
    <w:rsid w:val="00DA3152"/>
    <w:rsid w:val="00DA3C28"/>
    <w:rsid w:val="00DA43D2"/>
    <w:rsid w:val="00DA492C"/>
    <w:rsid w:val="00DA5156"/>
    <w:rsid w:val="00DA65F3"/>
    <w:rsid w:val="00DA665F"/>
    <w:rsid w:val="00DA726E"/>
    <w:rsid w:val="00DA7CFB"/>
    <w:rsid w:val="00DB0CF4"/>
    <w:rsid w:val="00DB0F8E"/>
    <w:rsid w:val="00DB308D"/>
    <w:rsid w:val="00DB3647"/>
    <w:rsid w:val="00DB3944"/>
    <w:rsid w:val="00DB4B89"/>
    <w:rsid w:val="00DB4C8F"/>
    <w:rsid w:val="00DB633C"/>
    <w:rsid w:val="00DB6EDE"/>
    <w:rsid w:val="00DB7997"/>
    <w:rsid w:val="00DB79D3"/>
    <w:rsid w:val="00DC04BD"/>
    <w:rsid w:val="00DC06BD"/>
    <w:rsid w:val="00DC1294"/>
    <w:rsid w:val="00DC1883"/>
    <w:rsid w:val="00DC2881"/>
    <w:rsid w:val="00DC2BF2"/>
    <w:rsid w:val="00DC33ED"/>
    <w:rsid w:val="00DC5C7E"/>
    <w:rsid w:val="00DC639B"/>
    <w:rsid w:val="00DC6727"/>
    <w:rsid w:val="00DC7027"/>
    <w:rsid w:val="00DC72E1"/>
    <w:rsid w:val="00DC7F2B"/>
    <w:rsid w:val="00DC7FB7"/>
    <w:rsid w:val="00DD04F0"/>
    <w:rsid w:val="00DD09A6"/>
    <w:rsid w:val="00DD1475"/>
    <w:rsid w:val="00DD19F1"/>
    <w:rsid w:val="00DD19F5"/>
    <w:rsid w:val="00DD1AD6"/>
    <w:rsid w:val="00DD29A9"/>
    <w:rsid w:val="00DD2CD2"/>
    <w:rsid w:val="00DD393E"/>
    <w:rsid w:val="00DD470C"/>
    <w:rsid w:val="00DD475D"/>
    <w:rsid w:val="00DD5B02"/>
    <w:rsid w:val="00DD5D53"/>
    <w:rsid w:val="00DD6254"/>
    <w:rsid w:val="00DD6661"/>
    <w:rsid w:val="00DD6756"/>
    <w:rsid w:val="00DD6BE1"/>
    <w:rsid w:val="00DD7C82"/>
    <w:rsid w:val="00DE1255"/>
    <w:rsid w:val="00DE12B1"/>
    <w:rsid w:val="00DE3774"/>
    <w:rsid w:val="00DE3AFF"/>
    <w:rsid w:val="00DE505E"/>
    <w:rsid w:val="00DE5752"/>
    <w:rsid w:val="00DE6477"/>
    <w:rsid w:val="00DE650B"/>
    <w:rsid w:val="00DE6C97"/>
    <w:rsid w:val="00DE6EB0"/>
    <w:rsid w:val="00DE7449"/>
    <w:rsid w:val="00DE7A86"/>
    <w:rsid w:val="00DF0C72"/>
    <w:rsid w:val="00DF0CEB"/>
    <w:rsid w:val="00DF0FF6"/>
    <w:rsid w:val="00DF1BD3"/>
    <w:rsid w:val="00DF1D2E"/>
    <w:rsid w:val="00DF1E3D"/>
    <w:rsid w:val="00DF1E9E"/>
    <w:rsid w:val="00DF23C0"/>
    <w:rsid w:val="00DF3D8B"/>
    <w:rsid w:val="00DF4014"/>
    <w:rsid w:val="00DF43DA"/>
    <w:rsid w:val="00DF43EA"/>
    <w:rsid w:val="00DF44E9"/>
    <w:rsid w:val="00DF52EF"/>
    <w:rsid w:val="00DF53B8"/>
    <w:rsid w:val="00DF68ED"/>
    <w:rsid w:val="00DF6953"/>
    <w:rsid w:val="00DF6C39"/>
    <w:rsid w:val="00E009B4"/>
    <w:rsid w:val="00E01100"/>
    <w:rsid w:val="00E0136B"/>
    <w:rsid w:val="00E0210F"/>
    <w:rsid w:val="00E0265F"/>
    <w:rsid w:val="00E03128"/>
    <w:rsid w:val="00E03755"/>
    <w:rsid w:val="00E0386F"/>
    <w:rsid w:val="00E0594C"/>
    <w:rsid w:val="00E05C51"/>
    <w:rsid w:val="00E0601E"/>
    <w:rsid w:val="00E06C78"/>
    <w:rsid w:val="00E06CA0"/>
    <w:rsid w:val="00E07D81"/>
    <w:rsid w:val="00E07E4D"/>
    <w:rsid w:val="00E10666"/>
    <w:rsid w:val="00E10AF5"/>
    <w:rsid w:val="00E1144D"/>
    <w:rsid w:val="00E1190E"/>
    <w:rsid w:val="00E12620"/>
    <w:rsid w:val="00E12FEF"/>
    <w:rsid w:val="00E1352E"/>
    <w:rsid w:val="00E14CF4"/>
    <w:rsid w:val="00E14F80"/>
    <w:rsid w:val="00E150A4"/>
    <w:rsid w:val="00E16060"/>
    <w:rsid w:val="00E1641B"/>
    <w:rsid w:val="00E1662A"/>
    <w:rsid w:val="00E16773"/>
    <w:rsid w:val="00E2157F"/>
    <w:rsid w:val="00E21CE1"/>
    <w:rsid w:val="00E21E0A"/>
    <w:rsid w:val="00E21FCC"/>
    <w:rsid w:val="00E232BE"/>
    <w:rsid w:val="00E23CC4"/>
    <w:rsid w:val="00E24705"/>
    <w:rsid w:val="00E25C0B"/>
    <w:rsid w:val="00E264CE"/>
    <w:rsid w:val="00E26CF5"/>
    <w:rsid w:val="00E272A2"/>
    <w:rsid w:val="00E27AC0"/>
    <w:rsid w:val="00E27CF9"/>
    <w:rsid w:val="00E3035A"/>
    <w:rsid w:val="00E30976"/>
    <w:rsid w:val="00E31296"/>
    <w:rsid w:val="00E324B1"/>
    <w:rsid w:val="00E32D05"/>
    <w:rsid w:val="00E33F1A"/>
    <w:rsid w:val="00E345ED"/>
    <w:rsid w:val="00E34A2F"/>
    <w:rsid w:val="00E352C8"/>
    <w:rsid w:val="00E35D89"/>
    <w:rsid w:val="00E360C5"/>
    <w:rsid w:val="00E377A3"/>
    <w:rsid w:val="00E407BF"/>
    <w:rsid w:val="00E40E8B"/>
    <w:rsid w:val="00E40F69"/>
    <w:rsid w:val="00E41739"/>
    <w:rsid w:val="00E41BA3"/>
    <w:rsid w:val="00E4215E"/>
    <w:rsid w:val="00E429D4"/>
    <w:rsid w:val="00E4374D"/>
    <w:rsid w:val="00E44486"/>
    <w:rsid w:val="00E44640"/>
    <w:rsid w:val="00E44654"/>
    <w:rsid w:val="00E44A90"/>
    <w:rsid w:val="00E455AE"/>
    <w:rsid w:val="00E45ABF"/>
    <w:rsid w:val="00E4625E"/>
    <w:rsid w:val="00E4646D"/>
    <w:rsid w:val="00E50460"/>
    <w:rsid w:val="00E51FE3"/>
    <w:rsid w:val="00E53099"/>
    <w:rsid w:val="00E53A37"/>
    <w:rsid w:val="00E53BC7"/>
    <w:rsid w:val="00E54113"/>
    <w:rsid w:val="00E541E2"/>
    <w:rsid w:val="00E543C9"/>
    <w:rsid w:val="00E546AE"/>
    <w:rsid w:val="00E5481C"/>
    <w:rsid w:val="00E55608"/>
    <w:rsid w:val="00E55A59"/>
    <w:rsid w:val="00E56B59"/>
    <w:rsid w:val="00E5734B"/>
    <w:rsid w:val="00E60270"/>
    <w:rsid w:val="00E603AE"/>
    <w:rsid w:val="00E60558"/>
    <w:rsid w:val="00E60D7A"/>
    <w:rsid w:val="00E61DB7"/>
    <w:rsid w:val="00E620C5"/>
    <w:rsid w:val="00E62B85"/>
    <w:rsid w:val="00E633EF"/>
    <w:rsid w:val="00E63E7F"/>
    <w:rsid w:val="00E65C69"/>
    <w:rsid w:val="00E65CB3"/>
    <w:rsid w:val="00E65FD0"/>
    <w:rsid w:val="00E66436"/>
    <w:rsid w:val="00E6775C"/>
    <w:rsid w:val="00E70C6F"/>
    <w:rsid w:val="00E71266"/>
    <w:rsid w:val="00E7230C"/>
    <w:rsid w:val="00E72B51"/>
    <w:rsid w:val="00E73B94"/>
    <w:rsid w:val="00E73E7F"/>
    <w:rsid w:val="00E74723"/>
    <w:rsid w:val="00E74852"/>
    <w:rsid w:val="00E74A1B"/>
    <w:rsid w:val="00E76963"/>
    <w:rsid w:val="00E80602"/>
    <w:rsid w:val="00E82A3D"/>
    <w:rsid w:val="00E83F03"/>
    <w:rsid w:val="00E87D0C"/>
    <w:rsid w:val="00E90117"/>
    <w:rsid w:val="00E9085C"/>
    <w:rsid w:val="00E91519"/>
    <w:rsid w:val="00E916ED"/>
    <w:rsid w:val="00E920A7"/>
    <w:rsid w:val="00E93880"/>
    <w:rsid w:val="00E93AC8"/>
    <w:rsid w:val="00E95E7A"/>
    <w:rsid w:val="00E962BD"/>
    <w:rsid w:val="00E96E2C"/>
    <w:rsid w:val="00E97D50"/>
    <w:rsid w:val="00EA122A"/>
    <w:rsid w:val="00EA14FE"/>
    <w:rsid w:val="00EA175F"/>
    <w:rsid w:val="00EA2187"/>
    <w:rsid w:val="00EA26EB"/>
    <w:rsid w:val="00EA38BF"/>
    <w:rsid w:val="00EA404D"/>
    <w:rsid w:val="00EA52A4"/>
    <w:rsid w:val="00EA5760"/>
    <w:rsid w:val="00EA6699"/>
    <w:rsid w:val="00EA6B66"/>
    <w:rsid w:val="00EA6C58"/>
    <w:rsid w:val="00EA721F"/>
    <w:rsid w:val="00EA7624"/>
    <w:rsid w:val="00EA7831"/>
    <w:rsid w:val="00EA791B"/>
    <w:rsid w:val="00EA7EE1"/>
    <w:rsid w:val="00EB0599"/>
    <w:rsid w:val="00EB0F92"/>
    <w:rsid w:val="00EB12BF"/>
    <w:rsid w:val="00EB317E"/>
    <w:rsid w:val="00EB3550"/>
    <w:rsid w:val="00EB35B6"/>
    <w:rsid w:val="00EB3D29"/>
    <w:rsid w:val="00EB5E65"/>
    <w:rsid w:val="00EB6F9E"/>
    <w:rsid w:val="00EB702A"/>
    <w:rsid w:val="00EB7675"/>
    <w:rsid w:val="00EC18CD"/>
    <w:rsid w:val="00EC307C"/>
    <w:rsid w:val="00EC3C56"/>
    <w:rsid w:val="00EC42BB"/>
    <w:rsid w:val="00EC432F"/>
    <w:rsid w:val="00EC4B72"/>
    <w:rsid w:val="00EC5386"/>
    <w:rsid w:val="00EC54D7"/>
    <w:rsid w:val="00EC644D"/>
    <w:rsid w:val="00EC764D"/>
    <w:rsid w:val="00ED0044"/>
    <w:rsid w:val="00ED0083"/>
    <w:rsid w:val="00ED0301"/>
    <w:rsid w:val="00ED099E"/>
    <w:rsid w:val="00ED1415"/>
    <w:rsid w:val="00ED2570"/>
    <w:rsid w:val="00ED25F1"/>
    <w:rsid w:val="00ED2759"/>
    <w:rsid w:val="00ED2B7C"/>
    <w:rsid w:val="00ED3566"/>
    <w:rsid w:val="00ED3A79"/>
    <w:rsid w:val="00ED5BE1"/>
    <w:rsid w:val="00ED644D"/>
    <w:rsid w:val="00ED798F"/>
    <w:rsid w:val="00EE1D4C"/>
    <w:rsid w:val="00EE2274"/>
    <w:rsid w:val="00EE2593"/>
    <w:rsid w:val="00EE262E"/>
    <w:rsid w:val="00EE46B5"/>
    <w:rsid w:val="00EE46C3"/>
    <w:rsid w:val="00EE50F8"/>
    <w:rsid w:val="00EE5ED1"/>
    <w:rsid w:val="00EE6598"/>
    <w:rsid w:val="00EE6B8F"/>
    <w:rsid w:val="00EE7A95"/>
    <w:rsid w:val="00EE7F31"/>
    <w:rsid w:val="00EEC0D3"/>
    <w:rsid w:val="00EF14AE"/>
    <w:rsid w:val="00EF1D64"/>
    <w:rsid w:val="00EF1F64"/>
    <w:rsid w:val="00EF2200"/>
    <w:rsid w:val="00EF2835"/>
    <w:rsid w:val="00EF2872"/>
    <w:rsid w:val="00EF28E1"/>
    <w:rsid w:val="00EF2B1E"/>
    <w:rsid w:val="00EF49D6"/>
    <w:rsid w:val="00EF547C"/>
    <w:rsid w:val="00EF5659"/>
    <w:rsid w:val="00EF7C4B"/>
    <w:rsid w:val="00F00860"/>
    <w:rsid w:val="00F0123F"/>
    <w:rsid w:val="00F014BD"/>
    <w:rsid w:val="00F014FA"/>
    <w:rsid w:val="00F01BA5"/>
    <w:rsid w:val="00F0234A"/>
    <w:rsid w:val="00F024A8"/>
    <w:rsid w:val="00F0309F"/>
    <w:rsid w:val="00F0315F"/>
    <w:rsid w:val="00F0395B"/>
    <w:rsid w:val="00F0540C"/>
    <w:rsid w:val="00F05F74"/>
    <w:rsid w:val="00F06DB3"/>
    <w:rsid w:val="00F07B24"/>
    <w:rsid w:val="00F11091"/>
    <w:rsid w:val="00F124A2"/>
    <w:rsid w:val="00F12538"/>
    <w:rsid w:val="00F128F2"/>
    <w:rsid w:val="00F12BFB"/>
    <w:rsid w:val="00F13B05"/>
    <w:rsid w:val="00F13B42"/>
    <w:rsid w:val="00F158B3"/>
    <w:rsid w:val="00F17358"/>
    <w:rsid w:val="00F17D8C"/>
    <w:rsid w:val="00F212F0"/>
    <w:rsid w:val="00F21DB8"/>
    <w:rsid w:val="00F22964"/>
    <w:rsid w:val="00F2346C"/>
    <w:rsid w:val="00F2358F"/>
    <w:rsid w:val="00F24112"/>
    <w:rsid w:val="00F244AF"/>
    <w:rsid w:val="00F25A30"/>
    <w:rsid w:val="00F25C77"/>
    <w:rsid w:val="00F261A4"/>
    <w:rsid w:val="00F264C4"/>
    <w:rsid w:val="00F26782"/>
    <w:rsid w:val="00F3126C"/>
    <w:rsid w:val="00F32A15"/>
    <w:rsid w:val="00F32A95"/>
    <w:rsid w:val="00F33001"/>
    <w:rsid w:val="00F333D2"/>
    <w:rsid w:val="00F339D4"/>
    <w:rsid w:val="00F3469F"/>
    <w:rsid w:val="00F34FDF"/>
    <w:rsid w:val="00F352B8"/>
    <w:rsid w:val="00F36152"/>
    <w:rsid w:val="00F374AE"/>
    <w:rsid w:val="00F37C0E"/>
    <w:rsid w:val="00F40156"/>
    <w:rsid w:val="00F40E7B"/>
    <w:rsid w:val="00F4298E"/>
    <w:rsid w:val="00F42F4A"/>
    <w:rsid w:val="00F437CD"/>
    <w:rsid w:val="00F43FAE"/>
    <w:rsid w:val="00F444B9"/>
    <w:rsid w:val="00F44DED"/>
    <w:rsid w:val="00F45357"/>
    <w:rsid w:val="00F46049"/>
    <w:rsid w:val="00F46759"/>
    <w:rsid w:val="00F47246"/>
    <w:rsid w:val="00F47A92"/>
    <w:rsid w:val="00F47B0A"/>
    <w:rsid w:val="00F47C6C"/>
    <w:rsid w:val="00F52077"/>
    <w:rsid w:val="00F521D1"/>
    <w:rsid w:val="00F5249F"/>
    <w:rsid w:val="00F52D43"/>
    <w:rsid w:val="00F53817"/>
    <w:rsid w:val="00F53959"/>
    <w:rsid w:val="00F54750"/>
    <w:rsid w:val="00F5515A"/>
    <w:rsid w:val="00F55C9F"/>
    <w:rsid w:val="00F56AA6"/>
    <w:rsid w:val="00F56AA8"/>
    <w:rsid w:val="00F56B74"/>
    <w:rsid w:val="00F57A54"/>
    <w:rsid w:val="00F603E2"/>
    <w:rsid w:val="00F60651"/>
    <w:rsid w:val="00F60ACF"/>
    <w:rsid w:val="00F63C10"/>
    <w:rsid w:val="00F64E4A"/>
    <w:rsid w:val="00F650E3"/>
    <w:rsid w:val="00F65324"/>
    <w:rsid w:val="00F67432"/>
    <w:rsid w:val="00F67672"/>
    <w:rsid w:val="00F67824"/>
    <w:rsid w:val="00F705DB"/>
    <w:rsid w:val="00F70AA4"/>
    <w:rsid w:val="00F70F0D"/>
    <w:rsid w:val="00F71212"/>
    <w:rsid w:val="00F7166C"/>
    <w:rsid w:val="00F71AF2"/>
    <w:rsid w:val="00F71F3D"/>
    <w:rsid w:val="00F7319A"/>
    <w:rsid w:val="00F759AB"/>
    <w:rsid w:val="00F808A9"/>
    <w:rsid w:val="00F82C81"/>
    <w:rsid w:val="00F835D7"/>
    <w:rsid w:val="00F841F4"/>
    <w:rsid w:val="00F842EC"/>
    <w:rsid w:val="00F843FE"/>
    <w:rsid w:val="00F8450D"/>
    <w:rsid w:val="00F856DD"/>
    <w:rsid w:val="00F86C4B"/>
    <w:rsid w:val="00F87E01"/>
    <w:rsid w:val="00F90E00"/>
    <w:rsid w:val="00F91039"/>
    <w:rsid w:val="00F92DBF"/>
    <w:rsid w:val="00F9315C"/>
    <w:rsid w:val="00F93207"/>
    <w:rsid w:val="00F93F3A"/>
    <w:rsid w:val="00F94363"/>
    <w:rsid w:val="00F94DD1"/>
    <w:rsid w:val="00F9559E"/>
    <w:rsid w:val="00F97569"/>
    <w:rsid w:val="00F97AE1"/>
    <w:rsid w:val="00F97D5D"/>
    <w:rsid w:val="00FA187A"/>
    <w:rsid w:val="00FA25D1"/>
    <w:rsid w:val="00FA3026"/>
    <w:rsid w:val="00FA433A"/>
    <w:rsid w:val="00FA4597"/>
    <w:rsid w:val="00FB0803"/>
    <w:rsid w:val="00FB1D15"/>
    <w:rsid w:val="00FB28FA"/>
    <w:rsid w:val="00FB3A51"/>
    <w:rsid w:val="00FB4D3A"/>
    <w:rsid w:val="00FB55CB"/>
    <w:rsid w:val="00FB63E3"/>
    <w:rsid w:val="00FB7F22"/>
    <w:rsid w:val="00FC098D"/>
    <w:rsid w:val="00FC1C2C"/>
    <w:rsid w:val="00FC29B8"/>
    <w:rsid w:val="00FC2E23"/>
    <w:rsid w:val="00FC2F2F"/>
    <w:rsid w:val="00FC3057"/>
    <w:rsid w:val="00FC3680"/>
    <w:rsid w:val="00FC38D6"/>
    <w:rsid w:val="00FC3FC4"/>
    <w:rsid w:val="00FC4053"/>
    <w:rsid w:val="00FC423C"/>
    <w:rsid w:val="00FC4CA7"/>
    <w:rsid w:val="00FC5148"/>
    <w:rsid w:val="00FC55B1"/>
    <w:rsid w:val="00FD0783"/>
    <w:rsid w:val="00FD1182"/>
    <w:rsid w:val="00FD2999"/>
    <w:rsid w:val="00FD345C"/>
    <w:rsid w:val="00FD3467"/>
    <w:rsid w:val="00FD375A"/>
    <w:rsid w:val="00FD47E4"/>
    <w:rsid w:val="00FD4A15"/>
    <w:rsid w:val="00FD4C36"/>
    <w:rsid w:val="00FD75BB"/>
    <w:rsid w:val="00FE1AF9"/>
    <w:rsid w:val="00FE269F"/>
    <w:rsid w:val="00FE2BA4"/>
    <w:rsid w:val="00FE30FA"/>
    <w:rsid w:val="00FE3273"/>
    <w:rsid w:val="00FE3642"/>
    <w:rsid w:val="00FE431F"/>
    <w:rsid w:val="00FE5FEB"/>
    <w:rsid w:val="00FE7D8F"/>
    <w:rsid w:val="00FF02C6"/>
    <w:rsid w:val="00FF055B"/>
    <w:rsid w:val="00FF0EBD"/>
    <w:rsid w:val="00FF0EBF"/>
    <w:rsid w:val="00FF0F1F"/>
    <w:rsid w:val="00FF1270"/>
    <w:rsid w:val="00FF21CF"/>
    <w:rsid w:val="00FF3765"/>
    <w:rsid w:val="00FF3B17"/>
    <w:rsid w:val="00FF3E18"/>
    <w:rsid w:val="00FF3F3E"/>
    <w:rsid w:val="00FF5A09"/>
    <w:rsid w:val="00FF5A65"/>
    <w:rsid w:val="00FF70D0"/>
    <w:rsid w:val="00FF7373"/>
    <w:rsid w:val="0111CCD9"/>
    <w:rsid w:val="0124B74B"/>
    <w:rsid w:val="01252CF3"/>
    <w:rsid w:val="012F1E62"/>
    <w:rsid w:val="013431FA"/>
    <w:rsid w:val="0134A128"/>
    <w:rsid w:val="01430572"/>
    <w:rsid w:val="014A53E8"/>
    <w:rsid w:val="015A6B4D"/>
    <w:rsid w:val="016E7DA3"/>
    <w:rsid w:val="019E6205"/>
    <w:rsid w:val="019F999A"/>
    <w:rsid w:val="01EDB142"/>
    <w:rsid w:val="01F4EADB"/>
    <w:rsid w:val="0203B7CB"/>
    <w:rsid w:val="022329F2"/>
    <w:rsid w:val="022C30F0"/>
    <w:rsid w:val="02472FA7"/>
    <w:rsid w:val="02615B51"/>
    <w:rsid w:val="02618542"/>
    <w:rsid w:val="027A39F8"/>
    <w:rsid w:val="02967DDD"/>
    <w:rsid w:val="02ACC981"/>
    <w:rsid w:val="02AE9890"/>
    <w:rsid w:val="02BA501D"/>
    <w:rsid w:val="02C0C193"/>
    <w:rsid w:val="02CB552E"/>
    <w:rsid w:val="02CB9A14"/>
    <w:rsid w:val="02CCE2A1"/>
    <w:rsid w:val="02D5AC7E"/>
    <w:rsid w:val="03198A27"/>
    <w:rsid w:val="033A31CF"/>
    <w:rsid w:val="033B25FE"/>
    <w:rsid w:val="033C98EB"/>
    <w:rsid w:val="034071CE"/>
    <w:rsid w:val="035F4C48"/>
    <w:rsid w:val="03660404"/>
    <w:rsid w:val="036E67CD"/>
    <w:rsid w:val="038D6DC5"/>
    <w:rsid w:val="039D3284"/>
    <w:rsid w:val="03B1CBF7"/>
    <w:rsid w:val="03B31510"/>
    <w:rsid w:val="03B74635"/>
    <w:rsid w:val="03C0469F"/>
    <w:rsid w:val="03CC57EE"/>
    <w:rsid w:val="03CC60CE"/>
    <w:rsid w:val="03E79BC2"/>
    <w:rsid w:val="03EEAAEF"/>
    <w:rsid w:val="040BA495"/>
    <w:rsid w:val="0419B7C0"/>
    <w:rsid w:val="041F88AB"/>
    <w:rsid w:val="04277F1E"/>
    <w:rsid w:val="0442B513"/>
    <w:rsid w:val="046FB4F7"/>
    <w:rsid w:val="04937C42"/>
    <w:rsid w:val="04A537B9"/>
    <w:rsid w:val="04B5BB67"/>
    <w:rsid w:val="04BF783D"/>
    <w:rsid w:val="04C3015F"/>
    <w:rsid w:val="04D705FB"/>
    <w:rsid w:val="04E504BF"/>
    <w:rsid w:val="04ECE880"/>
    <w:rsid w:val="04EDDCCD"/>
    <w:rsid w:val="04FA76F1"/>
    <w:rsid w:val="0506DA52"/>
    <w:rsid w:val="0512FC59"/>
    <w:rsid w:val="05279735"/>
    <w:rsid w:val="0530C6E3"/>
    <w:rsid w:val="0531B3CC"/>
    <w:rsid w:val="053B98C1"/>
    <w:rsid w:val="05483125"/>
    <w:rsid w:val="054AC24B"/>
    <w:rsid w:val="054B1BD7"/>
    <w:rsid w:val="055102E8"/>
    <w:rsid w:val="05723BD3"/>
    <w:rsid w:val="05837D5D"/>
    <w:rsid w:val="058F499F"/>
    <w:rsid w:val="05BFBDB6"/>
    <w:rsid w:val="05CA2443"/>
    <w:rsid w:val="05D483B5"/>
    <w:rsid w:val="05D5744E"/>
    <w:rsid w:val="05DD4DBA"/>
    <w:rsid w:val="05F2B545"/>
    <w:rsid w:val="05FD93E1"/>
    <w:rsid w:val="060BBE5D"/>
    <w:rsid w:val="062D94A3"/>
    <w:rsid w:val="063EC7A7"/>
    <w:rsid w:val="06586253"/>
    <w:rsid w:val="065E2FA3"/>
    <w:rsid w:val="0666030B"/>
    <w:rsid w:val="0671272B"/>
    <w:rsid w:val="06AC113B"/>
    <w:rsid w:val="06C67057"/>
    <w:rsid w:val="06CA3BDA"/>
    <w:rsid w:val="06D36BAD"/>
    <w:rsid w:val="06DCD1BC"/>
    <w:rsid w:val="06EEBCB9"/>
    <w:rsid w:val="06FD3604"/>
    <w:rsid w:val="0706A556"/>
    <w:rsid w:val="07169FEF"/>
    <w:rsid w:val="071BD105"/>
    <w:rsid w:val="072C80D4"/>
    <w:rsid w:val="073EC35D"/>
    <w:rsid w:val="0746348D"/>
    <w:rsid w:val="0760A854"/>
    <w:rsid w:val="076D9B9E"/>
    <w:rsid w:val="078193F9"/>
    <w:rsid w:val="0784CA24"/>
    <w:rsid w:val="079E700A"/>
    <w:rsid w:val="07A8B474"/>
    <w:rsid w:val="07B6F9B4"/>
    <w:rsid w:val="07C2142A"/>
    <w:rsid w:val="07C4795D"/>
    <w:rsid w:val="07CE78E4"/>
    <w:rsid w:val="07E40D8A"/>
    <w:rsid w:val="07E82B32"/>
    <w:rsid w:val="07ED791D"/>
    <w:rsid w:val="07F79D86"/>
    <w:rsid w:val="080A60D8"/>
    <w:rsid w:val="081AFFCF"/>
    <w:rsid w:val="083CD4BF"/>
    <w:rsid w:val="0862ABDD"/>
    <w:rsid w:val="0869548E"/>
    <w:rsid w:val="086C365E"/>
    <w:rsid w:val="087649D7"/>
    <w:rsid w:val="087F5845"/>
    <w:rsid w:val="08822058"/>
    <w:rsid w:val="08877519"/>
    <w:rsid w:val="08983237"/>
    <w:rsid w:val="089DD9D0"/>
    <w:rsid w:val="08AB4493"/>
    <w:rsid w:val="08ACC143"/>
    <w:rsid w:val="08ADB105"/>
    <w:rsid w:val="08E38584"/>
    <w:rsid w:val="08E4826C"/>
    <w:rsid w:val="08E5317C"/>
    <w:rsid w:val="08E746CC"/>
    <w:rsid w:val="08EABBB2"/>
    <w:rsid w:val="08F7910E"/>
    <w:rsid w:val="090602D3"/>
    <w:rsid w:val="0918AC47"/>
    <w:rsid w:val="092460F3"/>
    <w:rsid w:val="0930EB5F"/>
    <w:rsid w:val="093BDD5D"/>
    <w:rsid w:val="09409F7C"/>
    <w:rsid w:val="09446D79"/>
    <w:rsid w:val="0946C725"/>
    <w:rsid w:val="094B4294"/>
    <w:rsid w:val="096EEA10"/>
    <w:rsid w:val="096FC539"/>
    <w:rsid w:val="09836F23"/>
    <w:rsid w:val="09A37924"/>
    <w:rsid w:val="09B2E95A"/>
    <w:rsid w:val="09C1E5F6"/>
    <w:rsid w:val="09C2D3DE"/>
    <w:rsid w:val="09D40A27"/>
    <w:rsid w:val="09E02421"/>
    <w:rsid w:val="09F39EF4"/>
    <w:rsid w:val="09FEA3B1"/>
    <w:rsid w:val="0A0B21C0"/>
    <w:rsid w:val="0A1EDE2D"/>
    <w:rsid w:val="0A2A435F"/>
    <w:rsid w:val="0A54B78F"/>
    <w:rsid w:val="0A5610D4"/>
    <w:rsid w:val="0A5A5605"/>
    <w:rsid w:val="0A5D306C"/>
    <w:rsid w:val="0A5EFD0D"/>
    <w:rsid w:val="0A5F934D"/>
    <w:rsid w:val="0A667868"/>
    <w:rsid w:val="0A69E648"/>
    <w:rsid w:val="0A6B3C99"/>
    <w:rsid w:val="0A6D54E6"/>
    <w:rsid w:val="0A74F76B"/>
    <w:rsid w:val="0A7855B6"/>
    <w:rsid w:val="0A8BDEE9"/>
    <w:rsid w:val="0A8D7A6B"/>
    <w:rsid w:val="0A8E0255"/>
    <w:rsid w:val="0A8F6C93"/>
    <w:rsid w:val="0A9262A1"/>
    <w:rsid w:val="0A9285A9"/>
    <w:rsid w:val="0A99AFFD"/>
    <w:rsid w:val="0AA9E37E"/>
    <w:rsid w:val="0AAEF3F5"/>
    <w:rsid w:val="0AB13E64"/>
    <w:rsid w:val="0AB2CD05"/>
    <w:rsid w:val="0AC09675"/>
    <w:rsid w:val="0AFB2258"/>
    <w:rsid w:val="0B1E3C99"/>
    <w:rsid w:val="0B360296"/>
    <w:rsid w:val="0B45B14C"/>
    <w:rsid w:val="0B53E18B"/>
    <w:rsid w:val="0B98988C"/>
    <w:rsid w:val="0B9B33BE"/>
    <w:rsid w:val="0BBA8EF0"/>
    <w:rsid w:val="0BCE5954"/>
    <w:rsid w:val="0BD368B3"/>
    <w:rsid w:val="0C1B534C"/>
    <w:rsid w:val="0C219452"/>
    <w:rsid w:val="0C2ACBAD"/>
    <w:rsid w:val="0C4405BB"/>
    <w:rsid w:val="0C552E6B"/>
    <w:rsid w:val="0C5DC6CB"/>
    <w:rsid w:val="0C97FB1E"/>
    <w:rsid w:val="0CA6DD70"/>
    <w:rsid w:val="0CADE964"/>
    <w:rsid w:val="0CAEEB9C"/>
    <w:rsid w:val="0CC2FDC1"/>
    <w:rsid w:val="0CC7A34E"/>
    <w:rsid w:val="0CCC6B91"/>
    <w:rsid w:val="0CCCDAB1"/>
    <w:rsid w:val="0D045C16"/>
    <w:rsid w:val="0D0FB329"/>
    <w:rsid w:val="0D1571ED"/>
    <w:rsid w:val="0D25C74F"/>
    <w:rsid w:val="0D273585"/>
    <w:rsid w:val="0D3A1302"/>
    <w:rsid w:val="0D3D362B"/>
    <w:rsid w:val="0D3EFE95"/>
    <w:rsid w:val="0D44B337"/>
    <w:rsid w:val="0D49307A"/>
    <w:rsid w:val="0D4D4AE0"/>
    <w:rsid w:val="0D6E631C"/>
    <w:rsid w:val="0D6F5D25"/>
    <w:rsid w:val="0D752F68"/>
    <w:rsid w:val="0D76CC12"/>
    <w:rsid w:val="0D85CBD3"/>
    <w:rsid w:val="0D8E0E9F"/>
    <w:rsid w:val="0D8E821E"/>
    <w:rsid w:val="0D901DE8"/>
    <w:rsid w:val="0D9026FD"/>
    <w:rsid w:val="0DAF3FB8"/>
    <w:rsid w:val="0DE0AE7C"/>
    <w:rsid w:val="0DE9061C"/>
    <w:rsid w:val="0DEDE575"/>
    <w:rsid w:val="0DF83B76"/>
    <w:rsid w:val="0E06B83C"/>
    <w:rsid w:val="0E08014D"/>
    <w:rsid w:val="0E0BE9D7"/>
    <w:rsid w:val="0E140FBB"/>
    <w:rsid w:val="0E151D11"/>
    <w:rsid w:val="0E21957D"/>
    <w:rsid w:val="0E23731D"/>
    <w:rsid w:val="0E285748"/>
    <w:rsid w:val="0E341B63"/>
    <w:rsid w:val="0E3762DB"/>
    <w:rsid w:val="0E3DF810"/>
    <w:rsid w:val="0E44B54A"/>
    <w:rsid w:val="0E45AFDA"/>
    <w:rsid w:val="0E46C611"/>
    <w:rsid w:val="0E68A414"/>
    <w:rsid w:val="0E6C3E6C"/>
    <w:rsid w:val="0E7B084A"/>
    <w:rsid w:val="0E859A04"/>
    <w:rsid w:val="0E8A1EC9"/>
    <w:rsid w:val="0E8D51FD"/>
    <w:rsid w:val="0E9B3601"/>
    <w:rsid w:val="0EB78130"/>
    <w:rsid w:val="0ED20F98"/>
    <w:rsid w:val="0ED59330"/>
    <w:rsid w:val="0EE8D134"/>
    <w:rsid w:val="0EF2816A"/>
    <w:rsid w:val="0EFDEA67"/>
    <w:rsid w:val="0F0F8C94"/>
    <w:rsid w:val="0F11C223"/>
    <w:rsid w:val="0F28D506"/>
    <w:rsid w:val="0F367ED8"/>
    <w:rsid w:val="0F456EE5"/>
    <w:rsid w:val="0F4F97AE"/>
    <w:rsid w:val="0F5F8A0B"/>
    <w:rsid w:val="0F7B6215"/>
    <w:rsid w:val="0F9491E6"/>
    <w:rsid w:val="0FA7B250"/>
    <w:rsid w:val="0FC4E36F"/>
    <w:rsid w:val="10026C66"/>
    <w:rsid w:val="1003F767"/>
    <w:rsid w:val="1033095D"/>
    <w:rsid w:val="104D3266"/>
    <w:rsid w:val="1053FD5B"/>
    <w:rsid w:val="105B907B"/>
    <w:rsid w:val="1063FA9E"/>
    <w:rsid w:val="1088A9EF"/>
    <w:rsid w:val="1098424E"/>
    <w:rsid w:val="10A891EE"/>
    <w:rsid w:val="10AB9ABF"/>
    <w:rsid w:val="10AEEF63"/>
    <w:rsid w:val="10B05326"/>
    <w:rsid w:val="10B31E44"/>
    <w:rsid w:val="10C5DD20"/>
    <w:rsid w:val="10CBE557"/>
    <w:rsid w:val="10E8986B"/>
    <w:rsid w:val="110C9C6B"/>
    <w:rsid w:val="110F0822"/>
    <w:rsid w:val="11170B1F"/>
    <w:rsid w:val="11182FCB"/>
    <w:rsid w:val="11232917"/>
    <w:rsid w:val="1125AE75"/>
    <w:rsid w:val="116B827D"/>
    <w:rsid w:val="1171AFA9"/>
    <w:rsid w:val="11A2FB26"/>
    <w:rsid w:val="11AD9AFF"/>
    <w:rsid w:val="11B7BA88"/>
    <w:rsid w:val="11C93149"/>
    <w:rsid w:val="11D1A74D"/>
    <w:rsid w:val="11FBC0C6"/>
    <w:rsid w:val="1204E919"/>
    <w:rsid w:val="120C2EAB"/>
    <w:rsid w:val="1211BA48"/>
    <w:rsid w:val="1211E697"/>
    <w:rsid w:val="1218245A"/>
    <w:rsid w:val="121C1354"/>
    <w:rsid w:val="12202AFD"/>
    <w:rsid w:val="12365C81"/>
    <w:rsid w:val="1243DE4D"/>
    <w:rsid w:val="12456083"/>
    <w:rsid w:val="124EFAEF"/>
    <w:rsid w:val="124FF88D"/>
    <w:rsid w:val="12595C87"/>
    <w:rsid w:val="125A6F57"/>
    <w:rsid w:val="128BD9A8"/>
    <w:rsid w:val="1299E8BF"/>
    <w:rsid w:val="12D16C9F"/>
    <w:rsid w:val="12D8CEAA"/>
    <w:rsid w:val="12D94CB7"/>
    <w:rsid w:val="12EA52FE"/>
    <w:rsid w:val="1302F28E"/>
    <w:rsid w:val="130574A5"/>
    <w:rsid w:val="1307055B"/>
    <w:rsid w:val="131398D7"/>
    <w:rsid w:val="1341C0BE"/>
    <w:rsid w:val="135029BF"/>
    <w:rsid w:val="13526D4B"/>
    <w:rsid w:val="1357636A"/>
    <w:rsid w:val="1366ADCD"/>
    <w:rsid w:val="1383229C"/>
    <w:rsid w:val="1383E028"/>
    <w:rsid w:val="13A43E4E"/>
    <w:rsid w:val="13A4D743"/>
    <w:rsid w:val="13AAEC93"/>
    <w:rsid w:val="13B90D50"/>
    <w:rsid w:val="13BF02EC"/>
    <w:rsid w:val="13E9465A"/>
    <w:rsid w:val="1407D808"/>
    <w:rsid w:val="140D03BA"/>
    <w:rsid w:val="1414EE27"/>
    <w:rsid w:val="1423E466"/>
    <w:rsid w:val="1428E593"/>
    <w:rsid w:val="142E56F9"/>
    <w:rsid w:val="14314E5B"/>
    <w:rsid w:val="1433A18A"/>
    <w:rsid w:val="14390D2D"/>
    <w:rsid w:val="143AA2B2"/>
    <w:rsid w:val="144350C1"/>
    <w:rsid w:val="144F9744"/>
    <w:rsid w:val="14522ED1"/>
    <w:rsid w:val="14581AAD"/>
    <w:rsid w:val="145FC600"/>
    <w:rsid w:val="14630215"/>
    <w:rsid w:val="14A81AED"/>
    <w:rsid w:val="14ABCB08"/>
    <w:rsid w:val="14CE24AC"/>
    <w:rsid w:val="14D6019C"/>
    <w:rsid w:val="14D882C6"/>
    <w:rsid w:val="14E45FD7"/>
    <w:rsid w:val="15109A9B"/>
    <w:rsid w:val="1523D978"/>
    <w:rsid w:val="15288E71"/>
    <w:rsid w:val="15369CD5"/>
    <w:rsid w:val="15451EE2"/>
    <w:rsid w:val="154CCFC4"/>
    <w:rsid w:val="155FB308"/>
    <w:rsid w:val="15660EFC"/>
    <w:rsid w:val="156F3C63"/>
    <w:rsid w:val="15739DB3"/>
    <w:rsid w:val="158130A3"/>
    <w:rsid w:val="158D328F"/>
    <w:rsid w:val="158F5373"/>
    <w:rsid w:val="159A983B"/>
    <w:rsid w:val="15A3CF13"/>
    <w:rsid w:val="15A84C96"/>
    <w:rsid w:val="15C5A684"/>
    <w:rsid w:val="15CD408C"/>
    <w:rsid w:val="15D31E59"/>
    <w:rsid w:val="15E5DB57"/>
    <w:rsid w:val="1607B335"/>
    <w:rsid w:val="1613CC13"/>
    <w:rsid w:val="1627796E"/>
    <w:rsid w:val="162D4FC8"/>
    <w:rsid w:val="16728E02"/>
    <w:rsid w:val="1687D6D6"/>
    <w:rsid w:val="16BE3705"/>
    <w:rsid w:val="16D26D20"/>
    <w:rsid w:val="16D36118"/>
    <w:rsid w:val="16DAA381"/>
    <w:rsid w:val="16E820F0"/>
    <w:rsid w:val="16EB8E76"/>
    <w:rsid w:val="16EB9340"/>
    <w:rsid w:val="170264F0"/>
    <w:rsid w:val="17036D48"/>
    <w:rsid w:val="17084626"/>
    <w:rsid w:val="1714B419"/>
    <w:rsid w:val="171F2AAF"/>
    <w:rsid w:val="172FEB4F"/>
    <w:rsid w:val="17306604"/>
    <w:rsid w:val="173BD45D"/>
    <w:rsid w:val="173CACFF"/>
    <w:rsid w:val="173F6665"/>
    <w:rsid w:val="1747809C"/>
    <w:rsid w:val="175351FF"/>
    <w:rsid w:val="177BE048"/>
    <w:rsid w:val="17A0299F"/>
    <w:rsid w:val="17AF2E65"/>
    <w:rsid w:val="1803F506"/>
    <w:rsid w:val="180E5EAD"/>
    <w:rsid w:val="181B7867"/>
    <w:rsid w:val="181E742F"/>
    <w:rsid w:val="18364A3B"/>
    <w:rsid w:val="183E4C5D"/>
    <w:rsid w:val="183F2086"/>
    <w:rsid w:val="184085E9"/>
    <w:rsid w:val="1844031F"/>
    <w:rsid w:val="185A2B5D"/>
    <w:rsid w:val="185C0889"/>
    <w:rsid w:val="18850BA8"/>
    <w:rsid w:val="1886309A"/>
    <w:rsid w:val="188765DE"/>
    <w:rsid w:val="189A3298"/>
    <w:rsid w:val="189F879A"/>
    <w:rsid w:val="18A4AF36"/>
    <w:rsid w:val="18A516E7"/>
    <w:rsid w:val="18A642A5"/>
    <w:rsid w:val="18B6AA76"/>
    <w:rsid w:val="18BDFA33"/>
    <w:rsid w:val="18C7275D"/>
    <w:rsid w:val="18CD58D0"/>
    <w:rsid w:val="18D4BF73"/>
    <w:rsid w:val="18F0CE20"/>
    <w:rsid w:val="191BCD51"/>
    <w:rsid w:val="192270C0"/>
    <w:rsid w:val="192D6B71"/>
    <w:rsid w:val="1938ADD1"/>
    <w:rsid w:val="1962620D"/>
    <w:rsid w:val="1970296B"/>
    <w:rsid w:val="19832E39"/>
    <w:rsid w:val="19885804"/>
    <w:rsid w:val="1988FEB8"/>
    <w:rsid w:val="199981B8"/>
    <w:rsid w:val="19D3D582"/>
    <w:rsid w:val="19DF25C1"/>
    <w:rsid w:val="19F84FAF"/>
    <w:rsid w:val="1A09E595"/>
    <w:rsid w:val="1A0F17DB"/>
    <w:rsid w:val="1A1C89C6"/>
    <w:rsid w:val="1A30B392"/>
    <w:rsid w:val="1A462EE5"/>
    <w:rsid w:val="1A4DC3D5"/>
    <w:rsid w:val="1A522AF1"/>
    <w:rsid w:val="1A54F2B6"/>
    <w:rsid w:val="1A563EFB"/>
    <w:rsid w:val="1A5A1C4D"/>
    <w:rsid w:val="1A63177D"/>
    <w:rsid w:val="1A73282E"/>
    <w:rsid w:val="1A966D28"/>
    <w:rsid w:val="1A9D4B34"/>
    <w:rsid w:val="1AA3965D"/>
    <w:rsid w:val="1AADE657"/>
    <w:rsid w:val="1AB11EDB"/>
    <w:rsid w:val="1AB679A2"/>
    <w:rsid w:val="1AD4AD77"/>
    <w:rsid w:val="1AE66ED0"/>
    <w:rsid w:val="1AECA368"/>
    <w:rsid w:val="1AFCAD2F"/>
    <w:rsid w:val="1B2460A3"/>
    <w:rsid w:val="1B2590F0"/>
    <w:rsid w:val="1B31B908"/>
    <w:rsid w:val="1B39FAAA"/>
    <w:rsid w:val="1B438834"/>
    <w:rsid w:val="1B4899B0"/>
    <w:rsid w:val="1B55305B"/>
    <w:rsid w:val="1B5C0F09"/>
    <w:rsid w:val="1B5FA559"/>
    <w:rsid w:val="1B63E68E"/>
    <w:rsid w:val="1B858275"/>
    <w:rsid w:val="1B9B66BE"/>
    <w:rsid w:val="1B9DC601"/>
    <w:rsid w:val="1BA42C8D"/>
    <w:rsid w:val="1BACC22F"/>
    <w:rsid w:val="1BB5E741"/>
    <w:rsid w:val="1BC6A46C"/>
    <w:rsid w:val="1BC97AD1"/>
    <w:rsid w:val="1BE54674"/>
    <w:rsid w:val="1BF67810"/>
    <w:rsid w:val="1C02C875"/>
    <w:rsid w:val="1C0E3AA5"/>
    <w:rsid w:val="1C2A7A11"/>
    <w:rsid w:val="1C41F489"/>
    <w:rsid w:val="1C473C9B"/>
    <w:rsid w:val="1C542223"/>
    <w:rsid w:val="1C59F510"/>
    <w:rsid w:val="1C609A6A"/>
    <w:rsid w:val="1C60B3D0"/>
    <w:rsid w:val="1C796FC5"/>
    <w:rsid w:val="1C916E93"/>
    <w:rsid w:val="1C927403"/>
    <w:rsid w:val="1CAFD828"/>
    <w:rsid w:val="1CCED29E"/>
    <w:rsid w:val="1CDCDA77"/>
    <w:rsid w:val="1D0125B8"/>
    <w:rsid w:val="1D201DF1"/>
    <w:rsid w:val="1D2B0434"/>
    <w:rsid w:val="1D35D89B"/>
    <w:rsid w:val="1D39CAAC"/>
    <w:rsid w:val="1D442750"/>
    <w:rsid w:val="1D4BE055"/>
    <w:rsid w:val="1D4FFA13"/>
    <w:rsid w:val="1D54C3AD"/>
    <w:rsid w:val="1D5C384A"/>
    <w:rsid w:val="1D70277F"/>
    <w:rsid w:val="1D76B933"/>
    <w:rsid w:val="1D7E280B"/>
    <w:rsid w:val="1D8E708D"/>
    <w:rsid w:val="1D913B46"/>
    <w:rsid w:val="1D93F1D7"/>
    <w:rsid w:val="1D9DB42B"/>
    <w:rsid w:val="1DA5E5E1"/>
    <w:rsid w:val="1DCFFF23"/>
    <w:rsid w:val="1DDE6B30"/>
    <w:rsid w:val="1DF50479"/>
    <w:rsid w:val="1DFD4F0E"/>
    <w:rsid w:val="1DFE4EF9"/>
    <w:rsid w:val="1E03A78C"/>
    <w:rsid w:val="1E07C196"/>
    <w:rsid w:val="1E081758"/>
    <w:rsid w:val="1E170CB1"/>
    <w:rsid w:val="1E1D2AE3"/>
    <w:rsid w:val="1E289812"/>
    <w:rsid w:val="1E3C1434"/>
    <w:rsid w:val="1E3E1808"/>
    <w:rsid w:val="1E42FBA2"/>
    <w:rsid w:val="1E5704BE"/>
    <w:rsid w:val="1E5DE2BF"/>
    <w:rsid w:val="1E947D09"/>
    <w:rsid w:val="1E9CA7C9"/>
    <w:rsid w:val="1EAA8658"/>
    <w:rsid w:val="1EBDC114"/>
    <w:rsid w:val="1EC313D8"/>
    <w:rsid w:val="1EDD1DB7"/>
    <w:rsid w:val="1EDD7F05"/>
    <w:rsid w:val="1EEBE424"/>
    <w:rsid w:val="1EF21D29"/>
    <w:rsid w:val="1EF311E5"/>
    <w:rsid w:val="1EF6A762"/>
    <w:rsid w:val="1F0BE4F2"/>
    <w:rsid w:val="1F159FD7"/>
    <w:rsid w:val="1F1DA16A"/>
    <w:rsid w:val="1F2FABE0"/>
    <w:rsid w:val="1F4DFACE"/>
    <w:rsid w:val="1F4DFFEC"/>
    <w:rsid w:val="1F5D05D3"/>
    <w:rsid w:val="1F742505"/>
    <w:rsid w:val="1F7F0075"/>
    <w:rsid w:val="1F8645CC"/>
    <w:rsid w:val="1FA5F5FF"/>
    <w:rsid w:val="1FB141B4"/>
    <w:rsid w:val="1FC159B5"/>
    <w:rsid w:val="1FCD51BC"/>
    <w:rsid w:val="1FCDB711"/>
    <w:rsid w:val="1FD141F8"/>
    <w:rsid w:val="1FDD8035"/>
    <w:rsid w:val="1FE5EB32"/>
    <w:rsid w:val="1FEB5013"/>
    <w:rsid w:val="1FEB71A8"/>
    <w:rsid w:val="2000F3E0"/>
    <w:rsid w:val="200FA3ED"/>
    <w:rsid w:val="203F40ED"/>
    <w:rsid w:val="2041A36D"/>
    <w:rsid w:val="207601D8"/>
    <w:rsid w:val="2087657C"/>
    <w:rsid w:val="208F932A"/>
    <w:rsid w:val="20B80F5E"/>
    <w:rsid w:val="20B8425D"/>
    <w:rsid w:val="20DBD6B9"/>
    <w:rsid w:val="20E4390A"/>
    <w:rsid w:val="20E7A505"/>
    <w:rsid w:val="20FE78DA"/>
    <w:rsid w:val="2105A5BC"/>
    <w:rsid w:val="2118B62A"/>
    <w:rsid w:val="211E3D48"/>
    <w:rsid w:val="212053D2"/>
    <w:rsid w:val="2122B77B"/>
    <w:rsid w:val="21383E95"/>
    <w:rsid w:val="2139E1B3"/>
    <w:rsid w:val="214EEED3"/>
    <w:rsid w:val="21645E23"/>
    <w:rsid w:val="2168E6E3"/>
    <w:rsid w:val="21793ECF"/>
    <w:rsid w:val="217BFD25"/>
    <w:rsid w:val="219A38ED"/>
    <w:rsid w:val="219B3E07"/>
    <w:rsid w:val="219D8322"/>
    <w:rsid w:val="219ECAAF"/>
    <w:rsid w:val="21AD01D0"/>
    <w:rsid w:val="21B64C67"/>
    <w:rsid w:val="21D20958"/>
    <w:rsid w:val="21D78AA3"/>
    <w:rsid w:val="21DB4F64"/>
    <w:rsid w:val="22091E97"/>
    <w:rsid w:val="2216F033"/>
    <w:rsid w:val="223E10AA"/>
    <w:rsid w:val="226C890B"/>
    <w:rsid w:val="22701D1E"/>
    <w:rsid w:val="22767B31"/>
    <w:rsid w:val="228E4FA2"/>
    <w:rsid w:val="22A3D207"/>
    <w:rsid w:val="22A7FE08"/>
    <w:rsid w:val="22AADC4F"/>
    <w:rsid w:val="22BF2CFC"/>
    <w:rsid w:val="22EE93A9"/>
    <w:rsid w:val="22F7BC5D"/>
    <w:rsid w:val="2301AF91"/>
    <w:rsid w:val="230F41F9"/>
    <w:rsid w:val="2315AADE"/>
    <w:rsid w:val="23161264"/>
    <w:rsid w:val="232CAD17"/>
    <w:rsid w:val="232CB360"/>
    <w:rsid w:val="23332E15"/>
    <w:rsid w:val="2338421D"/>
    <w:rsid w:val="2349A3FE"/>
    <w:rsid w:val="234F2F21"/>
    <w:rsid w:val="2362ED3F"/>
    <w:rsid w:val="2367813C"/>
    <w:rsid w:val="236BDF74"/>
    <w:rsid w:val="2371CA35"/>
    <w:rsid w:val="23872048"/>
    <w:rsid w:val="23947FCB"/>
    <w:rsid w:val="23AC0310"/>
    <w:rsid w:val="23CF4008"/>
    <w:rsid w:val="23CF5B95"/>
    <w:rsid w:val="23D3B2FC"/>
    <w:rsid w:val="23E8209B"/>
    <w:rsid w:val="240CD538"/>
    <w:rsid w:val="241A893C"/>
    <w:rsid w:val="24216010"/>
    <w:rsid w:val="242390D5"/>
    <w:rsid w:val="242FD767"/>
    <w:rsid w:val="242FE697"/>
    <w:rsid w:val="244FD932"/>
    <w:rsid w:val="2453A30C"/>
    <w:rsid w:val="246041F2"/>
    <w:rsid w:val="24685739"/>
    <w:rsid w:val="248F2709"/>
    <w:rsid w:val="24973BD5"/>
    <w:rsid w:val="249F1563"/>
    <w:rsid w:val="24AAEA50"/>
    <w:rsid w:val="24B9D899"/>
    <w:rsid w:val="24D3F4B8"/>
    <w:rsid w:val="24DBA3A3"/>
    <w:rsid w:val="24DCBE08"/>
    <w:rsid w:val="24E8FBDE"/>
    <w:rsid w:val="24F116B4"/>
    <w:rsid w:val="24F2D2B8"/>
    <w:rsid w:val="24F3DECD"/>
    <w:rsid w:val="24F88C3D"/>
    <w:rsid w:val="24F97AEE"/>
    <w:rsid w:val="2504B9E3"/>
    <w:rsid w:val="250CCE2B"/>
    <w:rsid w:val="251AD014"/>
    <w:rsid w:val="25205DCD"/>
    <w:rsid w:val="2523088B"/>
    <w:rsid w:val="253D45C6"/>
    <w:rsid w:val="256C3339"/>
    <w:rsid w:val="2570EA1E"/>
    <w:rsid w:val="25B8195D"/>
    <w:rsid w:val="25C11347"/>
    <w:rsid w:val="25DBD647"/>
    <w:rsid w:val="25DE5A0B"/>
    <w:rsid w:val="260036EF"/>
    <w:rsid w:val="2609B34D"/>
    <w:rsid w:val="261CF154"/>
    <w:rsid w:val="2625B170"/>
    <w:rsid w:val="2631F5B1"/>
    <w:rsid w:val="263C991C"/>
    <w:rsid w:val="2640744F"/>
    <w:rsid w:val="265935F1"/>
    <w:rsid w:val="26774530"/>
    <w:rsid w:val="269DF354"/>
    <w:rsid w:val="26A0B90C"/>
    <w:rsid w:val="26BF6CDC"/>
    <w:rsid w:val="26CEE483"/>
    <w:rsid w:val="26D1BF59"/>
    <w:rsid w:val="26DF984E"/>
    <w:rsid w:val="26EC864E"/>
    <w:rsid w:val="26F10679"/>
    <w:rsid w:val="2701B947"/>
    <w:rsid w:val="270697B0"/>
    <w:rsid w:val="271E8610"/>
    <w:rsid w:val="27208085"/>
    <w:rsid w:val="2738446E"/>
    <w:rsid w:val="273DF5D2"/>
    <w:rsid w:val="2750790B"/>
    <w:rsid w:val="2777216F"/>
    <w:rsid w:val="2777ADB4"/>
    <w:rsid w:val="2785D6A7"/>
    <w:rsid w:val="27884A3C"/>
    <w:rsid w:val="2794B540"/>
    <w:rsid w:val="2799B7C6"/>
    <w:rsid w:val="27A127E7"/>
    <w:rsid w:val="27ACE76D"/>
    <w:rsid w:val="27B1C74D"/>
    <w:rsid w:val="27D206E4"/>
    <w:rsid w:val="27FD1E4A"/>
    <w:rsid w:val="28056926"/>
    <w:rsid w:val="28155CD7"/>
    <w:rsid w:val="28210EAF"/>
    <w:rsid w:val="28242ED2"/>
    <w:rsid w:val="2831AEA4"/>
    <w:rsid w:val="283EB7A3"/>
    <w:rsid w:val="28579799"/>
    <w:rsid w:val="2872C0D4"/>
    <w:rsid w:val="287A5B10"/>
    <w:rsid w:val="2884BA8E"/>
    <w:rsid w:val="2890323B"/>
    <w:rsid w:val="28913F9C"/>
    <w:rsid w:val="28AB379A"/>
    <w:rsid w:val="28B43F73"/>
    <w:rsid w:val="28DB98E4"/>
    <w:rsid w:val="28DBA683"/>
    <w:rsid w:val="28F5C099"/>
    <w:rsid w:val="2905BBF9"/>
    <w:rsid w:val="29192E25"/>
    <w:rsid w:val="29244E64"/>
    <w:rsid w:val="2927ABFA"/>
    <w:rsid w:val="292DAFA5"/>
    <w:rsid w:val="29340067"/>
    <w:rsid w:val="2937B9CA"/>
    <w:rsid w:val="2942074B"/>
    <w:rsid w:val="295DCE54"/>
    <w:rsid w:val="2978243E"/>
    <w:rsid w:val="297F8EC6"/>
    <w:rsid w:val="29825368"/>
    <w:rsid w:val="298A2882"/>
    <w:rsid w:val="29AF885E"/>
    <w:rsid w:val="29CE9AAE"/>
    <w:rsid w:val="29D76594"/>
    <w:rsid w:val="29E3FEE0"/>
    <w:rsid w:val="29E593EE"/>
    <w:rsid w:val="29F09BDB"/>
    <w:rsid w:val="29F950D7"/>
    <w:rsid w:val="2A00C7A6"/>
    <w:rsid w:val="2A1F58C7"/>
    <w:rsid w:val="2A6E5380"/>
    <w:rsid w:val="2A75F7F5"/>
    <w:rsid w:val="2A80D53D"/>
    <w:rsid w:val="2A887121"/>
    <w:rsid w:val="2ABD7D5D"/>
    <w:rsid w:val="2ACC8ED3"/>
    <w:rsid w:val="2ACD1DB2"/>
    <w:rsid w:val="2AD0F921"/>
    <w:rsid w:val="2ADBFA7F"/>
    <w:rsid w:val="2ADF64A0"/>
    <w:rsid w:val="2AEDBBE5"/>
    <w:rsid w:val="2AFA4A3F"/>
    <w:rsid w:val="2B0BBA47"/>
    <w:rsid w:val="2B33594A"/>
    <w:rsid w:val="2B3397DC"/>
    <w:rsid w:val="2B4899A5"/>
    <w:rsid w:val="2B59DA3A"/>
    <w:rsid w:val="2B6B79C5"/>
    <w:rsid w:val="2B6E1B5B"/>
    <w:rsid w:val="2B76917D"/>
    <w:rsid w:val="2B7CD0FC"/>
    <w:rsid w:val="2B82EDEF"/>
    <w:rsid w:val="2B8A6F6F"/>
    <w:rsid w:val="2B90C8B4"/>
    <w:rsid w:val="2B92E4AC"/>
    <w:rsid w:val="2B93D512"/>
    <w:rsid w:val="2B96D3D6"/>
    <w:rsid w:val="2BA71F40"/>
    <w:rsid w:val="2BB22984"/>
    <w:rsid w:val="2BBD7022"/>
    <w:rsid w:val="2BCAFBA6"/>
    <w:rsid w:val="2BDF7E95"/>
    <w:rsid w:val="2BE2C310"/>
    <w:rsid w:val="2BFFD906"/>
    <w:rsid w:val="2C26FCDD"/>
    <w:rsid w:val="2C491AEC"/>
    <w:rsid w:val="2C55A818"/>
    <w:rsid w:val="2C6161FF"/>
    <w:rsid w:val="2C637171"/>
    <w:rsid w:val="2C6F1A7F"/>
    <w:rsid w:val="2C963133"/>
    <w:rsid w:val="2CA73FD9"/>
    <w:rsid w:val="2CAE69F6"/>
    <w:rsid w:val="2CB3B441"/>
    <w:rsid w:val="2CC637BC"/>
    <w:rsid w:val="2CD3CECE"/>
    <w:rsid w:val="2CE0CF8D"/>
    <w:rsid w:val="2CED84F8"/>
    <w:rsid w:val="2CEF02ED"/>
    <w:rsid w:val="2CFC9D13"/>
    <w:rsid w:val="2D02E7DB"/>
    <w:rsid w:val="2D16EE90"/>
    <w:rsid w:val="2D258073"/>
    <w:rsid w:val="2D5CCA9C"/>
    <w:rsid w:val="2D647000"/>
    <w:rsid w:val="2D690D45"/>
    <w:rsid w:val="2D7AFAEA"/>
    <w:rsid w:val="2D7B12C2"/>
    <w:rsid w:val="2D956D70"/>
    <w:rsid w:val="2D9F30C5"/>
    <w:rsid w:val="2DAA223D"/>
    <w:rsid w:val="2DB13A5C"/>
    <w:rsid w:val="2DB9BAF8"/>
    <w:rsid w:val="2DC5FDA1"/>
    <w:rsid w:val="2DC8D81F"/>
    <w:rsid w:val="2DD1E2A7"/>
    <w:rsid w:val="2DD680F3"/>
    <w:rsid w:val="2DD725F7"/>
    <w:rsid w:val="2DF5F537"/>
    <w:rsid w:val="2E039919"/>
    <w:rsid w:val="2E1EE893"/>
    <w:rsid w:val="2E248AF5"/>
    <w:rsid w:val="2E24D70E"/>
    <w:rsid w:val="2E3690E9"/>
    <w:rsid w:val="2E389D54"/>
    <w:rsid w:val="2E42B7F6"/>
    <w:rsid w:val="2E432CE7"/>
    <w:rsid w:val="2E50DF48"/>
    <w:rsid w:val="2E70D8BB"/>
    <w:rsid w:val="2E7AE236"/>
    <w:rsid w:val="2E82C58B"/>
    <w:rsid w:val="2E8438AD"/>
    <w:rsid w:val="2E87384F"/>
    <w:rsid w:val="2EA3A94D"/>
    <w:rsid w:val="2EAA1D15"/>
    <w:rsid w:val="2EB11B6D"/>
    <w:rsid w:val="2EBD2874"/>
    <w:rsid w:val="2EC987E1"/>
    <w:rsid w:val="2ED1415E"/>
    <w:rsid w:val="2EDC332E"/>
    <w:rsid w:val="2EDC647E"/>
    <w:rsid w:val="2EDE3246"/>
    <w:rsid w:val="2EE7148B"/>
    <w:rsid w:val="2EEA5535"/>
    <w:rsid w:val="2EF49EE6"/>
    <w:rsid w:val="2F0CC702"/>
    <w:rsid w:val="2F0CCB2C"/>
    <w:rsid w:val="2F16F3E5"/>
    <w:rsid w:val="2F29778E"/>
    <w:rsid w:val="2F35DEB1"/>
    <w:rsid w:val="2F3C0A47"/>
    <w:rsid w:val="2F3C5AC6"/>
    <w:rsid w:val="2F572E57"/>
    <w:rsid w:val="2F6112F6"/>
    <w:rsid w:val="2F674C40"/>
    <w:rsid w:val="2F6D3FB9"/>
    <w:rsid w:val="2F7092E8"/>
    <w:rsid w:val="2F752B65"/>
    <w:rsid w:val="2F803E48"/>
    <w:rsid w:val="2FA4E2C2"/>
    <w:rsid w:val="2FA7DB0F"/>
    <w:rsid w:val="2FB45024"/>
    <w:rsid w:val="2FB97D6A"/>
    <w:rsid w:val="2FD75BF4"/>
    <w:rsid w:val="2FE19C1A"/>
    <w:rsid w:val="2FEB7056"/>
    <w:rsid w:val="2FF69DEA"/>
    <w:rsid w:val="30003906"/>
    <w:rsid w:val="301003B0"/>
    <w:rsid w:val="301178E9"/>
    <w:rsid w:val="30153B8C"/>
    <w:rsid w:val="3018640D"/>
    <w:rsid w:val="301FE4A9"/>
    <w:rsid w:val="30203C17"/>
    <w:rsid w:val="302B9E57"/>
    <w:rsid w:val="303C6CF8"/>
    <w:rsid w:val="3041FF2A"/>
    <w:rsid w:val="3045D7BA"/>
    <w:rsid w:val="3048C66B"/>
    <w:rsid w:val="30618E00"/>
    <w:rsid w:val="306574FC"/>
    <w:rsid w:val="306A79B0"/>
    <w:rsid w:val="306F0473"/>
    <w:rsid w:val="30700D51"/>
    <w:rsid w:val="308A4794"/>
    <w:rsid w:val="308A4E39"/>
    <w:rsid w:val="3091E967"/>
    <w:rsid w:val="30923574"/>
    <w:rsid w:val="3094DFA9"/>
    <w:rsid w:val="309E8D6F"/>
    <w:rsid w:val="30B90EEB"/>
    <w:rsid w:val="30C3D842"/>
    <w:rsid w:val="30D93BD5"/>
    <w:rsid w:val="30D96D56"/>
    <w:rsid w:val="30DB43AE"/>
    <w:rsid w:val="30F2506E"/>
    <w:rsid w:val="30F8F638"/>
    <w:rsid w:val="31049236"/>
    <w:rsid w:val="310803DC"/>
    <w:rsid w:val="31171400"/>
    <w:rsid w:val="313FFC60"/>
    <w:rsid w:val="31541B67"/>
    <w:rsid w:val="3156949B"/>
    <w:rsid w:val="315CCD03"/>
    <w:rsid w:val="315CD483"/>
    <w:rsid w:val="3164D210"/>
    <w:rsid w:val="317F73E3"/>
    <w:rsid w:val="3199917E"/>
    <w:rsid w:val="319CC55E"/>
    <w:rsid w:val="319F5FF7"/>
    <w:rsid w:val="31A4709D"/>
    <w:rsid w:val="31C6B62F"/>
    <w:rsid w:val="31D43926"/>
    <w:rsid w:val="31D57470"/>
    <w:rsid w:val="31E0F842"/>
    <w:rsid w:val="31E2252A"/>
    <w:rsid w:val="31F99122"/>
    <w:rsid w:val="320889CC"/>
    <w:rsid w:val="3212C824"/>
    <w:rsid w:val="322033F2"/>
    <w:rsid w:val="3226ED97"/>
    <w:rsid w:val="322DCBDB"/>
    <w:rsid w:val="324913EF"/>
    <w:rsid w:val="326D6969"/>
    <w:rsid w:val="327A2A67"/>
    <w:rsid w:val="3293B3EE"/>
    <w:rsid w:val="32998466"/>
    <w:rsid w:val="329BB4DD"/>
    <w:rsid w:val="329F9949"/>
    <w:rsid w:val="32A68B8D"/>
    <w:rsid w:val="32C5C619"/>
    <w:rsid w:val="32DD302D"/>
    <w:rsid w:val="32DDFD16"/>
    <w:rsid w:val="32E3D6F6"/>
    <w:rsid w:val="3303AC61"/>
    <w:rsid w:val="330C55F2"/>
    <w:rsid w:val="332C1954"/>
    <w:rsid w:val="3335E082"/>
    <w:rsid w:val="334DF4DD"/>
    <w:rsid w:val="335B275B"/>
    <w:rsid w:val="3366BAF7"/>
    <w:rsid w:val="338975FF"/>
    <w:rsid w:val="3390D67F"/>
    <w:rsid w:val="33A94C96"/>
    <w:rsid w:val="33AD9506"/>
    <w:rsid w:val="33B3384F"/>
    <w:rsid w:val="33B3FB25"/>
    <w:rsid w:val="33B90E6D"/>
    <w:rsid w:val="33B98C5F"/>
    <w:rsid w:val="33C37D12"/>
    <w:rsid w:val="33D6182D"/>
    <w:rsid w:val="33DDAB12"/>
    <w:rsid w:val="33E3C580"/>
    <w:rsid w:val="33F987F7"/>
    <w:rsid w:val="34020B33"/>
    <w:rsid w:val="340F02C1"/>
    <w:rsid w:val="340F844E"/>
    <w:rsid w:val="34202DA2"/>
    <w:rsid w:val="342AFBB8"/>
    <w:rsid w:val="342DA1AB"/>
    <w:rsid w:val="343E1EB9"/>
    <w:rsid w:val="343F1244"/>
    <w:rsid w:val="3454774A"/>
    <w:rsid w:val="347984A5"/>
    <w:rsid w:val="347E615A"/>
    <w:rsid w:val="349A488C"/>
    <w:rsid w:val="34A8FDB2"/>
    <w:rsid w:val="34AC197E"/>
    <w:rsid w:val="34B844AA"/>
    <w:rsid w:val="34BACD98"/>
    <w:rsid w:val="34BAD6E5"/>
    <w:rsid w:val="34BB11FE"/>
    <w:rsid w:val="34BF3DAA"/>
    <w:rsid w:val="34C55100"/>
    <w:rsid w:val="34F466C3"/>
    <w:rsid w:val="350B074C"/>
    <w:rsid w:val="3522B010"/>
    <w:rsid w:val="3526A552"/>
    <w:rsid w:val="353AF28F"/>
    <w:rsid w:val="3567B126"/>
    <w:rsid w:val="356A0BA2"/>
    <w:rsid w:val="35703AEE"/>
    <w:rsid w:val="35805D86"/>
    <w:rsid w:val="359D21DD"/>
    <w:rsid w:val="35A43114"/>
    <w:rsid w:val="35B5E1A4"/>
    <w:rsid w:val="35CF8B40"/>
    <w:rsid w:val="35E6AE7A"/>
    <w:rsid w:val="35EB7239"/>
    <w:rsid w:val="35F322F5"/>
    <w:rsid w:val="36009A12"/>
    <w:rsid w:val="36143D3F"/>
    <w:rsid w:val="361D0566"/>
    <w:rsid w:val="361F73D3"/>
    <w:rsid w:val="36272A12"/>
    <w:rsid w:val="36312ECC"/>
    <w:rsid w:val="36406CDA"/>
    <w:rsid w:val="364CBBD0"/>
    <w:rsid w:val="36517F17"/>
    <w:rsid w:val="36667CB1"/>
    <w:rsid w:val="36726EAA"/>
    <w:rsid w:val="36757E5B"/>
    <w:rsid w:val="3684227B"/>
    <w:rsid w:val="368492FB"/>
    <w:rsid w:val="3686A986"/>
    <w:rsid w:val="36A21157"/>
    <w:rsid w:val="36A23291"/>
    <w:rsid w:val="36AC87DB"/>
    <w:rsid w:val="36AF488B"/>
    <w:rsid w:val="36B4A745"/>
    <w:rsid w:val="36B76B05"/>
    <w:rsid w:val="36B7F789"/>
    <w:rsid w:val="36C5DFEB"/>
    <w:rsid w:val="36E3D135"/>
    <w:rsid w:val="36E4416D"/>
    <w:rsid w:val="36EFBBED"/>
    <w:rsid w:val="37048BC3"/>
    <w:rsid w:val="374379DE"/>
    <w:rsid w:val="375997AB"/>
    <w:rsid w:val="37609C02"/>
    <w:rsid w:val="37806CC8"/>
    <w:rsid w:val="37A25A43"/>
    <w:rsid w:val="37AC1A3D"/>
    <w:rsid w:val="37AF6BE1"/>
    <w:rsid w:val="37B357A9"/>
    <w:rsid w:val="37B924B8"/>
    <w:rsid w:val="37CE7F5F"/>
    <w:rsid w:val="37D88669"/>
    <w:rsid w:val="37EAF931"/>
    <w:rsid w:val="37FA7675"/>
    <w:rsid w:val="37FF649C"/>
    <w:rsid w:val="3802428B"/>
    <w:rsid w:val="3822057B"/>
    <w:rsid w:val="382F44DE"/>
    <w:rsid w:val="38379F1F"/>
    <w:rsid w:val="383D82D2"/>
    <w:rsid w:val="387815E4"/>
    <w:rsid w:val="3886F1F9"/>
    <w:rsid w:val="388741BE"/>
    <w:rsid w:val="388E0384"/>
    <w:rsid w:val="3891C7E6"/>
    <w:rsid w:val="389D1918"/>
    <w:rsid w:val="38A5E1D9"/>
    <w:rsid w:val="38AAE129"/>
    <w:rsid w:val="38C109E9"/>
    <w:rsid w:val="38D1CE4E"/>
    <w:rsid w:val="38DCFE44"/>
    <w:rsid w:val="38DF2B70"/>
    <w:rsid w:val="38FEBE11"/>
    <w:rsid w:val="390D025B"/>
    <w:rsid w:val="391E854C"/>
    <w:rsid w:val="394B31B1"/>
    <w:rsid w:val="3957750D"/>
    <w:rsid w:val="3964B0BA"/>
    <w:rsid w:val="3964E5C2"/>
    <w:rsid w:val="3980A711"/>
    <w:rsid w:val="39829372"/>
    <w:rsid w:val="39857BD4"/>
    <w:rsid w:val="3988E42F"/>
    <w:rsid w:val="398CCE89"/>
    <w:rsid w:val="398E6CB8"/>
    <w:rsid w:val="399DD95D"/>
    <w:rsid w:val="39ABB756"/>
    <w:rsid w:val="39AEE7CA"/>
    <w:rsid w:val="39C7F0FE"/>
    <w:rsid w:val="39D5EBD8"/>
    <w:rsid w:val="39DD6F32"/>
    <w:rsid w:val="3A07568F"/>
    <w:rsid w:val="3A0DA597"/>
    <w:rsid w:val="3A1B28DF"/>
    <w:rsid w:val="3A3971F0"/>
    <w:rsid w:val="3A3F9C91"/>
    <w:rsid w:val="3A644488"/>
    <w:rsid w:val="3A6D541F"/>
    <w:rsid w:val="3A8A36B3"/>
    <w:rsid w:val="3A8C46ED"/>
    <w:rsid w:val="3A8ED9A4"/>
    <w:rsid w:val="3A91A744"/>
    <w:rsid w:val="3A9335B2"/>
    <w:rsid w:val="3AAEDBB4"/>
    <w:rsid w:val="3ABDFB2C"/>
    <w:rsid w:val="3AD58DEB"/>
    <w:rsid w:val="3ADE08E8"/>
    <w:rsid w:val="3ADFF67B"/>
    <w:rsid w:val="3AE624AB"/>
    <w:rsid w:val="3AED7C1E"/>
    <w:rsid w:val="3AF60FEB"/>
    <w:rsid w:val="3B0D29AF"/>
    <w:rsid w:val="3B10F00C"/>
    <w:rsid w:val="3B125350"/>
    <w:rsid w:val="3B12F2E7"/>
    <w:rsid w:val="3B183FD1"/>
    <w:rsid w:val="3B2380D6"/>
    <w:rsid w:val="3B2B5B6E"/>
    <w:rsid w:val="3B3CA591"/>
    <w:rsid w:val="3B5569CC"/>
    <w:rsid w:val="3B659E4D"/>
    <w:rsid w:val="3B73DA9E"/>
    <w:rsid w:val="3B7DE038"/>
    <w:rsid w:val="3B93CCA2"/>
    <w:rsid w:val="3B94138A"/>
    <w:rsid w:val="3BAADEB5"/>
    <w:rsid w:val="3BAD2120"/>
    <w:rsid w:val="3BAE74F4"/>
    <w:rsid w:val="3BB79683"/>
    <w:rsid w:val="3BB7A37C"/>
    <w:rsid w:val="3BCF7C5C"/>
    <w:rsid w:val="3BD3AB39"/>
    <w:rsid w:val="3BD3F739"/>
    <w:rsid w:val="3BDE71E2"/>
    <w:rsid w:val="3BF80F9C"/>
    <w:rsid w:val="3C0A3D7A"/>
    <w:rsid w:val="3C0BAED6"/>
    <w:rsid w:val="3C1B0006"/>
    <w:rsid w:val="3C2DA303"/>
    <w:rsid w:val="3C343F17"/>
    <w:rsid w:val="3C5C242E"/>
    <w:rsid w:val="3C639F00"/>
    <w:rsid w:val="3C7F723B"/>
    <w:rsid w:val="3C89DF9A"/>
    <w:rsid w:val="3C9015C9"/>
    <w:rsid w:val="3C9220C5"/>
    <w:rsid w:val="3C9DE280"/>
    <w:rsid w:val="3CBFBFA5"/>
    <w:rsid w:val="3CD02004"/>
    <w:rsid w:val="3CE7D316"/>
    <w:rsid w:val="3CF22DC6"/>
    <w:rsid w:val="3D0A6B5C"/>
    <w:rsid w:val="3D194C78"/>
    <w:rsid w:val="3D1A8BEE"/>
    <w:rsid w:val="3D1EBBFC"/>
    <w:rsid w:val="3D36C6FE"/>
    <w:rsid w:val="3D4717FF"/>
    <w:rsid w:val="3D4A280C"/>
    <w:rsid w:val="3D4DF109"/>
    <w:rsid w:val="3D4E168B"/>
    <w:rsid w:val="3D52C423"/>
    <w:rsid w:val="3D5A11C1"/>
    <w:rsid w:val="3D5AE6AE"/>
    <w:rsid w:val="3D684FD5"/>
    <w:rsid w:val="3D805017"/>
    <w:rsid w:val="3D899DD9"/>
    <w:rsid w:val="3D8C0A0E"/>
    <w:rsid w:val="3D9D638D"/>
    <w:rsid w:val="3DF089F4"/>
    <w:rsid w:val="3DFEE416"/>
    <w:rsid w:val="3DFFB1B0"/>
    <w:rsid w:val="3E122BAF"/>
    <w:rsid w:val="3E41B779"/>
    <w:rsid w:val="3E41C6C0"/>
    <w:rsid w:val="3E58F0B8"/>
    <w:rsid w:val="3E6015E4"/>
    <w:rsid w:val="3E6528B3"/>
    <w:rsid w:val="3E68A15A"/>
    <w:rsid w:val="3E71CCF2"/>
    <w:rsid w:val="3E882176"/>
    <w:rsid w:val="3E9DBCD0"/>
    <w:rsid w:val="3EADE11A"/>
    <w:rsid w:val="3EB059E3"/>
    <w:rsid w:val="3EFDA19A"/>
    <w:rsid w:val="3F0E551B"/>
    <w:rsid w:val="3F183A97"/>
    <w:rsid w:val="3F1C83D2"/>
    <w:rsid w:val="3F24B878"/>
    <w:rsid w:val="3F582F29"/>
    <w:rsid w:val="3F658AD5"/>
    <w:rsid w:val="3F74808B"/>
    <w:rsid w:val="3F847DB8"/>
    <w:rsid w:val="3F8DDCA0"/>
    <w:rsid w:val="3F93B79F"/>
    <w:rsid w:val="3FA4B6C8"/>
    <w:rsid w:val="3FA89E70"/>
    <w:rsid w:val="3FB5D2EC"/>
    <w:rsid w:val="3FD09991"/>
    <w:rsid w:val="3FDB4BB0"/>
    <w:rsid w:val="3FF1A2C6"/>
    <w:rsid w:val="400652F4"/>
    <w:rsid w:val="400C3B3A"/>
    <w:rsid w:val="4016B81B"/>
    <w:rsid w:val="401EB1B5"/>
    <w:rsid w:val="40388FF7"/>
    <w:rsid w:val="404BAA51"/>
    <w:rsid w:val="4052092F"/>
    <w:rsid w:val="40598C38"/>
    <w:rsid w:val="40656BD1"/>
    <w:rsid w:val="40693633"/>
    <w:rsid w:val="40881B65"/>
    <w:rsid w:val="408A0F2A"/>
    <w:rsid w:val="40A47559"/>
    <w:rsid w:val="40A62BCB"/>
    <w:rsid w:val="40B2C790"/>
    <w:rsid w:val="40B41571"/>
    <w:rsid w:val="40BE8412"/>
    <w:rsid w:val="40CDB538"/>
    <w:rsid w:val="40CE94EC"/>
    <w:rsid w:val="40D82422"/>
    <w:rsid w:val="41105730"/>
    <w:rsid w:val="41238DC8"/>
    <w:rsid w:val="41239352"/>
    <w:rsid w:val="41275429"/>
    <w:rsid w:val="412A06F7"/>
    <w:rsid w:val="4130F832"/>
    <w:rsid w:val="4131CFE8"/>
    <w:rsid w:val="4136FF18"/>
    <w:rsid w:val="413C85CB"/>
    <w:rsid w:val="4142DACF"/>
    <w:rsid w:val="41446053"/>
    <w:rsid w:val="414746E4"/>
    <w:rsid w:val="414A3A57"/>
    <w:rsid w:val="4152EAD1"/>
    <w:rsid w:val="415A25B3"/>
    <w:rsid w:val="416E4691"/>
    <w:rsid w:val="4170679E"/>
    <w:rsid w:val="41759476"/>
    <w:rsid w:val="41A2EE63"/>
    <w:rsid w:val="41A9F61F"/>
    <w:rsid w:val="41AF782A"/>
    <w:rsid w:val="41C2758F"/>
    <w:rsid w:val="41C3D029"/>
    <w:rsid w:val="41C8BAB8"/>
    <w:rsid w:val="41D4A35D"/>
    <w:rsid w:val="41ED53F4"/>
    <w:rsid w:val="41F4AAAC"/>
    <w:rsid w:val="42013C5C"/>
    <w:rsid w:val="420530B5"/>
    <w:rsid w:val="420AD841"/>
    <w:rsid w:val="4213D9DD"/>
    <w:rsid w:val="42264EB9"/>
    <w:rsid w:val="4231B23D"/>
    <w:rsid w:val="42458CC6"/>
    <w:rsid w:val="424C9BF6"/>
    <w:rsid w:val="42600C9A"/>
    <w:rsid w:val="4285E457"/>
    <w:rsid w:val="428F7ADC"/>
    <w:rsid w:val="42A14F97"/>
    <w:rsid w:val="42BB17E6"/>
    <w:rsid w:val="42D3F3B4"/>
    <w:rsid w:val="42D59778"/>
    <w:rsid w:val="42D5C72A"/>
    <w:rsid w:val="42DBE5D4"/>
    <w:rsid w:val="42E448ED"/>
    <w:rsid w:val="4302ABC4"/>
    <w:rsid w:val="430E2099"/>
    <w:rsid w:val="431E1A48"/>
    <w:rsid w:val="432E49A0"/>
    <w:rsid w:val="43305BA4"/>
    <w:rsid w:val="4331F5A4"/>
    <w:rsid w:val="4336FC2F"/>
    <w:rsid w:val="434792BB"/>
    <w:rsid w:val="43797673"/>
    <w:rsid w:val="43818C6B"/>
    <w:rsid w:val="43A5EC9D"/>
    <w:rsid w:val="43B1624D"/>
    <w:rsid w:val="43D6E759"/>
    <w:rsid w:val="4424AD4E"/>
    <w:rsid w:val="4425EA65"/>
    <w:rsid w:val="444CB506"/>
    <w:rsid w:val="44675BD2"/>
    <w:rsid w:val="4485DD84"/>
    <w:rsid w:val="44979152"/>
    <w:rsid w:val="4497D277"/>
    <w:rsid w:val="4499EC3C"/>
    <w:rsid w:val="44B1C03C"/>
    <w:rsid w:val="44BF6B6E"/>
    <w:rsid w:val="44C89CDC"/>
    <w:rsid w:val="44E2F04B"/>
    <w:rsid w:val="44E76833"/>
    <w:rsid w:val="44EAA410"/>
    <w:rsid w:val="45254588"/>
    <w:rsid w:val="4525BBEB"/>
    <w:rsid w:val="452D65F2"/>
    <w:rsid w:val="4544AD5C"/>
    <w:rsid w:val="456064EC"/>
    <w:rsid w:val="456C1CD0"/>
    <w:rsid w:val="456C979F"/>
    <w:rsid w:val="456D45D8"/>
    <w:rsid w:val="457F1077"/>
    <w:rsid w:val="4589DAD3"/>
    <w:rsid w:val="45993614"/>
    <w:rsid w:val="45995886"/>
    <w:rsid w:val="459B9F40"/>
    <w:rsid w:val="45C4CCF6"/>
    <w:rsid w:val="45D10B5D"/>
    <w:rsid w:val="45D69ED2"/>
    <w:rsid w:val="45DC6695"/>
    <w:rsid w:val="45E68508"/>
    <w:rsid w:val="45EB2E54"/>
    <w:rsid w:val="45EE698F"/>
    <w:rsid w:val="460992B7"/>
    <w:rsid w:val="46118892"/>
    <w:rsid w:val="4676E9A8"/>
    <w:rsid w:val="468941E9"/>
    <w:rsid w:val="4689CD0B"/>
    <w:rsid w:val="4690C9A1"/>
    <w:rsid w:val="4694F071"/>
    <w:rsid w:val="46ADF901"/>
    <w:rsid w:val="46CD410B"/>
    <w:rsid w:val="46DC2F70"/>
    <w:rsid w:val="46E33BDD"/>
    <w:rsid w:val="46EBB4CD"/>
    <w:rsid w:val="46ECAAF3"/>
    <w:rsid w:val="46ECABEE"/>
    <w:rsid w:val="46ED6609"/>
    <w:rsid w:val="47028A4B"/>
    <w:rsid w:val="47029B20"/>
    <w:rsid w:val="47107C6B"/>
    <w:rsid w:val="471D5F66"/>
    <w:rsid w:val="471E913E"/>
    <w:rsid w:val="4776E85B"/>
    <w:rsid w:val="47942453"/>
    <w:rsid w:val="47B96635"/>
    <w:rsid w:val="47C48722"/>
    <w:rsid w:val="47E83E26"/>
    <w:rsid w:val="47F2C472"/>
    <w:rsid w:val="47F323E3"/>
    <w:rsid w:val="47F46B42"/>
    <w:rsid w:val="47FF3294"/>
    <w:rsid w:val="48021072"/>
    <w:rsid w:val="48171E8F"/>
    <w:rsid w:val="481F8571"/>
    <w:rsid w:val="484936BF"/>
    <w:rsid w:val="489A4DCD"/>
    <w:rsid w:val="489ED7C3"/>
    <w:rsid w:val="48A9CE9B"/>
    <w:rsid w:val="48C650CF"/>
    <w:rsid w:val="48CC5B88"/>
    <w:rsid w:val="48D076B2"/>
    <w:rsid w:val="48D9D37B"/>
    <w:rsid w:val="48FBD4DD"/>
    <w:rsid w:val="4905EA35"/>
    <w:rsid w:val="490618F8"/>
    <w:rsid w:val="490EBCAB"/>
    <w:rsid w:val="4911F43F"/>
    <w:rsid w:val="4914169C"/>
    <w:rsid w:val="49174352"/>
    <w:rsid w:val="49176576"/>
    <w:rsid w:val="491EA4A8"/>
    <w:rsid w:val="49438095"/>
    <w:rsid w:val="4944717C"/>
    <w:rsid w:val="49498C8D"/>
    <w:rsid w:val="49536F37"/>
    <w:rsid w:val="496F6800"/>
    <w:rsid w:val="4977CC63"/>
    <w:rsid w:val="49783949"/>
    <w:rsid w:val="498553C3"/>
    <w:rsid w:val="4989A2A5"/>
    <w:rsid w:val="49A53186"/>
    <w:rsid w:val="49AAFE8D"/>
    <w:rsid w:val="49B0361A"/>
    <w:rsid w:val="49C71FE0"/>
    <w:rsid w:val="49C75DB5"/>
    <w:rsid w:val="49C7D153"/>
    <w:rsid w:val="49EC5BAA"/>
    <w:rsid w:val="4A051F88"/>
    <w:rsid w:val="4A0D49EE"/>
    <w:rsid w:val="4A0DB896"/>
    <w:rsid w:val="4A17DE98"/>
    <w:rsid w:val="4A2AD047"/>
    <w:rsid w:val="4A331FAC"/>
    <w:rsid w:val="4A394037"/>
    <w:rsid w:val="4A4AEC8E"/>
    <w:rsid w:val="4A4B0435"/>
    <w:rsid w:val="4A52E8E2"/>
    <w:rsid w:val="4A5A7796"/>
    <w:rsid w:val="4A5AD5E1"/>
    <w:rsid w:val="4A667024"/>
    <w:rsid w:val="4A6E57AB"/>
    <w:rsid w:val="4A76EAB6"/>
    <w:rsid w:val="4A7D8294"/>
    <w:rsid w:val="4A80B8D3"/>
    <w:rsid w:val="4A894957"/>
    <w:rsid w:val="4A8A4FD3"/>
    <w:rsid w:val="4A9E0F86"/>
    <w:rsid w:val="4AB33FD7"/>
    <w:rsid w:val="4B0A5873"/>
    <w:rsid w:val="4B2476BC"/>
    <w:rsid w:val="4B334058"/>
    <w:rsid w:val="4B5C0316"/>
    <w:rsid w:val="4B63BB4F"/>
    <w:rsid w:val="4B646026"/>
    <w:rsid w:val="4B73F32E"/>
    <w:rsid w:val="4B7BB231"/>
    <w:rsid w:val="4B864916"/>
    <w:rsid w:val="4B86C617"/>
    <w:rsid w:val="4B97DBDA"/>
    <w:rsid w:val="4B98A681"/>
    <w:rsid w:val="4BA79450"/>
    <w:rsid w:val="4BC07894"/>
    <w:rsid w:val="4BDDB212"/>
    <w:rsid w:val="4BF25AB4"/>
    <w:rsid w:val="4C047BD0"/>
    <w:rsid w:val="4C0BADDB"/>
    <w:rsid w:val="4C1899D8"/>
    <w:rsid w:val="4C2E29EB"/>
    <w:rsid w:val="4C3CF2C1"/>
    <w:rsid w:val="4C3DD6C9"/>
    <w:rsid w:val="4C77976F"/>
    <w:rsid w:val="4C7CB8BF"/>
    <w:rsid w:val="4CA1D827"/>
    <w:rsid w:val="4CA57637"/>
    <w:rsid w:val="4CB417B6"/>
    <w:rsid w:val="4CB50449"/>
    <w:rsid w:val="4CDFE1A5"/>
    <w:rsid w:val="4CE57A40"/>
    <w:rsid w:val="4CEC4EB3"/>
    <w:rsid w:val="4CEE7D41"/>
    <w:rsid w:val="4CF42F3E"/>
    <w:rsid w:val="4CFF7C75"/>
    <w:rsid w:val="4D3AB719"/>
    <w:rsid w:val="4D3F13D6"/>
    <w:rsid w:val="4D5026A2"/>
    <w:rsid w:val="4D513BFD"/>
    <w:rsid w:val="4D67ED79"/>
    <w:rsid w:val="4D6B2C12"/>
    <w:rsid w:val="4D82FB5E"/>
    <w:rsid w:val="4D97847F"/>
    <w:rsid w:val="4DA7800E"/>
    <w:rsid w:val="4DAA94C4"/>
    <w:rsid w:val="4DB6B68E"/>
    <w:rsid w:val="4DBCE9C9"/>
    <w:rsid w:val="4DCA6DDD"/>
    <w:rsid w:val="4DCED630"/>
    <w:rsid w:val="4DDB6D57"/>
    <w:rsid w:val="4DE09881"/>
    <w:rsid w:val="4DE90669"/>
    <w:rsid w:val="4E1B1438"/>
    <w:rsid w:val="4E33DFD9"/>
    <w:rsid w:val="4E35C6D2"/>
    <w:rsid w:val="4E3644E8"/>
    <w:rsid w:val="4E43DA00"/>
    <w:rsid w:val="4E66A21E"/>
    <w:rsid w:val="4E74B88F"/>
    <w:rsid w:val="4E84B3B6"/>
    <w:rsid w:val="4E8EC824"/>
    <w:rsid w:val="4EA8102A"/>
    <w:rsid w:val="4EAF74AD"/>
    <w:rsid w:val="4EBB1519"/>
    <w:rsid w:val="4EDA9EDF"/>
    <w:rsid w:val="4EDEFF03"/>
    <w:rsid w:val="4EFB5610"/>
    <w:rsid w:val="4F036C69"/>
    <w:rsid w:val="4F14A880"/>
    <w:rsid w:val="4F19AAF1"/>
    <w:rsid w:val="4F23D3AE"/>
    <w:rsid w:val="4F29041F"/>
    <w:rsid w:val="4F297945"/>
    <w:rsid w:val="4F2A55E3"/>
    <w:rsid w:val="4F4EE06C"/>
    <w:rsid w:val="4F4F97C1"/>
    <w:rsid w:val="4F5851E3"/>
    <w:rsid w:val="4F755D0F"/>
    <w:rsid w:val="4F7B80F7"/>
    <w:rsid w:val="4FA3743A"/>
    <w:rsid w:val="4FAEE046"/>
    <w:rsid w:val="4FB28067"/>
    <w:rsid w:val="4FD47C11"/>
    <w:rsid w:val="4FE0DF15"/>
    <w:rsid w:val="4FE5E5CB"/>
    <w:rsid w:val="4FE80D00"/>
    <w:rsid w:val="4FEAD093"/>
    <w:rsid w:val="4FF9D025"/>
    <w:rsid w:val="4FFC2139"/>
    <w:rsid w:val="4FFD9737"/>
    <w:rsid w:val="4FFF2AB5"/>
    <w:rsid w:val="500316C4"/>
    <w:rsid w:val="500D2EFC"/>
    <w:rsid w:val="5021EA7E"/>
    <w:rsid w:val="503842C1"/>
    <w:rsid w:val="5039ACEA"/>
    <w:rsid w:val="50658946"/>
    <w:rsid w:val="506629EB"/>
    <w:rsid w:val="50927F0E"/>
    <w:rsid w:val="50A41D31"/>
    <w:rsid w:val="50BFCFDF"/>
    <w:rsid w:val="50D74EF2"/>
    <w:rsid w:val="50DBD7E4"/>
    <w:rsid w:val="50F44151"/>
    <w:rsid w:val="510D9EA4"/>
    <w:rsid w:val="5111F208"/>
    <w:rsid w:val="5112D11B"/>
    <w:rsid w:val="5113ED8D"/>
    <w:rsid w:val="5148C6C4"/>
    <w:rsid w:val="515ABBB1"/>
    <w:rsid w:val="51628184"/>
    <w:rsid w:val="517FB85A"/>
    <w:rsid w:val="518D0399"/>
    <w:rsid w:val="51914C16"/>
    <w:rsid w:val="5191734A"/>
    <w:rsid w:val="51AE5C16"/>
    <w:rsid w:val="51AED9A8"/>
    <w:rsid w:val="51B4DD43"/>
    <w:rsid w:val="51B58C1C"/>
    <w:rsid w:val="51B60A18"/>
    <w:rsid w:val="51C5E16F"/>
    <w:rsid w:val="51CB3CC8"/>
    <w:rsid w:val="51D0B74F"/>
    <w:rsid w:val="51E7433E"/>
    <w:rsid w:val="5207CA38"/>
    <w:rsid w:val="521E1A41"/>
    <w:rsid w:val="521E70FF"/>
    <w:rsid w:val="5223DCFB"/>
    <w:rsid w:val="524C2FAC"/>
    <w:rsid w:val="524D549A"/>
    <w:rsid w:val="525ACBE5"/>
    <w:rsid w:val="52620FCC"/>
    <w:rsid w:val="526D4FB8"/>
    <w:rsid w:val="5271EF46"/>
    <w:rsid w:val="5285CC5E"/>
    <w:rsid w:val="528F107B"/>
    <w:rsid w:val="5296ED61"/>
    <w:rsid w:val="52988486"/>
    <w:rsid w:val="529B9A5F"/>
    <w:rsid w:val="52A0CDBB"/>
    <w:rsid w:val="52CA407A"/>
    <w:rsid w:val="52DBA506"/>
    <w:rsid w:val="52DF4032"/>
    <w:rsid w:val="52E3DBAD"/>
    <w:rsid w:val="52E700FC"/>
    <w:rsid w:val="52FDFB5C"/>
    <w:rsid w:val="52FE78E0"/>
    <w:rsid w:val="53121FAA"/>
    <w:rsid w:val="53175388"/>
    <w:rsid w:val="53193EB0"/>
    <w:rsid w:val="533FC2DB"/>
    <w:rsid w:val="5347EC49"/>
    <w:rsid w:val="5359A03C"/>
    <w:rsid w:val="535C8619"/>
    <w:rsid w:val="53702CBF"/>
    <w:rsid w:val="53749DC9"/>
    <w:rsid w:val="5388E0BD"/>
    <w:rsid w:val="538B00E2"/>
    <w:rsid w:val="539BE045"/>
    <w:rsid w:val="53AFD4C1"/>
    <w:rsid w:val="53CF1694"/>
    <w:rsid w:val="53E234D5"/>
    <w:rsid w:val="53EAAAC7"/>
    <w:rsid w:val="53F818EC"/>
    <w:rsid w:val="53F85B08"/>
    <w:rsid w:val="5403631E"/>
    <w:rsid w:val="540D9ADE"/>
    <w:rsid w:val="54162AA8"/>
    <w:rsid w:val="543201F5"/>
    <w:rsid w:val="54326674"/>
    <w:rsid w:val="54350E58"/>
    <w:rsid w:val="543D05F0"/>
    <w:rsid w:val="5451AC41"/>
    <w:rsid w:val="545BD571"/>
    <w:rsid w:val="546CC7FB"/>
    <w:rsid w:val="5472E14F"/>
    <w:rsid w:val="54973735"/>
    <w:rsid w:val="54A1D125"/>
    <w:rsid w:val="54AEC3F9"/>
    <w:rsid w:val="54B6FFFB"/>
    <w:rsid w:val="54C983D7"/>
    <w:rsid w:val="54D29513"/>
    <w:rsid w:val="54E6EC19"/>
    <w:rsid w:val="54EEBEB7"/>
    <w:rsid w:val="550FEA07"/>
    <w:rsid w:val="5520EB46"/>
    <w:rsid w:val="55213947"/>
    <w:rsid w:val="552F77E6"/>
    <w:rsid w:val="55307BC3"/>
    <w:rsid w:val="55396E2F"/>
    <w:rsid w:val="5542054F"/>
    <w:rsid w:val="5549076D"/>
    <w:rsid w:val="554A2492"/>
    <w:rsid w:val="554A9FA7"/>
    <w:rsid w:val="5550FFF4"/>
    <w:rsid w:val="55529A3B"/>
    <w:rsid w:val="5556FB38"/>
    <w:rsid w:val="555B1173"/>
    <w:rsid w:val="5564CCDC"/>
    <w:rsid w:val="556582EE"/>
    <w:rsid w:val="55787170"/>
    <w:rsid w:val="5585593B"/>
    <w:rsid w:val="55958266"/>
    <w:rsid w:val="559C5D89"/>
    <w:rsid w:val="55B7F262"/>
    <w:rsid w:val="55BA9534"/>
    <w:rsid w:val="55E50004"/>
    <w:rsid w:val="55E82D86"/>
    <w:rsid w:val="55F376F4"/>
    <w:rsid w:val="55FC0424"/>
    <w:rsid w:val="55FEBECD"/>
    <w:rsid w:val="5617FC25"/>
    <w:rsid w:val="562C653A"/>
    <w:rsid w:val="562CA345"/>
    <w:rsid w:val="563A5952"/>
    <w:rsid w:val="563B2BEE"/>
    <w:rsid w:val="563DD133"/>
    <w:rsid w:val="5642549D"/>
    <w:rsid w:val="56502914"/>
    <w:rsid w:val="565881D7"/>
    <w:rsid w:val="5664FBCB"/>
    <w:rsid w:val="567051A5"/>
    <w:rsid w:val="567E3CC1"/>
    <w:rsid w:val="568282C5"/>
    <w:rsid w:val="568E8928"/>
    <w:rsid w:val="56A5F3F0"/>
    <w:rsid w:val="56B2C88C"/>
    <w:rsid w:val="56C32618"/>
    <w:rsid w:val="56DDF584"/>
    <w:rsid w:val="56E173BD"/>
    <w:rsid w:val="56E2DEDC"/>
    <w:rsid w:val="56EC4C84"/>
    <w:rsid w:val="56F8D8D3"/>
    <w:rsid w:val="57059C62"/>
    <w:rsid w:val="5705E370"/>
    <w:rsid w:val="570A29C5"/>
    <w:rsid w:val="571FD3BB"/>
    <w:rsid w:val="57352DE2"/>
    <w:rsid w:val="5743EE3A"/>
    <w:rsid w:val="57543AB2"/>
    <w:rsid w:val="575DA1B6"/>
    <w:rsid w:val="57610F50"/>
    <w:rsid w:val="576819CB"/>
    <w:rsid w:val="5771A72D"/>
    <w:rsid w:val="577D1E99"/>
    <w:rsid w:val="57928CCC"/>
    <w:rsid w:val="57A810A1"/>
    <w:rsid w:val="57AAD7EE"/>
    <w:rsid w:val="57ACC399"/>
    <w:rsid w:val="57BBFE41"/>
    <w:rsid w:val="57C467E0"/>
    <w:rsid w:val="57CF96C3"/>
    <w:rsid w:val="57E4C1D3"/>
    <w:rsid w:val="57EAAC3F"/>
    <w:rsid w:val="57F3C7DC"/>
    <w:rsid w:val="57FF9A12"/>
    <w:rsid w:val="580A6E6C"/>
    <w:rsid w:val="581D4ED8"/>
    <w:rsid w:val="5827931F"/>
    <w:rsid w:val="582A3163"/>
    <w:rsid w:val="58504167"/>
    <w:rsid w:val="585C10E3"/>
    <w:rsid w:val="588408EB"/>
    <w:rsid w:val="589761F9"/>
    <w:rsid w:val="58B4B159"/>
    <w:rsid w:val="58C79A59"/>
    <w:rsid w:val="58CCE40D"/>
    <w:rsid w:val="58DCF062"/>
    <w:rsid w:val="58E285C8"/>
    <w:rsid w:val="58EF8066"/>
    <w:rsid w:val="58FAE1B3"/>
    <w:rsid w:val="59058CD2"/>
    <w:rsid w:val="591945C5"/>
    <w:rsid w:val="591A4B0C"/>
    <w:rsid w:val="591E7723"/>
    <w:rsid w:val="5920AFD3"/>
    <w:rsid w:val="59240365"/>
    <w:rsid w:val="5939E014"/>
    <w:rsid w:val="594636AB"/>
    <w:rsid w:val="594B00D5"/>
    <w:rsid w:val="5967C726"/>
    <w:rsid w:val="596E07ED"/>
    <w:rsid w:val="59AC55E6"/>
    <w:rsid w:val="59AD9211"/>
    <w:rsid w:val="59B74285"/>
    <w:rsid w:val="59C0C218"/>
    <w:rsid w:val="59CABA8C"/>
    <w:rsid w:val="59D91604"/>
    <w:rsid w:val="59F33F2E"/>
    <w:rsid w:val="5A06DE48"/>
    <w:rsid w:val="5A1D6A4D"/>
    <w:rsid w:val="5A226007"/>
    <w:rsid w:val="5A22B614"/>
    <w:rsid w:val="5A295C6F"/>
    <w:rsid w:val="5A458B1B"/>
    <w:rsid w:val="5A4C5A29"/>
    <w:rsid w:val="5A5062BE"/>
    <w:rsid w:val="5A6A4B83"/>
    <w:rsid w:val="5A77887D"/>
    <w:rsid w:val="5A7FDF0C"/>
    <w:rsid w:val="5A84DC00"/>
    <w:rsid w:val="5A873547"/>
    <w:rsid w:val="5A93CB54"/>
    <w:rsid w:val="5ABBB031"/>
    <w:rsid w:val="5AD836E2"/>
    <w:rsid w:val="5AE45534"/>
    <w:rsid w:val="5AE4DCF0"/>
    <w:rsid w:val="5AEABC46"/>
    <w:rsid w:val="5B0289F9"/>
    <w:rsid w:val="5B33B374"/>
    <w:rsid w:val="5B3AF8BE"/>
    <w:rsid w:val="5B497F18"/>
    <w:rsid w:val="5B499710"/>
    <w:rsid w:val="5B667E32"/>
    <w:rsid w:val="5B6D02AD"/>
    <w:rsid w:val="5B701B3D"/>
    <w:rsid w:val="5B78FF17"/>
    <w:rsid w:val="5B7F66CD"/>
    <w:rsid w:val="5B95C5C7"/>
    <w:rsid w:val="5B973195"/>
    <w:rsid w:val="5BD51F0F"/>
    <w:rsid w:val="5BF63064"/>
    <w:rsid w:val="5C0D84EC"/>
    <w:rsid w:val="5C141A10"/>
    <w:rsid w:val="5C1AE2F5"/>
    <w:rsid w:val="5C245195"/>
    <w:rsid w:val="5C412AC7"/>
    <w:rsid w:val="5C549FB7"/>
    <w:rsid w:val="5C62F79D"/>
    <w:rsid w:val="5C6454F6"/>
    <w:rsid w:val="5C721AEF"/>
    <w:rsid w:val="5C95A386"/>
    <w:rsid w:val="5C98F076"/>
    <w:rsid w:val="5CABE4A1"/>
    <w:rsid w:val="5CBB497E"/>
    <w:rsid w:val="5CBDF6E6"/>
    <w:rsid w:val="5CD6B4E1"/>
    <w:rsid w:val="5CDFB767"/>
    <w:rsid w:val="5D06FC49"/>
    <w:rsid w:val="5D15147B"/>
    <w:rsid w:val="5D1C95D4"/>
    <w:rsid w:val="5D5DB7C8"/>
    <w:rsid w:val="5D62470D"/>
    <w:rsid w:val="5D644926"/>
    <w:rsid w:val="5D73CB05"/>
    <w:rsid w:val="5D7509ED"/>
    <w:rsid w:val="5D81C312"/>
    <w:rsid w:val="5DA169BB"/>
    <w:rsid w:val="5DA304E6"/>
    <w:rsid w:val="5DC6B0F7"/>
    <w:rsid w:val="5DCA8A56"/>
    <w:rsid w:val="5DD2CF09"/>
    <w:rsid w:val="5DE9697E"/>
    <w:rsid w:val="5DFA9C1B"/>
    <w:rsid w:val="5DFE7172"/>
    <w:rsid w:val="5E11202D"/>
    <w:rsid w:val="5E2536C9"/>
    <w:rsid w:val="5E2D2EC8"/>
    <w:rsid w:val="5E2D49E1"/>
    <w:rsid w:val="5E373A6A"/>
    <w:rsid w:val="5E47DE47"/>
    <w:rsid w:val="5E55FB4C"/>
    <w:rsid w:val="5E5649E7"/>
    <w:rsid w:val="5E582F7A"/>
    <w:rsid w:val="5E5A3094"/>
    <w:rsid w:val="5E650003"/>
    <w:rsid w:val="5E82D341"/>
    <w:rsid w:val="5E83E516"/>
    <w:rsid w:val="5EDA8DF0"/>
    <w:rsid w:val="5EDBEB62"/>
    <w:rsid w:val="5EE21129"/>
    <w:rsid w:val="5EE5F458"/>
    <w:rsid w:val="5F04CB46"/>
    <w:rsid w:val="5F13F773"/>
    <w:rsid w:val="5F2D9760"/>
    <w:rsid w:val="5F3A714E"/>
    <w:rsid w:val="5F4C02AF"/>
    <w:rsid w:val="5F4EE9DB"/>
    <w:rsid w:val="5F6C685F"/>
    <w:rsid w:val="5F8F9C65"/>
    <w:rsid w:val="5F98EBE2"/>
    <w:rsid w:val="5FA43032"/>
    <w:rsid w:val="5FB98FAE"/>
    <w:rsid w:val="5FCBB238"/>
    <w:rsid w:val="5FD16725"/>
    <w:rsid w:val="5FEF88B7"/>
    <w:rsid w:val="60006CD6"/>
    <w:rsid w:val="601B8EF2"/>
    <w:rsid w:val="603DBAF7"/>
    <w:rsid w:val="604A0F65"/>
    <w:rsid w:val="6064C9D4"/>
    <w:rsid w:val="606A2F72"/>
    <w:rsid w:val="606D167D"/>
    <w:rsid w:val="6080CA72"/>
    <w:rsid w:val="608133F1"/>
    <w:rsid w:val="60831AB8"/>
    <w:rsid w:val="6086C1AE"/>
    <w:rsid w:val="608C6AC8"/>
    <w:rsid w:val="609581B6"/>
    <w:rsid w:val="60A9211C"/>
    <w:rsid w:val="60B68C6A"/>
    <w:rsid w:val="60E985EC"/>
    <w:rsid w:val="60EE182C"/>
    <w:rsid w:val="612A8256"/>
    <w:rsid w:val="61662B0E"/>
    <w:rsid w:val="616E1028"/>
    <w:rsid w:val="617A8BC3"/>
    <w:rsid w:val="6181BA6B"/>
    <w:rsid w:val="61827CF7"/>
    <w:rsid w:val="618C6C8A"/>
    <w:rsid w:val="618CA2B2"/>
    <w:rsid w:val="6197C572"/>
    <w:rsid w:val="6198BE34"/>
    <w:rsid w:val="61A32BD3"/>
    <w:rsid w:val="61B39F5E"/>
    <w:rsid w:val="61DA51F1"/>
    <w:rsid w:val="61EC0D5F"/>
    <w:rsid w:val="61F13AD0"/>
    <w:rsid w:val="61F805C5"/>
    <w:rsid w:val="6208875C"/>
    <w:rsid w:val="62287743"/>
    <w:rsid w:val="624DC0BD"/>
    <w:rsid w:val="6257A5C6"/>
    <w:rsid w:val="62592799"/>
    <w:rsid w:val="626BECD0"/>
    <w:rsid w:val="62727AAB"/>
    <w:rsid w:val="627C00B3"/>
    <w:rsid w:val="627C4F9F"/>
    <w:rsid w:val="628B56C0"/>
    <w:rsid w:val="62921A3C"/>
    <w:rsid w:val="62A2EAD1"/>
    <w:rsid w:val="62A791A7"/>
    <w:rsid w:val="62D932C2"/>
    <w:rsid w:val="62F1BAF8"/>
    <w:rsid w:val="62F3C1C1"/>
    <w:rsid w:val="62FB7E51"/>
    <w:rsid w:val="630C9B04"/>
    <w:rsid w:val="63100EC1"/>
    <w:rsid w:val="6310C2E9"/>
    <w:rsid w:val="63211186"/>
    <w:rsid w:val="633B0EB1"/>
    <w:rsid w:val="63516649"/>
    <w:rsid w:val="635565E1"/>
    <w:rsid w:val="635A23B4"/>
    <w:rsid w:val="635C18B7"/>
    <w:rsid w:val="636AC8A8"/>
    <w:rsid w:val="636B1E81"/>
    <w:rsid w:val="636F8B05"/>
    <w:rsid w:val="637F855B"/>
    <w:rsid w:val="6387964B"/>
    <w:rsid w:val="638DC56B"/>
    <w:rsid w:val="63A86D39"/>
    <w:rsid w:val="63AD7CE1"/>
    <w:rsid w:val="63AF938E"/>
    <w:rsid w:val="63D2987C"/>
    <w:rsid w:val="63E349C9"/>
    <w:rsid w:val="63E58E0F"/>
    <w:rsid w:val="63FC1A9D"/>
    <w:rsid w:val="6423B953"/>
    <w:rsid w:val="642CA228"/>
    <w:rsid w:val="6434B2FF"/>
    <w:rsid w:val="643BBB42"/>
    <w:rsid w:val="644E2412"/>
    <w:rsid w:val="6461B19D"/>
    <w:rsid w:val="646C857E"/>
    <w:rsid w:val="647269F5"/>
    <w:rsid w:val="648152DE"/>
    <w:rsid w:val="648CCD88"/>
    <w:rsid w:val="649518AC"/>
    <w:rsid w:val="64BA72B0"/>
    <w:rsid w:val="64BB889E"/>
    <w:rsid w:val="64BC4BC3"/>
    <w:rsid w:val="64C1F121"/>
    <w:rsid w:val="64C52ACA"/>
    <w:rsid w:val="64C6AF13"/>
    <w:rsid w:val="64D803FE"/>
    <w:rsid w:val="64DED95F"/>
    <w:rsid w:val="64DF4B12"/>
    <w:rsid w:val="64E25C29"/>
    <w:rsid w:val="64E27209"/>
    <w:rsid w:val="64FC698C"/>
    <w:rsid w:val="6506A032"/>
    <w:rsid w:val="65195B63"/>
    <w:rsid w:val="653B1690"/>
    <w:rsid w:val="653DF1D5"/>
    <w:rsid w:val="653E06B8"/>
    <w:rsid w:val="6563020A"/>
    <w:rsid w:val="65656FE3"/>
    <w:rsid w:val="658E1728"/>
    <w:rsid w:val="658FCFB2"/>
    <w:rsid w:val="658FD4D3"/>
    <w:rsid w:val="65983D73"/>
    <w:rsid w:val="65A400D8"/>
    <w:rsid w:val="65A8DBC0"/>
    <w:rsid w:val="65AF3070"/>
    <w:rsid w:val="65C3229F"/>
    <w:rsid w:val="65C33D22"/>
    <w:rsid w:val="65D48FB9"/>
    <w:rsid w:val="65D5714D"/>
    <w:rsid w:val="65EA97DB"/>
    <w:rsid w:val="66032FFC"/>
    <w:rsid w:val="6607EA68"/>
    <w:rsid w:val="66262374"/>
    <w:rsid w:val="662EFA31"/>
    <w:rsid w:val="663C4B4A"/>
    <w:rsid w:val="6646E107"/>
    <w:rsid w:val="66487695"/>
    <w:rsid w:val="664E5746"/>
    <w:rsid w:val="66579803"/>
    <w:rsid w:val="6669C491"/>
    <w:rsid w:val="6670E160"/>
    <w:rsid w:val="6671AE52"/>
    <w:rsid w:val="667798D3"/>
    <w:rsid w:val="66C3E0B7"/>
    <w:rsid w:val="66CAC143"/>
    <w:rsid w:val="66D63D14"/>
    <w:rsid w:val="66E1C7DA"/>
    <w:rsid w:val="66E6DA68"/>
    <w:rsid w:val="66EB3864"/>
    <w:rsid w:val="66EC428F"/>
    <w:rsid w:val="6720BAF9"/>
    <w:rsid w:val="6738323C"/>
    <w:rsid w:val="67438FE5"/>
    <w:rsid w:val="675B6A0D"/>
    <w:rsid w:val="675DC1CA"/>
    <w:rsid w:val="675E2B48"/>
    <w:rsid w:val="6763DC2C"/>
    <w:rsid w:val="676639DF"/>
    <w:rsid w:val="676D4D6C"/>
    <w:rsid w:val="677E17B5"/>
    <w:rsid w:val="678934A0"/>
    <w:rsid w:val="6796B094"/>
    <w:rsid w:val="679EB747"/>
    <w:rsid w:val="67A6768F"/>
    <w:rsid w:val="67CE96F4"/>
    <w:rsid w:val="67DF7B98"/>
    <w:rsid w:val="67DFBAAD"/>
    <w:rsid w:val="67ED882D"/>
    <w:rsid w:val="67EFB38B"/>
    <w:rsid w:val="67F1F124"/>
    <w:rsid w:val="67F25C22"/>
    <w:rsid w:val="67F93A20"/>
    <w:rsid w:val="68049253"/>
    <w:rsid w:val="6808631D"/>
    <w:rsid w:val="6812CACD"/>
    <w:rsid w:val="68168715"/>
    <w:rsid w:val="682591D2"/>
    <w:rsid w:val="682942D9"/>
    <w:rsid w:val="6834FB32"/>
    <w:rsid w:val="68883D1A"/>
    <w:rsid w:val="6894EC6E"/>
    <w:rsid w:val="689C4871"/>
    <w:rsid w:val="68B082AA"/>
    <w:rsid w:val="68BCDED0"/>
    <w:rsid w:val="68CA16F7"/>
    <w:rsid w:val="68D21A90"/>
    <w:rsid w:val="69082234"/>
    <w:rsid w:val="6914AE19"/>
    <w:rsid w:val="691A7C37"/>
    <w:rsid w:val="69354ABA"/>
    <w:rsid w:val="6954C2EE"/>
    <w:rsid w:val="698CB453"/>
    <w:rsid w:val="6999C5F1"/>
    <w:rsid w:val="699B4FBD"/>
    <w:rsid w:val="69C79F31"/>
    <w:rsid w:val="69E23128"/>
    <w:rsid w:val="69E8C633"/>
    <w:rsid w:val="69EC0247"/>
    <w:rsid w:val="69EF38A4"/>
    <w:rsid w:val="69F6EA15"/>
    <w:rsid w:val="69F7D4B3"/>
    <w:rsid w:val="69FFC801"/>
    <w:rsid w:val="6A034CA6"/>
    <w:rsid w:val="6A05E09A"/>
    <w:rsid w:val="6A104822"/>
    <w:rsid w:val="6A1D01AC"/>
    <w:rsid w:val="6A29985C"/>
    <w:rsid w:val="6A358D15"/>
    <w:rsid w:val="6A501653"/>
    <w:rsid w:val="6A782839"/>
    <w:rsid w:val="6AF803F9"/>
    <w:rsid w:val="6B09E63C"/>
    <w:rsid w:val="6B0D2759"/>
    <w:rsid w:val="6B0E5507"/>
    <w:rsid w:val="6B2E648E"/>
    <w:rsid w:val="6B52AC06"/>
    <w:rsid w:val="6B57E5AC"/>
    <w:rsid w:val="6B5D0F9E"/>
    <w:rsid w:val="6B5FBDF9"/>
    <w:rsid w:val="6B7AC099"/>
    <w:rsid w:val="6B7C38B3"/>
    <w:rsid w:val="6B847A48"/>
    <w:rsid w:val="6B90C4AC"/>
    <w:rsid w:val="6B98836D"/>
    <w:rsid w:val="6B9BF3FF"/>
    <w:rsid w:val="6BA4B80C"/>
    <w:rsid w:val="6BAD448C"/>
    <w:rsid w:val="6BAD9AED"/>
    <w:rsid w:val="6BB0264F"/>
    <w:rsid w:val="6BB857EE"/>
    <w:rsid w:val="6BE026FB"/>
    <w:rsid w:val="6BEBE3B6"/>
    <w:rsid w:val="6BFC1515"/>
    <w:rsid w:val="6C14A516"/>
    <w:rsid w:val="6C320840"/>
    <w:rsid w:val="6C377AD3"/>
    <w:rsid w:val="6C426327"/>
    <w:rsid w:val="6C433156"/>
    <w:rsid w:val="6C5EA05F"/>
    <w:rsid w:val="6C65B88F"/>
    <w:rsid w:val="6C71688A"/>
    <w:rsid w:val="6C7D5869"/>
    <w:rsid w:val="6C8F0306"/>
    <w:rsid w:val="6C9B0BE1"/>
    <w:rsid w:val="6C9BD52A"/>
    <w:rsid w:val="6CCC94CE"/>
    <w:rsid w:val="6CE4D97F"/>
    <w:rsid w:val="6D0579A5"/>
    <w:rsid w:val="6D191B2B"/>
    <w:rsid w:val="6D2956FB"/>
    <w:rsid w:val="6D2CBC3E"/>
    <w:rsid w:val="6D412CF0"/>
    <w:rsid w:val="6D5384D1"/>
    <w:rsid w:val="6D53ED47"/>
    <w:rsid w:val="6D5B76ED"/>
    <w:rsid w:val="6D7AB4DD"/>
    <w:rsid w:val="6DA44496"/>
    <w:rsid w:val="6DE0265F"/>
    <w:rsid w:val="6DF577F3"/>
    <w:rsid w:val="6DFD37D4"/>
    <w:rsid w:val="6E10DD3A"/>
    <w:rsid w:val="6E1739C9"/>
    <w:rsid w:val="6E1803F5"/>
    <w:rsid w:val="6E1EA126"/>
    <w:rsid w:val="6E2ACD25"/>
    <w:rsid w:val="6E39739B"/>
    <w:rsid w:val="6E3A6EF1"/>
    <w:rsid w:val="6E45F450"/>
    <w:rsid w:val="6E7942C2"/>
    <w:rsid w:val="6E8B0C91"/>
    <w:rsid w:val="6E8F0CD2"/>
    <w:rsid w:val="6E963160"/>
    <w:rsid w:val="6E98AE90"/>
    <w:rsid w:val="6EA24CBE"/>
    <w:rsid w:val="6EB9650E"/>
    <w:rsid w:val="6EBD583D"/>
    <w:rsid w:val="6EBE9F45"/>
    <w:rsid w:val="6EC2BA04"/>
    <w:rsid w:val="6ECD2F9C"/>
    <w:rsid w:val="6ECDF357"/>
    <w:rsid w:val="6EE4A342"/>
    <w:rsid w:val="6EE7FDC7"/>
    <w:rsid w:val="6EEE4440"/>
    <w:rsid w:val="6F0DF4F9"/>
    <w:rsid w:val="6F18662C"/>
    <w:rsid w:val="6F265C99"/>
    <w:rsid w:val="6F2795F6"/>
    <w:rsid w:val="6F377243"/>
    <w:rsid w:val="6F389FD7"/>
    <w:rsid w:val="6F3A4926"/>
    <w:rsid w:val="6F3DA498"/>
    <w:rsid w:val="6F425E84"/>
    <w:rsid w:val="6F479FF1"/>
    <w:rsid w:val="6F4C02E6"/>
    <w:rsid w:val="6F4D3C6A"/>
    <w:rsid w:val="6F57113F"/>
    <w:rsid w:val="6F5A6750"/>
    <w:rsid w:val="6F708C72"/>
    <w:rsid w:val="6F7432A2"/>
    <w:rsid w:val="6F7F7447"/>
    <w:rsid w:val="6F9D6490"/>
    <w:rsid w:val="6FB7CFA4"/>
    <w:rsid w:val="6FCF2B03"/>
    <w:rsid w:val="6FD3E976"/>
    <w:rsid w:val="6FD65515"/>
    <w:rsid w:val="6FDA3CBA"/>
    <w:rsid w:val="6FDD304E"/>
    <w:rsid w:val="6FE6CEE5"/>
    <w:rsid w:val="6FF7538A"/>
    <w:rsid w:val="6FFED781"/>
    <w:rsid w:val="7004D8DE"/>
    <w:rsid w:val="700611C2"/>
    <w:rsid w:val="70118276"/>
    <w:rsid w:val="705526A1"/>
    <w:rsid w:val="7055B981"/>
    <w:rsid w:val="70562670"/>
    <w:rsid w:val="70630D9A"/>
    <w:rsid w:val="7068A2F5"/>
    <w:rsid w:val="707A39B9"/>
    <w:rsid w:val="70BF30BD"/>
    <w:rsid w:val="70C70702"/>
    <w:rsid w:val="70E193FE"/>
    <w:rsid w:val="70EE0289"/>
    <w:rsid w:val="70FD8EED"/>
    <w:rsid w:val="710036E3"/>
    <w:rsid w:val="71006AD8"/>
    <w:rsid w:val="7104DB29"/>
    <w:rsid w:val="7142355A"/>
    <w:rsid w:val="71537F1B"/>
    <w:rsid w:val="7165C885"/>
    <w:rsid w:val="71725F9B"/>
    <w:rsid w:val="71839460"/>
    <w:rsid w:val="71881509"/>
    <w:rsid w:val="71967073"/>
    <w:rsid w:val="719DFCE3"/>
    <w:rsid w:val="719F153D"/>
    <w:rsid w:val="71A47EC3"/>
    <w:rsid w:val="71B5AF66"/>
    <w:rsid w:val="71D2AF44"/>
    <w:rsid w:val="71DCC2C5"/>
    <w:rsid w:val="71E7E084"/>
    <w:rsid w:val="71F325D6"/>
    <w:rsid w:val="72059846"/>
    <w:rsid w:val="7207849C"/>
    <w:rsid w:val="7224CCC3"/>
    <w:rsid w:val="722B0A32"/>
    <w:rsid w:val="722EDBE3"/>
    <w:rsid w:val="723796FB"/>
    <w:rsid w:val="726D8B18"/>
    <w:rsid w:val="72858BC3"/>
    <w:rsid w:val="728FE09F"/>
    <w:rsid w:val="72A6A54C"/>
    <w:rsid w:val="72C3DCF1"/>
    <w:rsid w:val="72EC32BB"/>
    <w:rsid w:val="7304F219"/>
    <w:rsid w:val="730F6DA0"/>
    <w:rsid w:val="730FE37A"/>
    <w:rsid w:val="73113E0C"/>
    <w:rsid w:val="73162DFA"/>
    <w:rsid w:val="7325A2E0"/>
    <w:rsid w:val="7338AAD9"/>
    <w:rsid w:val="733C106A"/>
    <w:rsid w:val="7342AA07"/>
    <w:rsid w:val="734E5869"/>
    <w:rsid w:val="7353E1E1"/>
    <w:rsid w:val="7362BB13"/>
    <w:rsid w:val="7370A139"/>
    <w:rsid w:val="737D5ECC"/>
    <w:rsid w:val="73AF0F7F"/>
    <w:rsid w:val="73BA0C38"/>
    <w:rsid w:val="73CA69D9"/>
    <w:rsid w:val="73DD0459"/>
    <w:rsid w:val="73DE5B34"/>
    <w:rsid w:val="73F94A20"/>
    <w:rsid w:val="740ADBE7"/>
    <w:rsid w:val="7410FEF7"/>
    <w:rsid w:val="74151F76"/>
    <w:rsid w:val="74219A5D"/>
    <w:rsid w:val="74254850"/>
    <w:rsid w:val="7429101B"/>
    <w:rsid w:val="742A0A24"/>
    <w:rsid w:val="743AC4F2"/>
    <w:rsid w:val="743E49C8"/>
    <w:rsid w:val="743F0D47"/>
    <w:rsid w:val="743F3E6A"/>
    <w:rsid w:val="7440E1F1"/>
    <w:rsid w:val="745A4085"/>
    <w:rsid w:val="745EFC31"/>
    <w:rsid w:val="746CD972"/>
    <w:rsid w:val="74708690"/>
    <w:rsid w:val="74741D8D"/>
    <w:rsid w:val="749B6E22"/>
    <w:rsid w:val="74B7A835"/>
    <w:rsid w:val="74B8C7BC"/>
    <w:rsid w:val="74BCC89E"/>
    <w:rsid w:val="74C23D89"/>
    <w:rsid w:val="74C3E819"/>
    <w:rsid w:val="74C9739C"/>
    <w:rsid w:val="74CD038E"/>
    <w:rsid w:val="74E07F92"/>
    <w:rsid w:val="74FC2B35"/>
    <w:rsid w:val="751F3547"/>
    <w:rsid w:val="752CCAD8"/>
    <w:rsid w:val="752D366C"/>
    <w:rsid w:val="7530D10C"/>
    <w:rsid w:val="753A113D"/>
    <w:rsid w:val="7540A80F"/>
    <w:rsid w:val="7542C25D"/>
    <w:rsid w:val="7556D984"/>
    <w:rsid w:val="755F38A9"/>
    <w:rsid w:val="7562DF9A"/>
    <w:rsid w:val="7574664D"/>
    <w:rsid w:val="7579D2EA"/>
    <w:rsid w:val="7584AD0D"/>
    <w:rsid w:val="75A9C4D0"/>
    <w:rsid w:val="75C5CBFE"/>
    <w:rsid w:val="75E24F5A"/>
    <w:rsid w:val="75E920D5"/>
    <w:rsid w:val="75E9D459"/>
    <w:rsid w:val="75EBFB50"/>
    <w:rsid w:val="75EDC29C"/>
    <w:rsid w:val="75EE1F77"/>
    <w:rsid w:val="7616C113"/>
    <w:rsid w:val="76211E83"/>
    <w:rsid w:val="76242159"/>
    <w:rsid w:val="7626D6FC"/>
    <w:rsid w:val="765EB8BE"/>
    <w:rsid w:val="7662E292"/>
    <w:rsid w:val="766CFF74"/>
    <w:rsid w:val="767F0FF6"/>
    <w:rsid w:val="7685F04B"/>
    <w:rsid w:val="768B4CF3"/>
    <w:rsid w:val="7693CAD2"/>
    <w:rsid w:val="76986522"/>
    <w:rsid w:val="76C7B0F8"/>
    <w:rsid w:val="76C98926"/>
    <w:rsid w:val="76D289E6"/>
    <w:rsid w:val="76E14EB3"/>
    <w:rsid w:val="76E48143"/>
    <w:rsid w:val="77049D35"/>
    <w:rsid w:val="770661C5"/>
    <w:rsid w:val="7708C59A"/>
    <w:rsid w:val="770C2CE6"/>
    <w:rsid w:val="7724BDB9"/>
    <w:rsid w:val="7730365D"/>
    <w:rsid w:val="77341C79"/>
    <w:rsid w:val="7738FCA8"/>
    <w:rsid w:val="77503472"/>
    <w:rsid w:val="7766DA16"/>
    <w:rsid w:val="776B96D4"/>
    <w:rsid w:val="77708248"/>
    <w:rsid w:val="777D8E5B"/>
    <w:rsid w:val="778B2CB8"/>
    <w:rsid w:val="7791BE8A"/>
    <w:rsid w:val="77C6FAFF"/>
    <w:rsid w:val="77C73923"/>
    <w:rsid w:val="77E3FBD6"/>
    <w:rsid w:val="780ECE5C"/>
    <w:rsid w:val="782D894F"/>
    <w:rsid w:val="7830FFEE"/>
    <w:rsid w:val="78313776"/>
    <w:rsid w:val="7867CBCA"/>
    <w:rsid w:val="78695A52"/>
    <w:rsid w:val="7871970D"/>
    <w:rsid w:val="78969272"/>
    <w:rsid w:val="78980F49"/>
    <w:rsid w:val="78A47D9C"/>
    <w:rsid w:val="78A77486"/>
    <w:rsid w:val="78AB9B70"/>
    <w:rsid w:val="78C7D4AC"/>
    <w:rsid w:val="78CA7C06"/>
    <w:rsid w:val="78D183A3"/>
    <w:rsid w:val="78E11568"/>
    <w:rsid w:val="78EE2475"/>
    <w:rsid w:val="791B5C0F"/>
    <w:rsid w:val="793501B0"/>
    <w:rsid w:val="7942F4D9"/>
    <w:rsid w:val="79714D09"/>
    <w:rsid w:val="79736F7F"/>
    <w:rsid w:val="797450F9"/>
    <w:rsid w:val="797D79EF"/>
    <w:rsid w:val="798346D7"/>
    <w:rsid w:val="7985280A"/>
    <w:rsid w:val="79966B72"/>
    <w:rsid w:val="799E9E18"/>
    <w:rsid w:val="79B08E69"/>
    <w:rsid w:val="79BFA253"/>
    <w:rsid w:val="79BFAE33"/>
    <w:rsid w:val="79C8E2D7"/>
    <w:rsid w:val="79C9E08F"/>
    <w:rsid w:val="79CF2E6D"/>
    <w:rsid w:val="79D3913E"/>
    <w:rsid w:val="79EEA030"/>
    <w:rsid w:val="79FC9176"/>
    <w:rsid w:val="7A001368"/>
    <w:rsid w:val="7A19E43B"/>
    <w:rsid w:val="7A1E42A2"/>
    <w:rsid w:val="7A350062"/>
    <w:rsid w:val="7A39C90F"/>
    <w:rsid w:val="7A450D1C"/>
    <w:rsid w:val="7A4FE20F"/>
    <w:rsid w:val="7A67DF39"/>
    <w:rsid w:val="7A6CFD08"/>
    <w:rsid w:val="7A76BF66"/>
    <w:rsid w:val="7A7DB84C"/>
    <w:rsid w:val="7A81EFA5"/>
    <w:rsid w:val="7A94DF34"/>
    <w:rsid w:val="7A96EA35"/>
    <w:rsid w:val="7AA072C0"/>
    <w:rsid w:val="7AA8229A"/>
    <w:rsid w:val="7AAAF9F0"/>
    <w:rsid w:val="7AC53470"/>
    <w:rsid w:val="7AD57421"/>
    <w:rsid w:val="7AE2B153"/>
    <w:rsid w:val="7B08D2FC"/>
    <w:rsid w:val="7B20CB8A"/>
    <w:rsid w:val="7B2F9F11"/>
    <w:rsid w:val="7B3654F2"/>
    <w:rsid w:val="7B37D3B6"/>
    <w:rsid w:val="7B394958"/>
    <w:rsid w:val="7B476055"/>
    <w:rsid w:val="7B47649D"/>
    <w:rsid w:val="7B4BDCC7"/>
    <w:rsid w:val="7B535147"/>
    <w:rsid w:val="7B6068FE"/>
    <w:rsid w:val="7B6B6D3B"/>
    <w:rsid w:val="7B6E4F92"/>
    <w:rsid w:val="7B7E979C"/>
    <w:rsid w:val="7B8E03F4"/>
    <w:rsid w:val="7BA09C49"/>
    <w:rsid w:val="7BC8B47B"/>
    <w:rsid w:val="7BCF22CA"/>
    <w:rsid w:val="7BD6D1EC"/>
    <w:rsid w:val="7BDBE1DA"/>
    <w:rsid w:val="7BE87A2F"/>
    <w:rsid w:val="7BEFCDF3"/>
    <w:rsid w:val="7BF67A19"/>
    <w:rsid w:val="7C3ACC79"/>
    <w:rsid w:val="7C4A540D"/>
    <w:rsid w:val="7C5E3D23"/>
    <w:rsid w:val="7C8974EA"/>
    <w:rsid w:val="7CA0A400"/>
    <w:rsid w:val="7CA7B4A3"/>
    <w:rsid w:val="7CB2FF75"/>
    <w:rsid w:val="7CCBBFC3"/>
    <w:rsid w:val="7CD765E0"/>
    <w:rsid w:val="7CE5F8D8"/>
    <w:rsid w:val="7CE8E5A7"/>
    <w:rsid w:val="7CFCBFB4"/>
    <w:rsid w:val="7CFCED19"/>
    <w:rsid w:val="7D209919"/>
    <w:rsid w:val="7D2233D1"/>
    <w:rsid w:val="7D25C874"/>
    <w:rsid w:val="7D294D9F"/>
    <w:rsid w:val="7D30A0B6"/>
    <w:rsid w:val="7D329427"/>
    <w:rsid w:val="7D4A2092"/>
    <w:rsid w:val="7D4FF1D4"/>
    <w:rsid w:val="7D59DE97"/>
    <w:rsid w:val="7D5D58A6"/>
    <w:rsid w:val="7D5D7CD6"/>
    <w:rsid w:val="7D62C329"/>
    <w:rsid w:val="7D6CB960"/>
    <w:rsid w:val="7D803C5D"/>
    <w:rsid w:val="7D8381F2"/>
    <w:rsid w:val="7D9363D3"/>
    <w:rsid w:val="7D974809"/>
    <w:rsid w:val="7DA10EB2"/>
    <w:rsid w:val="7DA88050"/>
    <w:rsid w:val="7DAFC714"/>
    <w:rsid w:val="7DB69AE0"/>
    <w:rsid w:val="7DCACD16"/>
    <w:rsid w:val="7DCC90FB"/>
    <w:rsid w:val="7DD52186"/>
    <w:rsid w:val="7DD5CAB0"/>
    <w:rsid w:val="7DE24841"/>
    <w:rsid w:val="7DE98135"/>
    <w:rsid w:val="7DF72D36"/>
    <w:rsid w:val="7E044A17"/>
    <w:rsid w:val="7E05D05B"/>
    <w:rsid w:val="7E165902"/>
    <w:rsid w:val="7E2454C4"/>
    <w:rsid w:val="7E2ECBAD"/>
    <w:rsid w:val="7E32454D"/>
    <w:rsid w:val="7E34249A"/>
    <w:rsid w:val="7E46939E"/>
    <w:rsid w:val="7E5F59F2"/>
    <w:rsid w:val="7E67526E"/>
    <w:rsid w:val="7E6FA9F6"/>
    <w:rsid w:val="7E70C932"/>
    <w:rsid w:val="7E82D094"/>
    <w:rsid w:val="7E8312FD"/>
    <w:rsid w:val="7EA744F6"/>
    <w:rsid w:val="7EA9194F"/>
    <w:rsid w:val="7EB6A7E3"/>
    <w:rsid w:val="7EDDCA53"/>
    <w:rsid w:val="7EDFD809"/>
    <w:rsid w:val="7EE03321"/>
    <w:rsid w:val="7EE1823E"/>
    <w:rsid w:val="7EE4EC57"/>
    <w:rsid w:val="7EF0E62F"/>
    <w:rsid w:val="7EF5B41F"/>
    <w:rsid w:val="7EF81329"/>
    <w:rsid w:val="7F137E3C"/>
    <w:rsid w:val="7F23CFF5"/>
    <w:rsid w:val="7F3E51C6"/>
    <w:rsid w:val="7F407200"/>
    <w:rsid w:val="7F49E267"/>
    <w:rsid w:val="7F665B24"/>
    <w:rsid w:val="7F6DCA30"/>
    <w:rsid w:val="7F78D973"/>
    <w:rsid w:val="7F840276"/>
    <w:rsid w:val="7F886F9D"/>
    <w:rsid w:val="7F96CEB4"/>
    <w:rsid w:val="7F9C966D"/>
    <w:rsid w:val="7FC1724B"/>
    <w:rsid w:val="7FD6290E"/>
    <w:rsid w:val="7FE26F60"/>
    <w:rsid w:val="7FF837DA"/>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B557C"/>
  <w15:docId w15:val="{CC8A16BB-D868-4C93-BBF1-6CAF5DB3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304942"/>
    <w:pPr>
      <w:keepNext/>
      <w:spacing w:before="120" w:line="276" w:lineRule="auto"/>
      <w:ind w:left="352"/>
      <w:jc w:val="center"/>
      <w:outlineLvl w:val="0"/>
    </w:pPr>
    <w:rPr>
      <w:rFonts w:asciiTheme="minorHAnsi" w:eastAsiaTheme="minorHAnsi" w:hAnsiTheme="minorHAnsi"/>
      <w:b/>
      <w:bCs/>
      <w:spacing w:val="-2"/>
      <w:kern w:val="28"/>
      <w:sz w:val="22"/>
      <w:szCs w:val="22"/>
    </w:rPr>
  </w:style>
  <w:style w:type="paragraph" w:styleId="Nagwek2">
    <w:name w:val="heading 2"/>
    <w:basedOn w:val="Normalny"/>
    <w:next w:val="Normalny"/>
    <w:link w:val="Nagwek2Znak"/>
    <w:qFormat/>
    <w:rsid w:val="00C954C7"/>
    <w:pPr>
      <w:keepNext/>
      <w:keepLines/>
      <w:tabs>
        <w:tab w:val="num" w:pos="576"/>
        <w:tab w:val="left" w:pos="851"/>
      </w:tabs>
      <w:spacing w:before="60" w:after="60"/>
      <w:ind w:left="576" w:hanging="576"/>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tabs>
        <w:tab w:val="num" w:pos="720"/>
        <w:tab w:val="left" w:pos="851"/>
      </w:tabs>
      <w:spacing w:before="60" w:after="60"/>
      <w:ind w:left="720" w:hanging="72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tabs>
        <w:tab w:val="num" w:pos="425"/>
      </w:tabs>
      <w:spacing w:before="60" w:after="60"/>
      <w:ind w:left="425" w:hanging="425"/>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tabs>
        <w:tab w:val="num" w:pos="1008"/>
      </w:tabs>
      <w:spacing w:before="60" w:after="60"/>
      <w:ind w:left="1008" w:hanging="1008"/>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tabs>
        <w:tab w:val="num" w:pos="1152"/>
      </w:tabs>
      <w:spacing w:before="60" w:after="60"/>
      <w:ind w:left="1152" w:hanging="1152"/>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tabs>
        <w:tab w:val="num" w:pos="1296"/>
      </w:tabs>
      <w:spacing w:before="60" w:after="60"/>
      <w:ind w:left="1296" w:hanging="1296"/>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tabs>
        <w:tab w:val="num" w:pos="1440"/>
      </w:tabs>
      <w:spacing w:before="60" w:after="60"/>
      <w:ind w:left="1440" w:hanging="144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tabs>
        <w:tab w:val="num" w:pos="1584"/>
      </w:tabs>
      <w:spacing w:before="60" w:after="60"/>
      <w:ind w:left="1584" w:hanging="1584"/>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304942"/>
    <w:rPr>
      <w:rFonts w:asciiTheme="minorHAnsi" w:eastAsiaTheme="minorHAnsi" w:hAnsiTheme="minorHAnsi"/>
      <w:b/>
      <w:bCs/>
      <w:spacing w:val="-2"/>
      <w:kern w:val="28"/>
      <w:sz w:val="22"/>
      <w:szCs w:val="22"/>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rsid w:val="00BE091B"/>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Znak1">
    <w:name w:val="Znak1"/>
    <w:basedOn w:val="Normalny"/>
    <w:uiPriority w:val="99"/>
    <w:rsid w:val="003553A2"/>
    <w:pPr>
      <w:spacing w:line="360" w:lineRule="auto"/>
      <w:jc w:val="both"/>
    </w:pPr>
    <w:rPr>
      <w:rFonts w:ascii="Verdana" w:hAnsi="Verdana"/>
      <w:sz w:val="20"/>
      <w:szCs w:val="20"/>
    </w:rPr>
  </w:style>
  <w:style w:type="character" w:customStyle="1" w:styleId="normaltextrun">
    <w:name w:val="normaltextrun"/>
    <w:basedOn w:val="Domylnaczcionkaakapitu"/>
    <w:rsid w:val="001C77F2"/>
  </w:style>
  <w:style w:type="paragraph" w:customStyle="1" w:styleId="paragraph">
    <w:name w:val="paragraph"/>
    <w:basedOn w:val="Normalny"/>
    <w:rsid w:val="00E45ABF"/>
    <w:pPr>
      <w:spacing w:before="100" w:beforeAutospacing="1" w:after="100" w:afterAutospacing="1"/>
    </w:pPr>
  </w:style>
  <w:style w:type="character" w:customStyle="1" w:styleId="eop">
    <w:name w:val="eop"/>
    <w:basedOn w:val="Domylnaczcionkaakapitu"/>
    <w:rsid w:val="00E45ABF"/>
  </w:style>
  <w:style w:type="character" w:customStyle="1" w:styleId="highlight">
    <w:name w:val="highlight"/>
    <w:basedOn w:val="Domylnaczcionkaakapitu"/>
    <w:rsid w:val="00BF2C1C"/>
  </w:style>
  <w:style w:type="paragraph" w:customStyle="1" w:styleId="Default">
    <w:name w:val="Default"/>
    <w:rsid w:val="00953D83"/>
    <w:pPr>
      <w:autoSpaceDE w:val="0"/>
      <w:autoSpaceDN w:val="0"/>
      <w:adjustRightInd w:val="0"/>
    </w:pPr>
    <w:rPr>
      <w:color w:val="000000"/>
      <w:sz w:val="24"/>
      <w:szCs w:val="24"/>
    </w:rPr>
  </w:style>
  <w:style w:type="paragraph" w:customStyle="1" w:styleId="xmsolistparagraph">
    <w:name w:val="x_msolistparagraph"/>
    <w:basedOn w:val="Normalny"/>
    <w:rsid w:val="00D90060"/>
    <w:pPr>
      <w:ind w:left="720"/>
    </w:pPr>
    <w:rPr>
      <w:rFonts w:ascii="Calibri" w:eastAsiaTheme="minorHAnsi" w:hAnsi="Calibri"/>
      <w:sz w:val="22"/>
      <w:szCs w:val="22"/>
    </w:rPr>
  </w:style>
  <w:style w:type="paragraph" w:customStyle="1" w:styleId="xpktpunkt">
    <w:name w:val="x_pktpunkt"/>
    <w:basedOn w:val="Normalny"/>
    <w:rsid w:val="00D90060"/>
    <w:pPr>
      <w:spacing w:line="360" w:lineRule="auto"/>
      <w:ind w:left="510" w:hanging="510"/>
      <w:jc w:val="both"/>
    </w:pPr>
    <w:rPr>
      <w:rFonts w:ascii="Times" w:eastAsiaTheme="minorHAnsi" w:hAnsi="Times"/>
    </w:rPr>
  </w:style>
  <w:style w:type="paragraph" w:customStyle="1" w:styleId="xmsonormal">
    <w:name w:val="x_msonormal"/>
    <w:basedOn w:val="Normalny"/>
    <w:rsid w:val="00720D6B"/>
    <w:rPr>
      <w:rFonts w:ascii="Calibri" w:eastAsiaTheme="minorHAnsi" w:hAnsi="Calibri" w:cs="Calibri"/>
      <w:sz w:val="22"/>
      <w:szCs w:val="22"/>
    </w:rPr>
  </w:style>
  <w:style w:type="table" w:customStyle="1" w:styleId="Tabela-Siatka1">
    <w:name w:val="Tabela - Siatka1"/>
    <w:basedOn w:val="Standardowy"/>
    <w:next w:val="Tabela-Siatka"/>
    <w:uiPriority w:val="39"/>
    <w:rsid w:val="00ED3A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omylnaczcionkaakapitu"/>
    <w:uiPriority w:val="99"/>
    <w:semiHidden/>
    <w:unhideWhenUsed/>
    <w:rsid w:val="005D1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85313">
      <w:bodyDiv w:val="1"/>
      <w:marLeft w:val="0"/>
      <w:marRight w:val="0"/>
      <w:marTop w:val="0"/>
      <w:marBottom w:val="0"/>
      <w:divBdr>
        <w:top w:val="none" w:sz="0" w:space="0" w:color="auto"/>
        <w:left w:val="none" w:sz="0" w:space="0" w:color="auto"/>
        <w:bottom w:val="none" w:sz="0" w:space="0" w:color="auto"/>
        <w:right w:val="none" w:sz="0" w:space="0" w:color="auto"/>
      </w:divBdr>
      <w:divsChild>
        <w:div w:id="364982579">
          <w:marLeft w:val="0"/>
          <w:marRight w:val="0"/>
          <w:marTop w:val="0"/>
          <w:marBottom w:val="0"/>
          <w:divBdr>
            <w:top w:val="none" w:sz="0" w:space="0" w:color="auto"/>
            <w:left w:val="none" w:sz="0" w:space="0" w:color="auto"/>
            <w:bottom w:val="none" w:sz="0" w:space="0" w:color="auto"/>
            <w:right w:val="none" w:sz="0" w:space="0" w:color="auto"/>
          </w:divBdr>
        </w:div>
        <w:div w:id="1476491139">
          <w:marLeft w:val="0"/>
          <w:marRight w:val="0"/>
          <w:marTop w:val="0"/>
          <w:marBottom w:val="0"/>
          <w:divBdr>
            <w:top w:val="none" w:sz="0" w:space="0" w:color="auto"/>
            <w:left w:val="none" w:sz="0" w:space="0" w:color="auto"/>
            <w:bottom w:val="none" w:sz="0" w:space="0" w:color="auto"/>
            <w:right w:val="none" w:sz="0" w:space="0" w:color="auto"/>
          </w:divBdr>
        </w:div>
      </w:divsChild>
    </w:div>
    <w:div w:id="177699125">
      <w:bodyDiv w:val="1"/>
      <w:marLeft w:val="0"/>
      <w:marRight w:val="0"/>
      <w:marTop w:val="0"/>
      <w:marBottom w:val="0"/>
      <w:divBdr>
        <w:top w:val="none" w:sz="0" w:space="0" w:color="auto"/>
        <w:left w:val="none" w:sz="0" w:space="0" w:color="auto"/>
        <w:bottom w:val="none" w:sz="0" w:space="0" w:color="auto"/>
        <w:right w:val="none" w:sz="0" w:space="0" w:color="auto"/>
      </w:divBdr>
    </w:div>
    <w:div w:id="276641052">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55349275">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25539735">
      <w:bodyDiv w:val="1"/>
      <w:marLeft w:val="0"/>
      <w:marRight w:val="0"/>
      <w:marTop w:val="0"/>
      <w:marBottom w:val="0"/>
      <w:divBdr>
        <w:top w:val="none" w:sz="0" w:space="0" w:color="auto"/>
        <w:left w:val="none" w:sz="0" w:space="0" w:color="auto"/>
        <w:bottom w:val="none" w:sz="0" w:space="0" w:color="auto"/>
        <w:right w:val="none" w:sz="0" w:space="0" w:color="auto"/>
      </w:divBdr>
    </w:div>
    <w:div w:id="470707658">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49021092">
      <w:bodyDiv w:val="1"/>
      <w:marLeft w:val="0"/>
      <w:marRight w:val="0"/>
      <w:marTop w:val="0"/>
      <w:marBottom w:val="0"/>
      <w:divBdr>
        <w:top w:val="none" w:sz="0" w:space="0" w:color="auto"/>
        <w:left w:val="none" w:sz="0" w:space="0" w:color="auto"/>
        <w:bottom w:val="none" w:sz="0" w:space="0" w:color="auto"/>
        <w:right w:val="none" w:sz="0" w:space="0" w:color="auto"/>
      </w:divBdr>
    </w:div>
    <w:div w:id="712122224">
      <w:bodyDiv w:val="1"/>
      <w:marLeft w:val="0"/>
      <w:marRight w:val="0"/>
      <w:marTop w:val="0"/>
      <w:marBottom w:val="0"/>
      <w:divBdr>
        <w:top w:val="none" w:sz="0" w:space="0" w:color="auto"/>
        <w:left w:val="none" w:sz="0" w:space="0" w:color="auto"/>
        <w:bottom w:val="none" w:sz="0" w:space="0" w:color="auto"/>
        <w:right w:val="none" w:sz="0" w:space="0" w:color="auto"/>
      </w:divBdr>
    </w:div>
    <w:div w:id="783304658">
      <w:bodyDiv w:val="1"/>
      <w:marLeft w:val="0"/>
      <w:marRight w:val="0"/>
      <w:marTop w:val="0"/>
      <w:marBottom w:val="0"/>
      <w:divBdr>
        <w:top w:val="none" w:sz="0" w:space="0" w:color="auto"/>
        <w:left w:val="none" w:sz="0" w:space="0" w:color="auto"/>
        <w:bottom w:val="none" w:sz="0" w:space="0" w:color="auto"/>
        <w:right w:val="none" w:sz="0" w:space="0" w:color="auto"/>
      </w:divBdr>
    </w:div>
    <w:div w:id="78330803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24357202">
      <w:bodyDiv w:val="1"/>
      <w:marLeft w:val="0"/>
      <w:marRight w:val="0"/>
      <w:marTop w:val="0"/>
      <w:marBottom w:val="0"/>
      <w:divBdr>
        <w:top w:val="none" w:sz="0" w:space="0" w:color="auto"/>
        <w:left w:val="none" w:sz="0" w:space="0" w:color="auto"/>
        <w:bottom w:val="none" w:sz="0" w:space="0" w:color="auto"/>
        <w:right w:val="none" w:sz="0" w:space="0" w:color="auto"/>
      </w:divBdr>
    </w:div>
    <w:div w:id="1095175724">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02685881">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385324977">
      <w:bodyDiv w:val="1"/>
      <w:marLeft w:val="0"/>
      <w:marRight w:val="0"/>
      <w:marTop w:val="0"/>
      <w:marBottom w:val="0"/>
      <w:divBdr>
        <w:top w:val="none" w:sz="0" w:space="0" w:color="auto"/>
        <w:left w:val="none" w:sz="0" w:space="0" w:color="auto"/>
        <w:bottom w:val="none" w:sz="0" w:space="0" w:color="auto"/>
        <w:right w:val="none" w:sz="0" w:space="0" w:color="auto"/>
      </w:divBdr>
    </w:div>
    <w:div w:id="1495603942">
      <w:bodyDiv w:val="1"/>
      <w:marLeft w:val="0"/>
      <w:marRight w:val="0"/>
      <w:marTop w:val="0"/>
      <w:marBottom w:val="0"/>
      <w:divBdr>
        <w:top w:val="none" w:sz="0" w:space="0" w:color="auto"/>
        <w:left w:val="none" w:sz="0" w:space="0" w:color="auto"/>
        <w:bottom w:val="none" w:sz="0" w:space="0" w:color="auto"/>
        <w:right w:val="none" w:sz="0" w:space="0" w:color="auto"/>
      </w:divBdr>
      <w:divsChild>
        <w:div w:id="163906403">
          <w:marLeft w:val="0"/>
          <w:marRight w:val="0"/>
          <w:marTop w:val="0"/>
          <w:marBottom w:val="0"/>
          <w:divBdr>
            <w:top w:val="none" w:sz="0" w:space="0" w:color="auto"/>
            <w:left w:val="none" w:sz="0" w:space="0" w:color="auto"/>
            <w:bottom w:val="none" w:sz="0" w:space="0" w:color="auto"/>
            <w:right w:val="none" w:sz="0" w:space="0" w:color="auto"/>
          </w:divBdr>
        </w:div>
        <w:div w:id="959996628">
          <w:marLeft w:val="0"/>
          <w:marRight w:val="0"/>
          <w:marTop w:val="0"/>
          <w:marBottom w:val="0"/>
          <w:divBdr>
            <w:top w:val="none" w:sz="0" w:space="0" w:color="auto"/>
            <w:left w:val="none" w:sz="0" w:space="0" w:color="auto"/>
            <w:bottom w:val="none" w:sz="0" w:space="0" w:color="auto"/>
            <w:right w:val="none" w:sz="0" w:space="0" w:color="auto"/>
          </w:divBdr>
        </w:div>
        <w:div w:id="1901938368">
          <w:marLeft w:val="0"/>
          <w:marRight w:val="0"/>
          <w:marTop w:val="0"/>
          <w:marBottom w:val="0"/>
          <w:divBdr>
            <w:top w:val="none" w:sz="0" w:space="0" w:color="auto"/>
            <w:left w:val="none" w:sz="0" w:space="0" w:color="auto"/>
            <w:bottom w:val="none" w:sz="0" w:space="0" w:color="auto"/>
            <w:right w:val="none" w:sz="0" w:space="0" w:color="auto"/>
          </w:divBdr>
        </w:div>
        <w:div w:id="1906334007">
          <w:marLeft w:val="0"/>
          <w:marRight w:val="0"/>
          <w:marTop w:val="0"/>
          <w:marBottom w:val="0"/>
          <w:divBdr>
            <w:top w:val="none" w:sz="0" w:space="0" w:color="auto"/>
            <w:left w:val="none" w:sz="0" w:space="0" w:color="auto"/>
            <w:bottom w:val="none" w:sz="0" w:space="0" w:color="auto"/>
            <w:right w:val="none" w:sz="0" w:space="0" w:color="auto"/>
          </w:divBdr>
        </w:div>
      </w:divsChild>
    </w:div>
    <w:div w:id="1594584759">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691252330">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3713056">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22959064">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66504314">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sites/default/files/c_2021_1054_pl.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EB1B6-A440-4C75-8C40-B389A741A34D}">
  <ds:schemaRefs>
    <ds:schemaRef ds:uri="http://schemas.openxmlformats.org/officeDocument/2006/bibliography"/>
  </ds:schemaRefs>
</ds:datastoreItem>
</file>

<file path=customXml/itemProps2.xml><?xml version="1.0" encoding="utf-8"?>
<ds:datastoreItem xmlns:ds="http://schemas.openxmlformats.org/officeDocument/2006/customXml" ds:itemID="{40159558-3A57-44FB-926F-2D9A1F16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4F3CD-3569-4D84-BD82-0BA796987D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885FB8-67CF-4465-8C3C-FD1DAC526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2478</Words>
  <Characters>17007</Characters>
  <Application>Microsoft Office Word</Application>
  <DocSecurity>0</DocSecurity>
  <Lines>141</Lines>
  <Paragraphs>38</Paragraphs>
  <ScaleCrop>false</ScaleCrop>
  <HeadingPairs>
    <vt:vector size="2" baseType="variant">
      <vt:variant>
        <vt:lpstr>Tytuł</vt:lpstr>
      </vt:variant>
      <vt:variant>
        <vt:i4>1</vt:i4>
      </vt:variant>
    </vt:vector>
  </HeadingPairs>
  <TitlesOfParts>
    <vt:vector size="1" baseType="lpstr">
      <vt:lpstr>Mój elektryk</vt:lpstr>
    </vt:vector>
  </TitlesOfParts>
  <Company>NFOŚiGW</Company>
  <LinksUpToDate>false</LinksUpToDate>
  <CharactersWithSpaces>19447</CharactersWithSpaces>
  <SharedDoc>false</SharedDoc>
  <HLinks>
    <vt:vector size="6" baseType="variant">
      <vt:variant>
        <vt:i4>5636151</vt:i4>
      </vt:variant>
      <vt:variant>
        <vt:i4>0</vt:i4>
      </vt:variant>
      <vt:variant>
        <vt:i4>0</vt:i4>
      </vt:variant>
      <vt:variant>
        <vt:i4>5</vt:i4>
      </vt:variant>
      <vt:variant>
        <vt:lpwstr>https://ec.europa.eu/info/sites/default/files/c_2021_1054_pl.pdf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Mój elektryk</dc:title>
  <dc:subject/>
  <dc:creator>Sokołow Bartosz</dc:creator>
  <cp:keywords/>
  <cp:lastModifiedBy>Anita Kurek</cp:lastModifiedBy>
  <cp:revision>3</cp:revision>
  <cp:lastPrinted>2023-12-17T04:36:00Z</cp:lastPrinted>
  <dcterms:created xsi:type="dcterms:W3CDTF">2024-11-18T08:37:00Z</dcterms:created>
  <dcterms:modified xsi:type="dcterms:W3CDTF">2024-11-18T08:38:00Z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