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9AF" w:rsidRDefault="006A2E5B" w:rsidP="009049A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Uchwała nr 38</w:t>
      </w:r>
    </w:p>
    <w:p w:rsidR="00C35F0D" w:rsidRDefault="006B1190" w:rsidP="009049A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Rady Działalności Pożytku Publicznego</w:t>
      </w:r>
    </w:p>
    <w:p w:rsidR="00C35F0D" w:rsidRDefault="006A2E5B" w:rsidP="009049A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 dnia 18</w:t>
      </w:r>
      <w:bookmarkStart w:id="0" w:name="_GoBack"/>
      <w:bookmarkEnd w:id="0"/>
      <w:r w:rsidR="006B1190" w:rsidRPr="009935B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lipca 2019 r.</w:t>
      </w:r>
    </w:p>
    <w:p w:rsidR="006B1190" w:rsidRDefault="006B1190" w:rsidP="009049A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 sprawie projektu ustawy o zatrudnieniu wspomaganym</w:t>
      </w:r>
    </w:p>
    <w:p w:rsidR="009935B2" w:rsidRPr="009935B2" w:rsidRDefault="009935B2" w:rsidP="009049A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6B1190" w:rsidRPr="009935B2" w:rsidRDefault="006B1190" w:rsidP="00CC05F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Na podstawie § 10 rozporządzenia Przewodniczącego Komitetu do spraw Pożytku Publicznego z dnia 24 października 2018 r. w sprawie Rady Działalności P</w:t>
      </w:r>
      <w:r w:rsidR="00C35F0D">
        <w:rPr>
          <w:rFonts w:ascii="Times New Roman" w:eastAsia="Times New Roman" w:hAnsi="Times New Roman" w:cs="Times New Roman"/>
          <w:color w:val="000000"/>
          <w:lang w:eastAsia="pl-PL"/>
        </w:rPr>
        <w:t>ożytku Publicznego (Dz. U. poz. </w:t>
      </w: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2052) oraz art. 35 ust. 2 usta</w:t>
      </w:r>
      <w:r w:rsidR="00C35F0D">
        <w:rPr>
          <w:rFonts w:ascii="Times New Roman" w:eastAsia="Times New Roman" w:hAnsi="Times New Roman" w:cs="Times New Roman"/>
          <w:color w:val="000000"/>
          <w:lang w:eastAsia="pl-PL"/>
        </w:rPr>
        <w:t xml:space="preserve">wy z dnia 24 kwietnia 2003 r. o </w:t>
      </w: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działalności pożytku publicznego i o wolontariacie (Dz. U. z 2019 r. poz. 688), uchwala się stanowisko Rady Działalności Pożytku Publiczn</w:t>
      </w:r>
      <w:r w:rsidR="00C35F0D">
        <w:rPr>
          <w:rFonts w:ascii="Times New Roman" w:eastAsia="Times New Roman" w:hAnsi="Times New Roman" w:cs="Times New Roman"/>
          <w:color w:val="000000"/>
          <w:lang w:eastAsia="pl-PL"/>
        </w:rPr>
        <w:t xml:space="preserve">ego w sprawie projektu ustawy o </w:t>
      </w: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zatrudnieniu wspomaganym.</w:t>
      </w:r>
    </w:p>
    <w:p w:rsidR="009935B2" w:rsidRDefault="009935B2" w:rsidP="009049A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6B1190" w:rsidRPr="009935B2" w:rsidRDefault="006B1190" w:rsidP="009049A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1</w:t>
      </w:r>
    </w:p>
    <w:p w:rsidR="006B1190" w:rsidRPr="009935B2" w:rsidRDefault="006B1190" w:rsidP="009049A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Rada Działalności Pożytku Publicznego uważa za niezbędne wprowadzenie ustawowych rozwiązań dotyczących zatrudnienia wspomaganego.</w:t>
      </w:r>
    </w:p>
    <w:p w:rsidR="006B1190" w:rsidRPr="009935B2" w:rsidRDefault="006B1190" w:rsidP="009049A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2</w:t>
      </w:r>
    </w:p>
    <w:p w:rsidR="006B1190" w:rsidRPr="009935B2" w:rsidRDefault="006B1190" w:rsidP="009049AF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Rada wyraża obawę, czy opiniowany projekt będzie w s</w:t>
      </w:r>
      <w:r w:rsidR="00C35F0D">
        <w:rPr>
          <w:rFonts w:ascii="Times New Roman" w:eastAsia="Times New Roman" w:hAnsi="Times New Roman" w:cs="Times New Roman"/>
          <w:color w:val="000000"/>
          <w:lang w:eastAsia="pl-PL"/>
        </w:rPr>
        <w:t>tanie spełnić potrzeby osób z </w:t>
      </w: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niepełnosprawnościami.</w:t>
      </w:r>
      <w:r w:rsidR="00C35F0D">
        <w:rPr>
          <w:rFonts w:ascii="Times New Roman" w:eastAsia="Times New Roman" w:hAnsi="Times New Roman" w:cs="Times New Roman"/>
          <w:color w:val="000000"/>
          <w:lang w:eastAsia="pl-PL"/>
        </w:rPr>
        <w:t xml:space="preserve"> W przedmiotowym projekcie </w:t>
      </w: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Rada dostrzega zwiększenie biurokratyzacji wsparcia</w:t>
      </w:r>
      <w:r w:rsidR="00C35F0D">
        <w:rPr>
          <w:rFonts w:ascii="Times New Roman" w:eastAsia="Times New Roman" w:hAnsi="Times New Roman" w:cs="Times New Roman"/>
          <w:color w:val="000000"/>
          <w:lang w:eastAsia="pl-PL"/>
        </w:rPr>
        <w:t xml:space="preserve"> oraz wskazuje na </w:t>
      </w:r>
      <w:r w:rsidR="006B596F" w:rsidRPr="009935B2">
        <w:rPr>
          <w:rFonts w:ascii="Times New Roman" w:eastAsia="Times New Roman" w:hAnsi="Times New Roman" w:cs="Times New Roman"/>
          <w:color w:val="000000"/>
          <w:lang w:eastAsia="pl-PL"/>
        </w:rPr>
        <w:t>potrzebę uproszczeń w tym zakresie.</w:t>
      </w:r>
      <w:r w:rsidR="00C35F0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Uwagi Rady do opiniowanego projektu zawiera Załącznik.</w:t>
      </w:r>
    </w:p>
    <w:p w:rsidR="006B1190" w:rsidRPr="009935B2" w:rsidRDefault="006B1190" w:rsidP="009049A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3</w:t>
      </w:r>
    </w:p>
    <w:p w:rsidR="006B1190" w:rsidRPr="00C35F0D" w:rsidRDefault="006B1190" w:rsidP="009049A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935B2">
        <w:rPr>
          <w:rFonts w:ascii="Times New Roman" w:eastAsia="Times New Roman" w:hAnsi="Times New Roman" w:cs="Times New Roman"/>
          <w:color w:val="000000"/>
          <w:lang w:eastAsia="pl-PL"/>
        </w:rPr>
        <w:t>Uchwała wchodzi w życie z dniem podjęcia.</w:t>
      </w:r>
    </w:p>
    <w:sectPr w:rsidR="006B1190" w:rsidRPr="00C35F0D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90"/>
    <w:rsid w:val="000C615A"/>
    <w:rsid w:val="001E344C"/>
    <w:rsid w:val="0043439E"/>
    <w:rsid w:val="006A2E5B"/>
    <w:rsid w:val="006B1190"/>
    <w:rsid w:val="006B596F"/>
    <w:rsid w:val="009049AF"/>
    <w:rsid w:val="009158A8"/>
    <w:rsid w:val="009935B2"/>
    <w:rsid w:val="009C2F6D"/>
    <w:rsid w:val="00B003EF"/>
    <w:rsid w:val="00C326CD"/>
    <w:rsid w:val="00C35F0D"/>
    <w:rsid w:val="00CC05FB"/>
    <w:rsid w:val="00D1478A"/>
    <w:rsid w:val="00E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236D4-3D84-F948-A78C-5959BCEA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11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6B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3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Wójcik Aleksandra (DOB)</cp:lastModifiedBy>
  <cp:revision>11</cp:revision>
  <dcterms:created xsi:type="dcterms:W3CDTF">2019-06-29T18:43:00Z</dcterms:created>
  <dcterms:modified xsi:type="dcterms:W3CDTF">2019-07-19T08:34:00Z</dcterms:modified>
</cp:coreProperties>
</file>