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0C40" w14:paraId="126E6BC8" w14:textId="77777777" w:rsidTr="00932D8A">
        <w:tc>
          <w:tcPr>
            <w:tcW w:w="9062" w:type="dxa"/>
          </w:tcPr>
          <w:p w14:paraId="528D5122" w14:textId="4AA2F257" w:rsidR="00630C40" w:rsidRDefault="00630C40" w:rsidP="00932D8A">
            <w:pPr>
              <w:jc w:val="center"/>
            </w:pPr>
            <w:r>
              <w:t xml:space="preserve">WYNIKI </w:t>
            </w:r>
            <w:r w:rsidR="00993567">
              <w:t xml:space="preserve">KONTROLI </w:t>
            </w:r>
            <w:r>
              <w:t>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630C40" w14:paraId="760E41F7" w14:textId="77777777" w:rsidTr="00932D8A">
        <w:tc>
          <w:tcPr>
            <w:tcW w:w="9062" w:type="dxa"/>
          </w:tcPr>
          <w:p w14:paraId="312996BF" w14:textId="77777777" w:rsidR="00630C40" w:rsidRDefault="00630C40" w:rsidP="00932D8A">
            <w:pPr>
              <w:jc w:val="both"/>
            </w:pPr>
          </w:p>
          <w:p w14:paraId="6196E264" w14:textId="3A81798F" w:rsidR="00630C40" w:rsidRPr="00630C40" w:rsidRDefault="00630C40" w:rsidP="00932D8A">
            <w:pPr>
              <w:jc w:val="center"/>
            </w:pPr>
            <w:r w:rsidRPr="00630C40">
              <w:t>Krajowa Szkoła Sądownictwa i Prokuratury w Krakowie, Ośrodek Szkolenia Ustawicznego i Współpracy Międzynarodowej w Lublinie</w:t>
            </w:r>
          </w:p>
          <w:p w14:paraId="582B019F" w14:textId="34DEC777" w:rsidR="00630C40" w:rsidRDefault="00630C40" w:rsidP="00932D8A">
            <w:pPr>
              <w:jc w:val="center"/>
              <w:rPr>
                <w:i/>
                <w:iCs/>
              </w:rPr>
            </w:pPr>
            <w:r w:rsidRPr="00C80819">
              <w:rPr>
                <w:i/>
                <w:iCs/>
              </w:rPr>
              <w:t>/nazwa kontrolowanego podmiotu/</w:t>
            </w:r>
          </w:p>
          <w:p w14:paraId="04EA12B2" w14:textId="77777777" w:rsidR="00630C40" w:rsidRDefault="00630C40" w:rsidP="00932D8A">
            <w:pPr>
              <w:jc w:val="center"/>
              <w:rPr>
                <w:i/>
                <w:iCs/>
              </w:rPr>
            </w:pPr>
          </w:p>
          <w:p w14:paraId="22DBF9A7" w14:textId="2CFBA19F" w:rsidR="00630C40" w:rsidRPr="00630C40" w:rsidRDefault="00630C40" w:rsidP="00932D8A">
            <w:pPr>
              <w:jc w:val="both"/>
            </w:pPr>
            <w:bookmarkStart w:id="0" w:name="_Hlk29300798"/>
            <w:r w:rsidRPr="00630C40">
              <w:t xml:space="preserve">POWR.02.17.00-00-0004/20-00 </w:t>
            </w:r>
            <w:bookmarkStart w:id="1" w:name="_Hlk44418420"/>
            <w:bookmarkEnd w:id="0"/>
            <w:r w:rsidRPr="00630C40">
              <w:rPr>
                <w:i/>
                <w:iCs/>
              </w:rPr>
              <w:t>Prawo ochrony środowiska dla kadr wymiaru sprawiedliwości</w:t>
            </w:r>
            <w:bookmarkEnd w:id="1"/>
          </w:p>
          <w:p w14:paraId="6C053DFA" w14:textId="77777777" w:rsidR="00630C40" w:rsidRPr="00470D5D" w:rsidRDefault="00630C40" w:rsidP="00932D8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/numer i tytuł </w:t>
            </w:r>
            <w:r w:rsidRPr="00470D5D">
              <w:rPr>
                <w:i/>
                <w:iCs/>
              </w:rPr>
              <w:t>projektu/</w:t>
            </w:r>
          </w:p>
          <w:p w14:paraId="20279682" w14:textId="77777777" w:rsidR="00630C40" w:rsidRPr="00470D5D" w:rsidRDefault="00630C40" w:rsidP="00932D8A"/>
          <w:p w14:paraId="29C5C847" w14:textId="46334725" w:rsidR="00630C40" w:rsidRPr="00C80819" w:rsidRDefault="00630C40" w:rsidP="00932D8A">
            <w:pPr>
              <w:spacing w:line="240" w:lineRule="exact"/>
              <w:rPr>
                <w:rFonts w:eastAsiaTheme="minorHAnsi"/>
              </w:rPr>
            </w:pPr>
            <w:r w:rsidRPr="00470D5D">
              <w:t xml:space="preserve">Informacja pokontrolna nr </w:t>
            </w:r>
            <w:r w:rsidR="00470D5D" w:rsidRPr="00470D5D">
              <w:rPr>
                <w:rFonts w:eastAsiaTheme="minorHAnsi"/>
              </w:rPr>
              <w:t>6</w:t>
            </w:r>
            <w:r w:rsidRPr="00470D5D">
              <w:rPr>
                <w:rFonts w:eastAsiaTheme="minorHAnsi"/>
              </w:rPr>
              <w:t>/POWER/202</w:t>
            </w:r>
            <w:r w:rsidR="00470D5D" w:rsidRPr="00470D5D">
              <w:rPr>
                <w:rFonts w:eastAsiaTheme="minorHAnsi"/>
              </w:rPr>
              <w:t>2</w:t>
            </w:r>
            <w:r w:rsidRPr="00470D5D">
              <w:rPr>
                <w:rFonts w:eastAsiaTheme="minorHAnsi"/>
              </w:rPr>
              <w:t xml:space="preserve"> z dnia </w:t>
            </w:r>
            <w:r w:rsidR="00470D5D" w:rsidRPr="00470D5D">
              <w:rPr>
                <w:rFonts w:eastAsiaTheme="minorHAnsi"/>
              </w:rPr>
              <w:t>24</w:t>
            </w:r>
            <w:r w:rsidRPr="00470D5D">
              <w:rPr>
                <w:rFonts w:eastAsiaTheme="minorHAnsi"/>
              </w:rPr>
              <w:t>.0</w:t>
            </w:r>
            <w:r w:rsidR="00470D5D" w:rsidRPr="00470D5D">
              <w:rPr>
                <w:rFonts w:eastAsiaTheme="minorHAnsi"/>
              </w:rPr>
              <w:t>1</w:t>
            </w:r>
            <w:r w:rsidRPr="00470D5D">
              <w:rPr>
                <w:rFonts w:eastAsiaTheme="minorHAnsi"/>
              </w:rPr>
              <w:t>.2023 r.</w:t>
            </w:r>
            <w:r w:rsidRPr="00470D5D">
              <w:t xml:space="preserve"> </w:t>
            </w:r>
            <w:r w:rsidRPr="00470D5D">
              <w:rPr>
                <w:strike/>
              </w:rPr>
              <w:t>Ostateczna</w:t>
            </w:r>
            <w:r w:rsidRPr="00C80819">
              <w:rPr>
                <w:strike/>
              </w:rPr>
              <w:t xml:space="preserve"> informacja pokontrolna nr… z dnia…</w:t>
            </w:r>
          </w:p>
          <w:p w14:paraId="23A11779" w14:textId="77777777" w:rsidR="00630C40" w:rsidRDefault="00630C40" w:rsidP="00932D8A"/>
        </w:tc>
      </w:tr>
      <w:tr w:rsidR="00630C40" w14:paraId="5932973A" w14:textId="77777777" w:rsidTr="00932D8A">
        <w:tc>
          <w:tcPr>
            <w:tcW w:w="9062" w:type="dxa"/>
          </w:tcPr>
          <w:p w14:paraId="0501AB5D" w14:textId="4050567C" w:rsidR="00630C40" w:rsidRPr="00A80A36" w:rsidRDefault="00630C40" w:rsidP="00630C40">
            <w:pPr>
              <w:jc w:val="both"/>
              <w:rPr>
                <w:rFonts w:cstheme="minorHAnsi"/>
              </w:rPr>
            </w:pPr>
            <w:r w:rsidRPr="00A80A36">
              <w:rPr>
                <w:b/>
                <w:bCs/>
              </w:rPr>
              <w:t>Numer zamówienia:</w:t>
            </w:r>
            <w:r w:rsidRPr="00A80A36">
              <w:t xml:space="preserve"> </w:t>
            </w:r>
            <w:r w:rsidRPr="00A80A36">
              <w:rPr>
                <w:rFonts w:cstheme="minorHAnsi"/>
              </w:rPr>
              <w:t>BA-X.2611.28.2021</w:t>
            </w:r>
            <w:r w:rsidRPr="00A80A36">
              <w:rPr>
                <w:rFonts w:cstheme="minorHAnsi"/>
                <w:i/>
                <w:iCs/>
              </w:rPr>
              <w:t xml:space="preserve"> </w:t>
            </w:r>
            <w:r w:rsidR="00A80A36" w:rsidRPr="00A80A36">
              <w:rPr>
                <w:rFonts w:cstheme="minorHAnsi"/>
                <w:i/>
                <w:iCs/>
              </w:rPr>
              <w:t>Dostawa 2 200 zestawów materiałów biurowych dla uczestników szkoleń organizowanych przez Krajową Szkołę Sądownictwa i Prokuratury</w:t>
            </w:r>
            <w:r w:rsidRPr="00A80A36">
              <w:rPr>
                <w:rFonts w:cstheme="minorHAnsi"/>
                <w:i/>
                <w:iCs/>
              </w:rPr>
              <w:t>.</w:t>
            </w:r>
          </w:p>
          <w:p w14:paraId="2C17B0A5" w14:textId="77777777" w:rsidR="00630C40" w:rsidRPr="00A80A36" w:rsidRDefault="00630C40" w:rsidP="00630C40">
            <w:pPr>
              <w:jc w:val="both"/>
            </w:pPr>
          </w:p>
          <w:p w14:paraId="23E0786C" w14:textId="77777777" w:rsidR="00630C40" w:rsidRPr="00A80A36" w:rsidRDefault="00630C40" w:rsidP="00630C40">
            <w:pPr>
              <w:jc w:val="both"/>
            </w:pPr>
            <w:r w:rsidRPr="00A80A36">
              <w:rPr>
                <w:b/>
                <w:bCs/>
              </w:rPr>
              <w:t>Informacja czy stwierdzono nieprawidłowości:</w:t>
            </w:r>
            <w:r w:rsidRPr="00A80A36">
              <w:t xml:space="preserve"> Nie dotyczy, nieprawidłowości nie stwierdzono.</w:t>
            </w:r>
          </w:p>
          <w:p w14:paraId="757888F2" w14:textId="77777777" w:rsidR="00630C40" w:rsidRPr="00A80A36" w:rsidRDefault="00630C40" w:rsidP="00630C40">
            <w:pPr>
              <w:jc w:val="both"/>
            </w:pPr>
          </w:p>
          <w:p w14:paraId="5BFB77DF" w14:textId="2C2A9138" w:rsidR="00630C40" w:rsidRPr="00A80A36" w:rsidRDefault="00630C40" w:rsidP="00630C40">
            <w:pPr>
              <w:jc w:val="both"/>
            </w:pPr>
            <w:r w:rsidRPr="00A80A36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A80A36">
              <w:rPr>
                <w:b/>
                <w:bCs/>
              </w:rPr>
              <w:t>p.z.p</w:t>
            </w:r>
            <w:proofErr w:type="spellEnd"/>
            <w:r w:rsidRPr="00A80A36">
              <w:rPr>
                <w:b/>
                <w:bCs/>
              </w:rPr>
              <w:t>., które zostały naruszone (jeśli dotyczy):</w:t>
            </w:r>
            <w:r w:rsidRPr="00A80A36">
              <w:t xml:space="preserve"> Nie dotyczy.</w:t>
            </w:r>
          </w:p>
        </w:tc>
      </w:tr>
      <w:tr w:rsidR="00630C40" w14:paraId="03CDF4A3" w14:textId="77777777" w:rsidTr="00932D8A">
        <w:tc>
          <w:tcPr>
            <w:tcW w:w="9062" w:type="dxa"/>
          </w:tcPr>
          <w:p w14:paraId="76A12CDC" w14:textId="6BDAE98B" w:rsidR="00630C40" w:rsidRPr="00A80A36" w:rsidRDefault="00630C40" w:rsidP="00630C40">
            <w:pPr>
              <w:jc w:val="both"/>
              <w:rPr>
                <w:rFonts w:cstheme="minorHAnsi"/>
              </w:rPr>
            </w:pPr>
            <w:r w:rsidRPr="00A80A36">
              <w:rPr>
                <w:b/>
                <w:bCs/>
              </w:rPr>
              <w:t>Numer zamówienia:</w:t>
            </w:r>
            <w:r w:rsidRPr="00A80A36">
              <w:t xml:space="preserve"> </w:t>
            </w:r>
            <w:r w:rsidRPr="00A80A36">
              <w:rPr>
                <w:rFonts w:cstheme="minorHAnsi"/>
              </w:rPr>
              <w:t>BA-X.2611.29.2021</w:t>
            </w:r>
            <w:r w:rsidRPr="00A80A36">
              <w:rPr>
                <w:rFonts w:cstheme="minorHAnsi"/>
                <w:i/>
                <w:iCs/>
              </w:rPr>
              <w:t xml:space="preserve"> Świadczenie usług cateringowych dla uczestników, wykładowców i koordynatorów szkoleń organizowanych przez Krajową Szkołę Sądownictwa i Prokuratury, które realizowane będą w Ośrodku Szkolenia Ustawicznego i Współpracy Międzynarodowej w Lublinie.</w:t>
            </w:r>
          </w:p>
          <w:p w14:paraId="2042FD6B" w14:textId="77777777" w:rsidR="00630C40" w:rsidRPr="00A80A36" w:rsidRDefault="00630C40" w:rsidP="00630C40">
            <w:pPr>
              <w:jc w:val="both"/>
            </w:pPr>
          </w:p>
          <w:p w14:paraId="4500B156" w14:textId="77777777" w:rsidR="00630C40" w:rsidRPr="00A80A36" w:rsidRDefault="00630C40" w:rsidP="00630C40">
            <w:pPr>
              <w:jc w:val="both"/>
            </w:pPr>
            <w:r w:rsidRPr="00A80A36">
              <w:rPr>
                <w:b/>
                <w:bCs/>
              </w:rPr>
              <w:t>Informacja czy stwierdzono nieprawidłowości:</w:t>
            </w:r>
            <w:r w:rsidRPr="00A80A36">
              <w:t xml:space="preserve"> Nie dotyczy, nieprawidłowości nie stwierdzono.</w:t>
            </w:r>
          </w:p>
          <w:p w14:paraId="46A00450" w14:textId="77777777" w:rsidR="00630C40" w:rsidRPr="00A80A36" w:rsidRDefault="00630C40" w:rsidP="00630C40">
            <w:pPr>
              <w:jc w:val="both"/>
            </w:pPr>
          </w:p>
          <w:p w14:paraId="3045E0CD" w14:textId="03D24343" w:rsidR="00630C40" w:rsidRPr="00A80A36" w:rsidRDefault="00630C40" w:rsidP="00630C40">
            <w:pPr>
              <w:jc w:val="both"/>
              <w:rPr>
                <w:b/>
                <w:bCs/>
              </w:rPr>
            </w:pPr>
            <w:r w:rsidRPr="00A80A36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A80A36">
              <w:rPr>
                <w:b/>
                <w:bCs/>
              </w:rPr>
              <w:t>p.z.p</w:t>
            </w:r>
            <w:proofErr w:type="spellEnd"/>
            <w:r w:rsidRPr="00A80A36">
              <w:rPr>
                <w:b/>
                <w:bCs/>
              </w:rPr>
              <w:t>., które zostały naruszone (jeśli dotyczy):</w:t>
            </w:r>
            <w:r w:rsidRPr="00A80A36">
              <w:t xml:space="preserve"> Nie dotyczy.</w:t>
            </w:r>
          </w:p>
        </w:tc>
      </w:tr>
    </w:tbl>
    <w:p w14:paraId="22CB3D80" w14:textId="77777777" w:rsidR="00124BC2" w:rsidRPr="00B15934" w:rsidRDefault="00F91A0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F91A0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F91A0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F91A0D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3CAC" w14:textId="77777777" w:rsidR="00F91A0D" w:rsidRDefault="00F91A0D">
      <w:pPr>
        <w:spacing w:after="0" w:line="240" w:lineRule="auto"/>
      </w:pPr>
      <w:r>
        <w:separator/>
      </w:r>
    </w:p>
  </w:endnote>
  <w:endnote w:type="continuationSeparator" w:id="0">
    <w:p w14:paraId="110FD1BE" w14:textId="77777777" w:rsidR="00F91A0D" w:rsidRDefault="00F9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6689" w14:textId="77777777" w:rsidR="00F91A0D" w:rsidRDefault="00F91A0D">
      <w:pPr>
        <w:spacing w:after="0" w:line="240" w:lineRule="auto"/>
      </w:pPr>
      <w:r>
        <w:separator/>
      </w:r>
    </w:p>
  </w:footnote>
  <w:footnote w:type="continuationSeparator" w:id="0">
    <w:p w14:paraId="7152367C" w14:textId="77777777" w:rsidR="00F91A0D" w:rsidRDefault="00F91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F91A0D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F91A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1517C4"/>
    <w:rsid w:val="001A259A"/>
    <w:rsid w:val="003A2E47"/>
    <w:rsid w:val="00470D5D"/>
    <w:rsid w:val="004A172B"/>
    <w:rsid w:val="00510AE0"/>
    <w:rsid w:val="00630C40"/>
    <w:rsid w:val="00643DB3"/>
    <w:rsid w:val="00735844"/>
    <w:rsid w:val="008A6FB3"/>
    <w:rsid w:val="00900609"/>
    <w:rsid w:val="00993567"/>
    <w:rsid w:val="00A80A36"/>
    <w:rsid w:val="00B15184"/>
    <w:rsid w:val="00C81300"/>
    <w:rsid w:val="00F9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630C4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9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Dąbrowska Magdalena  (BM)</cp:lastModifiedBy>
  <cp:revision>6</cp:revision>
  <dcterms:created xsi:type="dcterms:W3CDTF">2023-08-11T10:13:00Z</dcterms:created>
  <dcterms:modified xsi:type="dcterms:W3CDTF">2023-08-11T13:42:00Z</dcterms:modified>
</cp:coreProperties>
</file>