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69C8811"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3E1CB67D"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65296058"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DF6D1F8"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0E7EA86F"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67F8C627"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Streptococcus pneumoniae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4DD6C0E6" w:rsidR="009F2CC2" w:rsidRPr="009F2CC2"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Streptococcus pneumoniae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42B325A0"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29E374A8"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D30E5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754B2AA7" w:rsidR="009F2CC2" w:rsidRPr="003D4370" w:rsidRDefault="009F2CC2" w:rsidP="00E87401">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25AADE2C"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2719F728" w:rsidR="009F2CC2" w:rsidRPr="000769D3" w:rsidRDefault="009F2CC2" w:rsidP="006A7E1D">
            <w:pPr>
              <w:suppressAutoHyphens/>
              <w:spacing w:after="0" w:line="240" w:lineRule="auto"/>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195395" w:rsidRDefault="009F2CC2" w:rsidP="0004578B">
            <w:pPr>
              <w:suppressAutoHyphens/>
              <w:spacing w:after="0" w:line="240" w:lineRule="auto"/>
              <w:rPr>
                <w:rFonts w:eastAsia="Times New Roman" w:cstheme="minorHAnsi"/>
                <w:bCs/>
                <w:sz w:val="20"/>
                <w:szCs w:val="20"/>
                <w:lang w:eastAsia="ar-SA"/>
              </w:rPr>
            </w:pPr>
            <w:proofErr w:type="spellStart"/>
            <w:r w:rsidRPr="00195395">
              <w:rPr>
                <w:rFonts w:eastAsia="Times New Roman" w:cstheme="minorHAnsi"/>
                <w:bCs/>
                <w:sz w:val="20"/>
                <w:szCs w:val="20"/>
                <w:lang w:eastAsia="ar-SA"/>
              </w:rPr>
              <w:t>DTaP</w:t>
            </w:r>
            <w:proofErr w:type="spellEnd"/>
            <w:r w:rsidRPr="00195395">
              <w:rPr>
                <w:rFonts w:eastAsia="Times New Roman" w:cstheme="minorHAnsi"/>
                <w:bCs/>
                <w:sz w:val="20"/>
                <w:szCs w:val="20"/>
                <w:lang w:eastAsia="ar-SA"/>
              </w:rPr>
              <w:t>-</w:t>
            </w:r>
            <w:proofErr w:type="spellStart"/>
            <w:r w:rsidRPr="00195395">
              <w:rPr>
                <w:rFonts w:eastAsia="Times New Roman" w:cstheme="minorHAnsi"/>
                <w:bCs/>
                <w:sz w:val="20"/>
                <w:szCs w:val="20"/>
                <w:lang w:eastAsia="ar-SA"/>
              </w:rPr>
              <w:t>HiB</w:t>
            </w:r>
            <w:proofErr w:type="spellEnd"/>
            <w:r w:rsidRPr="00195395">
              <w:rPr>
                <w:rFonts w:eastAsia="Times New Roman" w:cstheme="minorHAnsi"/>
                <w:bCs/>
                <w:sz w:val="20"/>
                <w:szCs w:val="20"/>
                <w:lang w:eastAsia="ar-SA"/>
              </w:rPr>
              <w:t xml:space="preserve">-IPV (5-w-1) </w:t>
            </w:r>
            <w:r w:rsidR="00817D7A" w:rsidRPr="00195395">
              <w:rPr>
                <w:rFonts w:eastAsia="Times New Roman" w:cstheme="minorHAnsi"/>
                <w:bCs/>
                <w:sz w:val="20"/>
                <w:szCs w:val="20"/>
                <w:vertAlign w:val="superscript"/>
                <w:lang w:eastAsia="ar-SA"/>
              </w:rPr>
              <w:t>5</w:t>
            </w:r>
            <w:r w:rsidR="00404AF3" w:rsidRPr="00195395">
              <w:rPr>
                <w:rFonts w:eastAsia="Times New Roman" w:cstheme="minorHAnsi"/>
                <w:bCs/>
                <w:sz w:val="20"/>
                <w:szCs w:val="20"/>
                <w:vertAlign w:val="superscript"/>
                <w:lang w:eastAsia="ar-SA"/>
              </w:rPr>
              <w:t>)</w:t>
            </w:r>
            <w:r w:rsidRPr="00195395">
              <w:rPr>
                <w:rFonts w:eastAsia="Times New Roman" w:cstheme="minorHAnsi"/>
                <w:bCs/>
                <w:sz w:val="20"/>
                <w:szCs w:val="20"/>
                <w:lang w:eastAsia="ar-SA"/>
              </w:rPr>
              <w:t xml:space="preserve"> </w:t>
            </w:r>
            <w:proofErr w:type="spellStart"/>
            <w:r w:rsidRPr="00195395">
              <w:rPr>
                <w:rFonts w:eastAsia="Times New Roman" w:cstheme="minorHAnsi"/>
                <w:b/>
                <w:sz w:val="20"/>
                <w:szCs w:val="20"/>
                <w:lang w:eastAsia="ar-SA"/>
              </w:rPr>
              <w:t>Infanrix</w:t>
            </w:r>
            <w:proofErr w:type="spellEnd"/>
            <w:r w:rsidRPr="00195395">
              <w:rPr>
                <w:rFonts w:eastAsia="Times New Roman" w:cstheme="minorHAnsi"/>
                <w:b/>
                <w:sz w:val="20"/>
                <w:szCs w:val="20"/>
                <w:lang w:eastAsia="ar-SA"/>
              </w:rPr>
              <w:t>-IPV-</w:t>
            </w:r>
            <w:proofErr w:type="spellStart"/>
            <w:r w:rsidRPr="00195395">
              <w:rPr>
                <w:rFonts w:eastAsia="Times New Roman" w:cstheme="minorHAnsi"/>
                <w:b/>
                <w:sz w:val="20"/>
                <w:szCs w:val="20"/>
                <w:lang w:eastAsia="ar-SA"/>
              </w:rPr>
              <w:t>HiB</w:t>
            </w:r>
            <w:proofErr w:type="spellEnd"/>
          </w:p>
        </w:tc>
        <w:tc>
          <w:tcPr>
            <w:tcW w:w="1134" w:type="dxa"/>
            <w:gridSpan w:val="2"/>
          </w:tcPr>
          <w:p w14:paraId="7D50490D" w14:textId="77777777" w:rsidR="009F2CC2" w:rsidRPr="00195395"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6268B036"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6E28DA13"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76ACB873" w14:textId="115FBC67" w:rsidR="00D30E5F" w:rsidRPr="000769D3" w:rsidRDefault="00D30E5F" w:rsidP="0004578B">
            <w:pPr>
              <w:suppressAutoHyphens/>
              <w:spacing w:after="0" w:line="240" w:lineRule="auto"/>
              <w:rPr>
                <w:rFonts w:eastAsia="Times New Roman" w:cstheme="minorHAnsi"/>
                <w:b/>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7F7680">
              <w:rPr>
                <w:rFonts w:eastAsia="Times New Roman" w:cstheme="minorHAnsi"/>
                <w:bCs/>
                <w:sz w:val="20"/>
                <w:szCs w:val="20"/>
                <w:lang w:eastAsia="ar-SA"/>
              </w:rPr>
              <w:t>Boostrix</w:t>
            </w:r>
            <w:proofErr w:type="spellEnd"/>
            <w:r w:rsidRPr="007F7680">
              <w:rPr>
                <w:rFonts w:eastAsia="Times New Roman" w:cstheme="minorHAnsi"/>
                <w:bCs/>
                <w:sz w:val="20"/>
                <w:szCs w:val="20"/>
                <w:lang w:eastAsia="ar-SA"/>
              </w:rPr>
              <w:t xml:space="preserve"> (dla kobiet w ciąży)</w:t>
            </w:r>
            <w:r w:rsidRPr="007F7680">
              <w:rPr>
                <w:rFonts w:eastAsia="Times New Roman" w:cstheme="minorHAnsi"/>
                <w:bCs/>
                <w:sz w:val="20"/>
                <w:szCs w:val="20"/>
                <w:vertAlign w:val="superscript"/>
                <w:lang w:eastAsia="ar-SA"/>
              </w:rPr>
              <w:t>6</w:t>
            </w:r>
          </w:p>
        </w:tc>
        <w:tc>
          <w:tcPr>
            <w:tcW w:w="1134" w:type="dxa"/>
            <w:gridSpan w:val="2"/>
          </w:tcPr>
          <w:p w14:paraId="5B2D1D6B" w14:textId="30430423" w:rsidR="00D30E5F" w:rsidRPr="000769D3" w:rsidRDefault="00D30E5F"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7A417BFB"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17929FE8"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58590D56" w:rsidR="00E161A0"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r w:rsidR="00E161A0">
              <w:rPr>
                <w:rFonts w:eastAsia="Times New Roman" w:cstheme="minorHAnsi"/>
                <w:sz w:val="20"/>
                <w:szCs w:val="20"/>
                <w:lang w:eastAsia="ar-SA"/>
              </w:rPr>
              <w:t>.</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00E161A0" w:rsidRPr="00CD7BDF">
              <w:rPr>
                <w:rFonts w:eastAsia="Times New Roman" w:cstheme="minorHAnsi"/>
                <w:bCs/>
                <w:sz w:val="20"/>
                <w:szCs w:val="20"/>
                <w:lang w:eastAsia="ar-SA"/>
              </w:rPr>
              <w:t>Gardasil 9</w:t>
            </w:r>
          </w:p>
        </w:tc>
        <w:tc>
          <w:tcPr>
            <w:tcW w:w="1134" w:type="dxa"/>
            <w:gridSpan w:val="2"/>
          </w:tcPr>
          <w:p w14:paraId="59680AEC" w14:textId="6CF52F38" w:rsidR="00E161A0" w:rsidRPr="000769D3" w:rsidRDefault="00E161A0"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576A0BD1" w:rsidR="00E161A0" w:rsidRPr="000769D3" w:rsidRDefault="00DF312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I dawka –</w:t>
            </w:r>
            <w:r w:rsidR="00BA2926">
              <w:rPr>
                <w:rFonts w:eastAsia="Times New Roman" w:cstheme="minorHAnsi"/>
                <w:sz w:val="20"/>
                <w:szCs w:val="20"/>
                <w:lang w:eastAsia="ar-SA"/>
              </w:rPr>
              <w:t xml:space="preserve">    </w:t>
            </w:r>
            <w:r>
              <w:rPr>
                <w:rFonts w:eastAsia="Times New Roman" w:cstheme="minorHAnsi"/>
                <w:sz w:val="20"/>
                <w:szCs w:val="20"/>
                <w:lang w:eastAsia="ar-SA"/>
              </w:rPr>
              <w:t xml:space="preserve"> , II dawka</w:t>
            </w:r>
            <w:r w:rsidR="00BA2926">
              <w:rPr>
                <w:rFonts w:eastAsia="Times New Roman" w:cstheme="minorHAnsi"/>
                <w:sz w:val="20"/>
                <w:szCs w:val="20"/>
                <w:lang w:eastAsia="ar-SA"/>
              </w:rPr>
              <w:t xml:space="preserve"> -  </w:t>
            </w:r>
            <w:r>
              <w:rPr>
                <w:rFonts w:eastAsia="Times New Roman" w:cstheme="minorHAnsi"/>
                <w:sz w:val="20"/>
                <w:szCs w:val="20"/>
                <w:lang w:eastAsia="ar-SA"/>
              </w:rPr>
              <w:t xml:space="preserve"> </w:t>
            </w:r>
          </w:p>
        </w:tc>
      </w:tr>
      <w:tr w:rsidR="00E161A0" w:rsidRPr="00EB111A" w14:paraId="36F2D290" w14:textId="77777777" w:rsidTr="005E6730">
        <w:trPr>
          <w:gridAfter w:val="1"/>
          <w:wAfter w:w="231" w:type="dxa"/>
          <w:cantSplit/>
          <w:trHeight w:val="340"/>
        </w:trPr>
        <w:tc>
          <w:tcPr>
            <w:tcW w:w="567" w:type="dxa"/>
            <w:vAlign w:val="center"/>
          </w:tcPr>
          <w:p w14:paraId="3E23E93D" w14:textId="157D2F7C"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r w:rsidR="00D30E5F">
              <w:rPr>
                <w:rFonts w:eastAsia="Times New Roman" w:cstheme="minorHAnsi"/>
                <w:sz w:val="20"/>
                <w:szCs w:val="20"/>
                <w:lang w:eastAsia="ar-SA"/>
              </w:rPr>
              <w:t>1</w:t>
            </w:r>
            <w:r>
              <w:rPr>
                <w:rFonts w:eastAsia="Times New Roman" w:cstheme="minorHAnsi"/>
                <w:sz w:val="20"/>
                <w:szCs w:val="20"/>
                <w:lang w:eastAsia="ar-SA"/>
              </w:rPr>
              <w:t>.</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Cervarix</w:t>
            </w:r>
            <w:proofErr w:type="spellEnd"/>
          </w:p>
        </w:tc>
        <w:tc>
          <w:tcPr>
            <w:tcW w:w="1134" w:type="dxa"/>
            <w:gridSpan w:val="2"/>
          </w:tcPr>
          <w:p w14:paraId="575A26AD" w14:textId="77777777" w:rsidR="00E161A0" w:rsidRPr="000769D3" w:rsidRDefault="00E161A0" w:rsidP="00E87401">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0AB4B897" w:rsidR="00271ED5" w:rsidRDefault="00271ED5" w:rsidP="00F93145">
            <w:pPr>
              <w:spacing w:after="0" w:line="240" w:lineRule="auto"/>
              <w:jc w:val="center"/>
              <w:rPr>
                <w:rFonts w:ascii="Times New Roman" w:eastAsia="Times New Roman" w:hAnsi="Times New Roman" w:cs="Times New Roman"/>
                <w:i/>
                <w:iCs/>
                <w:sz w:val="20"/>
                <w:szCs w:val="20"/>
                <w:lang w:eastAsia="ar-SA"/>
              </w:rPr>
            </w:pP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r w:rsidR="00A62826" w:rsidRPr="00817D7A">
        <w:rPr>
          <w:i/>
          <w:iCs/>
        </w:rPr>
        <w:t>Streptococcus pneumoniae</w:t>
      </w:r>
      <w:r w:rsidR="00A62826" w:rsidRPr="006A12F5">
        <w:t xml:space="preserve"> typu </w:t>
      </w:r>
      <w:r w:rsidRPr="006A12F5">
        <w:t xml:space="preserve">PCV-13 (Prevenar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(Synflorix).</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 xml:space="preserve">przeciwwskazaniami do szczepienia przeciw krztuścowi szczepionką </w:t>
      </w:r>
      <w:proofErr w:type="spellStart"/>
      <w:r w:rsidR="00E85E2F" w:rsidRPr="006A12F5">
        <w:t>pełnokomórkową</w:t>
      </w:r>
      <w:proofErr w:type="spellEnd"/>
      <w:r w:rsidR="00E85E2F" w:rsidRPr="006A12F5">
        <w:t xml:space="preserve"> (</w:t>
      </w:r>
      <w:proofErr w:type="spellStart"/>
      <w:r w:rsidR="00E85E2F" w:rsidRPr="006A12F5">
        <w:t>DTwP</w:t>
      </w:r>
      <w:proofErr w:type="spellEnd"/>
      <w:r w:rsidR="00E85E2F" w:rsidRPr="006A12F5">
        <w:t>)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w:t>
      </w:r>
      <w:proofErr w:type="spellStart"/>
      <w:r w:rsidR="00F60D96">
        <w:t>Pentaxim</w:t>
      </w:r>
      <w:proofErr w:type="spellEnd"/>
      <w:r w:rsidR="00003A4C">
        <w:t xml:space="preserve"> (rozpoczęcie nowych cykli szczepień od 1</w:t>
      </w:r>
      <w:r w:rsidR="00271ED5">
        <w:t>.</w:t>
      </w:r>
      <w:r w:rsidR="00003A4C">
        <w:t> dawki)</w:t>
      </w:r>
      <w:r w:rsidR="00F60D96">
        <w:t>.</w:t>
      </w:r>
    </w:p>
    <w:p w14:paraId="12940B23" w14:textId="1281AF59" w:rsidR="0060449A" w:rsidRPr="000503F2" w:rsidRDefault="0060449A" w:rsidP="00817D7A">
      <w:pPr>
        <w:pStyle w:val="Akapitzlist"/>
        <w:numPr>
          <w:ilvl w:val="0"/>
          <w:numId w:val="1"/>
        </w:numPr>
        <w:tabs>
          <w:tab w:val="left" w:pos="567"/>
        </w:tabs>
        <w:spacing w:before="120" w:after="120"/>
        <w:ind w:left="567" w:hanging="425"/>
        <w:contextualSpacing w:val="0"/>
        <w:jc w:val="both"/>
      </w:pPr>
      <w:r w:rsidRPr="000503F2">
        <w:t>Szczepionka</w:t>
      </w:r>
      <w:r w:rsidR="00BB089A" w:rsidRPr="000503F2">
        <w:t xml:space="preserve"> </w:t>
      </w:r>
      <w:proofErr w:type="spellStart"/>
      <w:r w:rsidR="00BB089A" w:rsidRPr="000503F2">
        <w:t>Tdap</w:t>
      </w:r>
      <w:proofErr w:type="spellEnd"/>
      <w:r w:rsidRPr="000503F2">
        <w:t xml:space="preserve"> jest wydawana ze stacji sanitarno-epidemiologicznych na potrzeby</w:t>
      </w:r>
      <w:r w:rsidR="00BB089A" w:rsidRPr="000503F2">
        <w:t xml:space="preserve"> szczepień</w:t>
      </w:r>
      <w:r w:rsidRPr="000503F2">
        <w:t xml:space="preserve"> kobiet w ciąży, od 27. </w:t>
      </w:r>
      <w:r w:rsidR="00195395" w:rsidRPr="000503F2">
        <w:t>d</w:t>
      </w:r>
      <w:r w:rsidRPr="000503F2">
        <w:t xml:space="preserve">o 36. tygodnia ciąży i w uzasadnionych przypadkach </w:t>
      </w:r>
      <w:r w:rsidR="002B0CEE" w:rsidRPr="000503F2">
        <w:t>zagrożeni</w:t>
      </w:r>
      <w:r w:rsidR="000503F2">
        <w:t>a</w:t>
      </w:r>
      <w:r w:rsidR="002B0CEE" w:rsidRPr="000503F2">
        <w:t xml:space="preserve"> </w:t>
      </w:r>
      <w:r w:rsidRPr="000503F2">
        <w:t>przedwczesn</w:t>
      </w:r>
      <w:r w:rsidR="002B0CEE" w:rsidRPr="000503F2">
        <w:t>ym</w:t>
      </w:r>
      <w:r w:rsidRPr="000503F2">
        <w:t xml:space="preserve"> porod</w:t>
      </w:r>
      <w:r w:rsidR="002B0CEE" w:rsidRPr="000503F2">
        <w:t>em</w:t>
      </w:r>
      <w:r w:rsidRPr="000503F2">
        <w:t xml:space="preserve"> po</w:t>
      </w:r>
      <w:r w:rsidR="002B0CEE" w:rsidRPr="000503F2">
        <w:t xml:space="preserve"> ukończeniu</w:t>
      </w:r>
      <w:r w:rsidRPr="000503F2">
        <w:t xml:space="preserve"> 20. tygodni</w:t>
      </w:r>
      <w:r w:rsidR="002B0CEE" w:rsidRPr="000503F2">
        <w:t>a</w:t>
      </w:r>
      <w:r w:rsidRPr="000503F2">
        <w:t xml:space="preserve"> ciąży</w:t>
      </w:r>
      <w:r w:rsidR="002B0CEE" w:rsidRPr="000503F2">
        <w:t>, w schemacie jednodawkowym.</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7E918BCF" w14:textId="77777777" w:rsidR="00271ED5" w:rsidRDefault="00271ED5" w:rsidP="002B0CEE">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C27EA66" w:rsidR="00271ED5" w:rsidRDefault="00271ED5" w:rsidP="00271ED5">
      <w:pPr>
        <w:pStyle w:val="Tekstprzypisukocowego"/>
        <w:jc w:val="center"/>
      </w:pPr>
      <w:r>
        <w:t xml:space="preserve">zostały opracowane przez Główny Inspektorat Sanitarny wg stanu prawnego (Program Szczepień Ochronnych) oraz faktycznego (dostępność szczepionek w stacjach sanitarno-epidemiologicznych) na dzień </w:t>
      </w:r>
      <w:r w:rsidR="00062471" w:rsidRPr="000718BF">
        <w:t>04</w:t>
      </w:r>
      <w:r w:rsidRPr="000718BF">
        <w:t>.</w:t>
      </w:r>
      <w:r w:rsidR="00062471" w:rsidRPr="000718BF">
        <w:t>10</w:t>
      </w:r>
      <w:r w:rsidRPr="000718BF">
        <w:t>.2024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sectPr w:rsidR="00271ED5" w:rsidSect="000D7C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4C07" w14:textId="77777777" w:rsidR="008421C3" w:rsidRDefault="008421C3" w:rsidP="00EB111A">
      <w:pPr>
        <w:spacing w:after="0" w:line="240" w:lineRule="auto"/>
      </w:pPr>
      <w:r>
        <w:separator/>
      </w:r>
    </w:p>
  </w:endnote>
  <w:endnote w:type="continuationSeparator" w:id="0">
    <w:p w14:paraId="03FFE6CA" w14:textId="77777777" w:rsidR="008421C3" w:rsidRDefault="008421C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1BF5D" w14:textId="77777777" w:rsidR="008421C3" w:rsidRDefault="008421C3" w:rsidP="00EB111A">
      <w:pPr>
        <w:spacing w:after="0" w:line="240" w:lineRule="auto"/>
      </w:pPr>
      <w:r>
        <w:separator/>
      </w:r>
    </w:p>
  </w:footnote>
  <w:footnote w:type="continuationSeparator" w:id="0">
    <w:p w14:paraId="3E21C5EA" w14:textId="77777777" w:rsidR="008421C3" w:rsidRDefault="008421C3"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2734"/>
    <w:rsid w:val="000769D3"/>
    <w:rsid w:val="00090729"/>
    <w:rsid w:val="00096AE0"/>
    <w:rsid w:val="000D2F3A"/>
    <w:rsid w:val="000D3E36"/>
    <w:rsid w:val="000D7C50"/>
    <w:rsid w:val="000F1E15"/>
    <w:rsid w:val="00112930"/>
    <w:rsid w:val="00145995"/>
    <w:rsid w:val="00157F01"/>
    <w:rsid w:val="001737BA"/>
    <w:rsid w:val="00195395"/>
    <w:rsid w:val="001C546E"/>
    <w:rsid w:val="00205535"/>
    <w:rsid w:val="00226987"/>
    <w:rsid w:val="00226E91"/>
    <w:rsid w:val="00241BC2"/>
    <w:rsid w:val="00264618"/>
    <w:rsid w:val="00271ED5"/>
    <w:rsid w:val="002B0CEE"/>
    <w:rsid w:val="00301A56"/>
    <w:rsid w:val="00320AE0"/>
    <w:rsid w:val="00335341"/>
    <w:rsid w:val="0037637F"/>
    <w:rsid w:val="003945A2"/>
    <w:rsid w:val="003A79D2"/>
    <w:rsid w:val="003B04B1"/>
    <w:rsid w:val="003B774B"/>
    <w:rsid w:val="003D4370"/>
    <w:rsid w:val="003E1D63"/>
    <w:rsid w:val="003E3B87"/>
    <w:rsid w:val="00404AF3"/>
    <w:rsid w:val="0045562F"/>
    <w:rsid w:val="0046144D"/>
    <w:rsid w:val="004629A9"/>
    <w:rsid w:val="00471E54"/>
    <w:rsid w:val="00476A51"/>
    <w:rsid w:val="00486C45"/>
    <w:rsid w:val="0049637D"/>
    <w:rsid w:val="004A3180"/>
    <w:rsid w:val="004E04A4"/>
    <w:rsid w:val="00526A50"/>
    <w:rsid w:val="00544E37"/>
    <w:rsid w:val="00572132"/>
    <w:rsid w:val="005807BD"/>
    <w:rsid w:val="00580CD6"/>
    <w:rsid w:val="0059482E"/>
    <w:rsid w:val="005A2D96"/>
    <w:rsid w:val="005E6730"/>
    <w:rsid w:val="005F5326"/>
    <w:rsid w:val="0060449A"/>
    <w:rsid w:val="00630903"/>
    <w:rsid w:val="006A12F5"/>
    <w:rsid w:val="006A7E1D"/>
    <w:rsid w:val="006E4545"/>
    <w:rsid w:val="006F0393"/>
    <w:rsid w:val="006F688D"/>
    <w:rsid w:val="00704B4B"/>
    <w:rsid w:val="00714F58"/>
    <w:rsid w:val="00731AC0"/>
    <w:rsid w:val="00765677"/>
    <w:rsid w:val="00776CCA"/>
    <w:rsid w:val="007E32BE"/>
    <w:rsid w:val="007F7641"/>
    <w:rsid w:val="007F7680"/>
    <w:rsid w:val="00805493"/>
    <w:rsid w:val="0081515B"/>
    <w:rsid w:val="00816BD6"/>
    <w:rsid w:val="00817D7A"/>
    <w:rsid w:val="00821917"/>
    <w:rsid w:val="008421C3"/>
    <w:rsid w:val="00894DF0"/>
    <w:rsid w:val="008C4A98"/>
    <w:rsid w:val="008D3AFE"/>
    <w:rsid w:val="008D48A5"/>
    <w:rsid w:val="008E4C64"/>
    <w:rsid w:val="008F43C9"/>
    <w:rsid w:val="009031A8"/>
    <w:rsid w:val="00962793"/>
    <w:rsid w:val="00963DA8"/>
    <w:rsid w:val="009807D7"/>
    <w:rsid w:val="009827F5"/>
    <w:rsid w:val="009A64F7"/>
    <w:rsid w:val="009E5F7B"/>
    <w:rsid w:val="009E629A"/>
    <w:rsid w:val="009F16EB"/>
    <w:rsid w:val="009F2CC2"/>
    <w:rsid w:val="00A15354"/>
    <w:rsid w:val="00A42984"/>
    <w:rsid w:val="00A62826"/>
    <w:rsid w:val="00AD230E"/>
    <w:rsid w:val="00AF06D9"/>
    <w:rsid w:val="00AF698D"/>
    <w:rsid w:val="00B00B26"/>
    <w:rsid w:val="00B202A2"/>
    <w:rsid w:val="00B25358"/>
    <w:rsid w:val="00B503A2"/>
    <w:rsid w:val="00B52585"/>
    <w:rsid w:val="00B568B0"/>
    <w:rsid w:val="00B7121B"/>
    <w:rsid w:val="00B7471D"/>
    <w:rsid w:val="00BA2926"/>
    <w:rsid w:val="00BB089A"/>
    <w:rsid w:val="00BC250D"/>
    <w:rsid w:val="00BF6482"/>
    <w:rsid w:val="00BF7BDB"/>
    <w:rsid w:val="00C0339C"/>
    <w:rsid w:val="00C46277"/>
    <w:rsid w:val="00C739A0"/>
    <w:rsid w:val="00C8354A"/>
    <w:rsid w:val="00CA27F7"/>
    <w:rsid w:val="00CD7BDF"/>
    <w:rsid w:val="00D067AF"/>
    <w:rsid w:val="00D22B95"/>
    <w:rsid w:val="00D30E5F"/>
    <w:rsid w:val="00D402DD"/>
    <w:rsid w:val="00D6168F"/>
    <w:rsid w:val="00D72E6B"/>
    <w:rsid w:val="00D84516"/>
    <w:rsid w:val="00D9233A"/>
    <w:rsid w:val="00DB5B7C"/>
    <w:rsid w:val="00DF3122"/>
    <w:rsid w:val="00E12AF1"/>
    <w:rsid w:val="00E161A0"/>
    <w:rsid w:val="00E2760D"/>
    <w:rsid w:val="00E34467"/>
    <w:rsid w:val="00E432AD"/>
    <w:rsid w:val="00E537E3"/>
    <w:rsid w:val="00E85E2F"/>
    <w:rsid w:val="00E87401"/>
    <w:rsid w:val="00EA70CD"/>
    <w:rsid w:val="00EB111A"/>
    <w:rsid w:val="00EB778F"/>
    <w:rsid w:val="00ED7E5F"/>
    <w:rsid w:val="00EE2822"/>
    <w:rsid w:val="00EF15BE"/>
    <w:rsid w:val="00F00FF0"/>
    <w:rsid w:val="00F31E64"/>
    <w:rsid w:val="00F37E38"/>
    <w:rsid w:val="00F60D96"/>
    <w:rsid w:val="00F91981"/>
    <w:rsid w:val="00F93145"/>
    <w:rsid w:val="00FA5543"/>
    <w:rsid w:val="00FA6FEF"/>
    <w:rsid w:val="00FA7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4037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Opatów - Zbigniew Gubernat</cp:lastModifiedBy>
  <cp:revision>2</cp:revision>
  <cp:lastPrinted>2024-10-14T11:37:00Z</cp:lastPrinted>
  <dcterms:created xsi:type="dcterms:W3CDTF">2024-12-31T06:44:00Z</dcterms:created>
  <dcterms:modified xsi:type="dcterms:W3CDTF">2024-12-31T06:44:00Z</dcterms:modified>
</cp:coreProperties>
</file>