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2020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</w:t>
      </w:r>
      <w:r w:rsidR="005C59EE">
        <w:rPr>
          <w:rFonts w:ascii="Arial" w:hAnsi="Arial" w:cs="Arial"/>
          <w:sz w:val="24"/>
          <w:szCs w:val="24"/>
        </w:rPr>
        <w:t>21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5C59EE">
        <w:rPr>
          <w:rFonts w:ascii="Arial" w:hAnsi="Arial" w:cs="Arial"/>
          <w:sz w:val="24"/>
          <w:szCs w:val="24"/>
        </w:rPr>
        <w:t>1129</w:t>
      </w:r>
      <w:r w:rsidR="0042317C">
        <w:rPr>
          <w:rFonts w:ascii="Arial" w:hAnsi="Arial" w:cs="Arial"/>
          <w:sz w:val="24"/>
          <w:szCs w:val="24"/>
        </w:rPr>
        <w:t>.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2F2531">
      <w:pPr>
        <w:tabs>
          <w:tab w:val="left" w:pos="284"/>
        </w:tabs>
        <w:spacing w:before="36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 xml:space="preserve">CE </w:t>
      </w:r>
      <w:r w:rsidR="0042317C">
        <w:rPr>
          <w:rFonts w:ascii="Arial" w:hAnsi="Arial" w:cs="Arial"/>
          <w:b/>
          <w:sz w:val="24"/>
          <w:szCs w:val="24"/>
        </w:rPr>
        <w:t>PODSTAW</w:t>
      </w:r>
      <w:r w:rsidR="004B1378" w:rsidRPr="002F2531">
        <w:rPr>
          <w:rFonts w:ascii="Arial" w:hAnsi="Arial" w:cs="Arial"/>
          <w:b/>
          <w:sz w:val="24"/>
          <w:szCs w:val="24"/>
        </w:rPr>
        <w:t xml:space="preserve">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</w:t>
      </w:r>
      <w:r w:rsidR="005C59EE">
        <w:rPr>
          <w:rFonts w:ascii="Arial" w:hAnsi="Arial" w:cs="Arial"/>
          <w:b/>
          <w:sz w:val="24"/>
          <w:szCs w:val="24"/>
        </w:rPr>
        <w:t>wyposażenie serwerowni w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Główn</w:t>
      </w:r>
      <w:r w:rsidR="005C59EE">
        <w:rPr>
          <w:rFonts w:ascii="Arial" w:hAnsi="Arial" w:cs="Arial"/>
          <w:b/>
          <w:sz w:val="24"/>
          <w:szCs w:val="24"/>
        </w:rPr>
        <w:t>ym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Inspektora</w:t>
      </w:r>
      <w:r w:rsidR="005C59EE">
        <w:rPr>
          <w:rFonts w:ascii="Arial" w:hAnsi="Arial" w:cs="Arial"/>
          <w:b/>
          <w:sz w:val="24"/>
          <w:szCs w:val="24"/>
        </w:rPr>
        <w:t>cie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CA3425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</w:t>
      </w:r>
      <w:r w:rsidR="0042317C">
        <w:rPr>
          <w:rFonts w:ascii="Arial" w:hAnsi="Arial" w:cs="Arial"/>
          <w:sz w:val="24"/>
          <w:szCs w:val="24"/>
        </w:rPr>
        <w:t>108</w:t>
      </w:r>
      <w:r w:rsidRPr="00FE11D4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1-6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="00241BE5">
        <w:rPr>
          <w:rFonts w:ascii="Arial" w:hAnsi="Arial" w:cs="Arial"/>
          <w:sz w:val="24"/>
          <w:szCs w:val="24"/>
        </w:rPr>
        <w:t xml:space="preserve">oraz </w:t>
      </w:r>
      <w:r w:rsidR="0042317C">
        <w:rPr>
          <w:rFonts w:ascii="Arial" w:hAnsi="Arial" w:cs="Arial"/>
          <w:sz w:val="24"/>
          <w:szCs w:val="24"/>
        </w:rPr>
        <w:t xml:space="preserve">art. 109 </w:t>
      </w:r>
      <w:r w:rsidR="00241BE5">
        <w:rPr>
          <w:rFonts w:ascii="Arial" w:hAnsi="Arial" w:cs="Arial"/>
          <w:sz w:val="24"/>
          <w:szCs w:val="24"/>
        </w:rPr>
        <w:t>ust.</w:t>
      </w:r>
      <w:r w:rsidR="0042317C">
        <w:rPr>
          <w:rFonts w:ascii="Arial" w:hAnsi="Arial" w:cs="Arial"/>
          <w:sz w:val="24"/>
          <w:szCs w:val="24"/>
        </w:rPr>
        <w:t xml:space="preserve"> 1 pkt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="0042317C">
        <w:rPr>
          <w:rFonts w:ascii="Arial" w:hAnsi="Arial" w:cs="Arial"/>
          <w:sz w:val="24"/>
          <w:szCs w:val="24"/>
        </w:rPr>
        <w:t>4</w:t>
      </w:r>
      <w:r w:rsidR="00241BE5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</w:p>
    <w:p w:rsidR="00241BE5" w:rsidRPr="00430D4C" w:rsidRDefault="00241BE5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3" w:name="Tekst3"/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3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kwalifikowany podpis elektroniczny</w:t>
      </w:r>
      <w:r w:rsidR="0042317C"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do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reprezentowania Wykonawcy lub 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lastRenderedPageBreak/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4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4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 xml:space="preserve">(podać mającą zastosowanie podstawę wykluczenia spośród wymienionych w art. </w:t>
      </w:r>
      <w:r w:rsidR="0042317C">
        <w:rPr>
          <w:rFonts w:ascii="Arial" w:hAnsi="Arial" w:cs="Arial"/>
          <w:sz w:val="24"/>
          <w:szCs w:val="24"/>
        </w:rPr>
        <w:t>108</w:t>
      </w:r>
      <w:r w:rsidRPr="00253853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1, 2, 5</w:t>
      </w:r>
      <w:r w:rsidR="00181752">
        <w:rPr>
          <w:rFonts w:ascii="Arial" w:hAnsi="Arial" w:cs="Arial"/>
          <w:sz w:val="24"/>
          <w:szCs w:val="24"/>
        </w:rPr>
        <w:t xml:space="preserve"> lub </w:t>
      </w:r>
      <w:r w:rsidR="0042317C">
        <w:rPr>
          <w:rFonts w:ascii="Arial" w:hAnsi="Arial" w:cs="Arial"/>
          <w:sz w:val="24"/>
          <w:szCs w:val="24"/>
        </w:rPr>
        <w:t xml:space="preserve">art. 109 ust. 1 </w:t>
      </w:r>
      <w:r w:rsidR="00181752">
        <w:rPr>
          <w:rFonts w:ascii="Arial" w:hAnsi="Arial" w:cs="Arial"/>
          <w:sz w:val="24"/>
          <w:szCs w:val="24"/>
        </w:rPr>
        <w:t xml:space="preserve">pkt </w:t>
      </w:r>
      <w:r w:rsidR="0042317C">
        <w:rPr>
          <w:rFonts w:ascii="Arial" w:hAnsi="Arial" w:cs="Arial"/>
          <w:sz w:val="24"/>
          <w:szCs w:val="24"/>
        </w:rPr>
        <w:t>4</w:t>
      </w:r>
      <w:r w:rsidRPr="00253853">
        <w:rPr>
          <w:rFonts w:ascii="Arial" w:hAnsi="Arial" w:cs="Arial"/>
          <w:sz w:val="24"/>
          <w:szCs w:val="24"/>
        </w:rPr>
        <w:t xml:space="preserve">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</w:t>
      </w:r>
      <w:r w:rsidR="0042317C">
        <w:rPr>
          <w:rFonts w:ascii="Arial" w:hAnsi="Arial" w:cs="Arial"/>
          <w:sz w:val="24"/>
          <w:szCs w:val="24"/>
        </w:rPr>
        <w:t>110</w:t>
      </w:r>
      <w:r w:rsidRPr="00FE11D4">
        <w:rPr>
          <w:rFonts w:ascii="Arial" w:hAnsi="Arial" w:cs="Arial"/>
          <w:sz w:val="24"/>
          <w:szCs w:val="24"/>
        </w:rPr>
        <w:t xml:space="preserve"> ust. </w:t>
      </w:r>
      <w:r w:rsidR="0042317C">
        <w:rPr>
          <w:rFonts w:ascii="Arial" w:hAnsi="Arial" w:cs="Arial"/>
          <w:sz w:val="24"/>
          <w:szCs w:val="24"/>
        </w:rPr>
        <w:t>2</w:t>
      </w:r>
      <w:r w:rsidRPr="00FE11D4">
        <w:rPr>
          <w:rFonts w:ascii="Arial" w:hAnsi="Arial" w:cs="Arial"/>
          <w:sz w:val="24"/>
          <w:szCs w:val="24"/>
        </w:rPr>
        <w:t xml:space="preserve">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5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</w:p>
    <w:p w:rsidR="00253853" w:rsidRPr="00430D4C" w:rsidRDefault="00253853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4B1378" w:rsidRPr="00430D4C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2317C" w:rsidRP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</w:p>
    <w:p w:rsidR="00253853" w:rsidRPr="00430D4C" w:rsidRDefault="00253853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253853" w:rsidRPr="00430D4C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sectPr w:rsidR="00253853" w:rsidRPr="00430D4C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 xml:space="preserve">Nr sprawy: </w:t>
    </w:r>
    <w:r w:rsidR="0042317C">
      <w:rPr>
        <w:rFonts w:ascii="Times New Roman" w:hAnsi="Times New Roman"/>
      </w:rPr>
      <w:t>BAD.241.2.</w:t>
    </w:r>
    <w:r w:rsidR="005C59EE">
      <w:rPr>
        <w:rFonts w:ascii="Times New Roman" w:hAnsi="Times New Roman"/>
      </w:rPr>
      <w:t>4</w:t>
    </w:r>
    <w:r w:rsidR="0042317C">
      <w:rPr>
        <w:rFonts w:ascii="Times New Roman" w:hAnsi="Times New Roman"/>
      </w:rPr>
      <w:t>.2021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C59EE"/>
    <w:rsid w:val="005D6414"/>
    <w:rsid w:val="005E176A"/>
    <w:rsid w:val="00631FF1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26E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Wykonawcy</dc:title>
  <dc:subject/>
  <dc:creator>Katarzyna Niedźwiedzka-Rozkosz</dc:creator>
  <cp:keywords>wyposażenie serwerowni</cp:keywords>
  <dc:description/>
  <cp:lastModifiedBy>Katarzyna Niedźwiedzka-Rozkosz</cp:lastModifiedBy>
  <cp:revision>2</cp:revision>
  <cp:lastPrinted>2020-07-02T09:06:00Z</cp:lastPrinted>
  <dcterms:created xsi:type="dcterms:W3CDTF">2021-10-08T14:02:00Z</dcterms:created>
  <dcterms:modified xsi:type="dcterms:W3CDTF">2021-10-08T14:02:00Z</dcterms:modified>
</cp:coreProperties>
</file>