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5977" w14:textId="6FF5BBEB" w:rsidR="00A9396A" w:rsidRPr="00ED2C26" w:rsidRDefault="0042281C" w:rsidP="00ED2C26">
      <w:pPr>
        <w:spacing w:after="100" w:afterAutospacing="1" w:line="360" w:lineRule="auto"/>
        <w:outlineLvl w:val="0"/>
        <w:rPr>
          <w:rFonts w:ascii="Calibri" w:hAnsi="Calibri" w:cs="Calibri"/>
          <w:bCs/>
          <w:color w:val="000000"/>
        </w:rPr>
      </w:pPr>
      <w:r w:rsidRPr="00ED2C26">
        <w:rPr>
          <w:rFonts w:ascii="Calibri" w:hAnsi="Calibri" w:cs="Calibri"/>
          <w:bCs/>
          <w:color w:val="000000"/>
        </w:rPr>
        <w:t>Plan</w:t>
      </w:r>
      <w:r w:rsidR="005114BE" w:rsidRPr="00ED2C26">
        <w:rPr>
          <w:rFonts w:ascii="Calibri" w:hAnsi="Calibri" w:cs="Calibri"/>
          <w:bCs/>
          <w:color w:val="000000"/>
        </w:rPr>
        <w:t xml:space="preserve"> działalności</w:t>
      </w:r>
      <w:r w:rsidR="00ED2C26" w:rsidRPr="00ED2C26">
        <w:rPr>
          <w:rFonts w:ascii="Calibri" w:hAnsi="Calibri" w:cs="Calibri"/>
          <w:bCs/>
          <w:color w:val="000000"/>
        </w:rPr>
        <w:t xml:space="preserve"> Regionalnej Dyrekcji ochrony Środowiska </w:t>
      </w:r>
      <w:r w:rsidR="005114BE" w:rsidRPr="00ED2C26">
        <w:rPr>
          <w:rFonts w:ascii="Calibri" w:hAnsi="Calibri" w:cs="Calibri"/>
          <w:bCs/>
          <w:color w:val="000000"/>
        </w:rPr>
        <w:t xml:space="preserve">na rok </w:t>
      </w:r>
      <w:r w:rsidR="008F0963" w:rsidRPr="00ED2C26">
        <w:rPr>
          <w:rFonts w:ascii="Calibri" w:hAnsi="Calibri" w:cs="Calibri"/>
          <w:bCs/>
          <w:color w:val="000000"/>
        </w:rPr>
        <w:t>2026</w:t>
      </w:r>
      <w:r w:rsidR="002639BB" w:rsidRPr="00ED2C26">
        <w:rPr>
          <w:rFonts w:ascii="Calibri" w:hAnsi="Calibri" w:cs="Calibri"/>
          <w:bCs/>
          <w:color w:val="000000"/>
        </w:rPr>
        <w:t xml:space="preserve"> (aktualizacja)</w:t>
      </w:r>
    </w:p>
    <w:p w14:paraId="15DB0858" w14:textId="77777777" w:rsidR="005114BE" w:rsidRPr="00ED2C26" w:rsidRDefault="005114BE" w:rsidP="00ED2C26">
      <w:pPr>
        <w:spacing w:after="100" w:afterAutospacing="1" w:line="360" w:lineRule="auto"/>
        <w:rPr>
          <w:rFonts w:ascii="Calibri" w:hAnsi="Calibri" w:cs="Calibri"/>
          <w:bCs/>
          <w:color w:val="000000"/>
        </w:rPr>
      </w:pPr>
      <w:r w:rsidRPr="00ED2C26">
        <w:rPr>
          <w:rFonts w:ascii="Calibri" w:hAnsi="Calibri" w:cs="Calibri"/>
          <w:bCs/>
          <w:color w:val="000000"/>
        </w:rPr>
        <w:t xml:space="preserve">CZĘŚĆ A: Najważniejsze cele do realizacji w roku </w:t>
      </w:r>
      <w:r w:rsidR="008F0963" w:rsidRPr="00ED2C26">
        <w:rPr>
          <w:rFonts w:ascii="Calibri" w:hAnsi="Calibri" w:cs="Calibri"/>
          <w:bCs/>
          <w:color w:val="000000"/>
        </w:rPr>
        <w:t>2026</w:t>
      </w:r>
    </w:p>
    <w:p w14:paraId="0EDBD0D8" w14:textId="77777777" w:rsidR="005114BE" w:rsidRPr="00ED2C26" w:rsidRDefault="005114BE" w:rsidP="00ED2C26">
      <w:pPr>
        <w:pStyle w:val="Tekstpodstawowy"/>
        <w:spacing w:after="100" w:afterAutospacing="1" w:line="360" w:lineRule="auto"/>
        <w:rPr>
          <w:rFonts w:ascii="Calibri" w:hAnsi="Calibri" w:cs="Calibri"/>
          <w:iCs/>
          <w:color w:val="000000"/>
        </w:rPr>
      </w:pPr>
      <w:r w:rsidRPr="00ED2C26">
        <w:rPr>
          <w:rFonts w:ascii="Calibri" w:hAnsi="Calibri" w:cs="Calibri"/>
          <w:iCs/>
          <w:color w:val="000000"/>
        </w:rPr>
        <w:t>(w tej części planu należy wskazać nie więcej niż pięć najważniejszych celów przyjętych przez</w:t>
      </w:r>
      <w:r w:rsidR="007A1C3E" w:rsidRPr="00ED2C26">
        <w:rPr>
          <w:rFonts w:ascii="Calibri" w:hAnsi="Calibri" w:cs="Calibri"/>
          <w:iCs/>
          <w:color w:val="000000"/>
        </w:rPr>
        <w:t xml:space="preserve"> </w:t>
      </w:r>
      <w:r w:rsidRPr="00ED2C26">
        <w:rPr>
          <w:rFonts w:ascii="Calibri" w:hAnsi="Calibri" w:cs="Calibri"/>
          <w:iCs/>
          <w:color w:val="000000"/>
        </w:rPr>
        <w:t>kierownika jednostki do realizacji w zakresie jego właściwości)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924"/>
        <w:gridCol w:w="2124"/>
        <w:gridCol w:w="1490"/>
        <w:gridCol w:w="2046"/>
        <w:gridCol w:w="1841"/>
        <w:gridCol w:w="2923"/>
        <w:gridCol w:w="1483"/>
      </w:tblGrid>
      <w:tr w:rsidR="002639BB" w:rsidRPr="00ED2C26" w14:paraId="1CB08891" w14:textId="77777777" w:rsidTr="00ED2C26">
        <w:trPr>
          <w:cantSplit/>
          <w:trHeight w:val="413"/>
        </w:trPr>
        <w:tc>
          <w:tcPr>
            <w:tcW w:w="177" w:type="pct"/>
            <w:vMerge w:val="restart"/>
          </w:tcPr>
          <w:p w14:paraId="21E79CC7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bookmarkStart w:id="0" w:name="_Hlk58833790"/>
            <w:r w:rsidRPr="00ED2C26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624" w:type="pct"/>
            <w:vMerge w:val="restart"/>
          </w:tcPr>
          <w:p w14:paraId="4D763B82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Cel</w:t>
            </w:r>
          </w:p>
        </w:tc>
        <w:tc>
          <w:tcPr>
            <w:tcW w:w="1375" w:type="pct"/>
            <w:gridSpan w:val="2"/>
          </w:tcPr>
          <w:p w14:paraId="4BD5D36D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Mierniki określające stopień realizacji celu</w:t>
            </w:r>
          </w:p>
        </w:tc>
        <w:tc>
          <w:tcPr>
            <w:tcW w:w="651" w:type="pct"/>
            <w:vMerge w:val="restart"/>
          </w:tcPr>
          <w:p w14:paraId="651CD755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Najważniejsze zadania służące realizacji celu</w:t>
            </w:r>
            <w:r w:rsidRPr="00ED2C26">
              <w:rPr>
                <w:rStyle w:val="Odwoanieprzypisudolnego"/>
                <w:rFonts w:ascii="Calibri" w:hAnsi="Calibri" w:cs="Calibri"/>
                <w:bCs/>
                <w:color w:val="000000"/>
              </w:rPr>
              <w:footnoteReference w:id="1"/>
            </w:r>
            <w:r w:rsidRPr="00ED2C26">
              <w:rPr>
                <w:rFonts w:ascii="Calibri" w:hAnsi="Calibri" w:cs="Calibri"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578" w:type="pct"/>
            <w:vMerge w:val="restart"/>
          </w:tcPr>
          <w:p w14:paraId="1E7DD6CF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Odniesienie do Plan</w:t>
            </w:r>
            <w:r w:rsidR="00342C06" w:rsidRPr="00ED2C26">
              <w:rPr>
                <w:rFonts w:ascii="Calibri" w:hAnsi="Calibri" w:cs="Calibri"/>
                <w:bCs/>
                <w:color w:val="000000"/>
              </w:rPr>
              <w:t xml:space="preserve">ów </w:t>
            </w:r>
            <w:r w:rsidRPr="00ED2C26">
              <w:rPr>
                <w:rFonts w:ascii="Calibri" w:hAnsi="Calibri" w:cs="Calibri"/>
                <w:bCs/>
                <w:color w:val="000000"/>
              </w:rPr>
              <w:t>Działalności</w:t>
            </w:r>
            <w:r w:rsidR="00342C06" w:rsidRPr="00ED2C26">
              <w:rPr>
                <w:rFonts w:ascii="Calibri" w:hAnsi="Calibri" w:cs="Calibri"/>
                <w:bCs/>
                <w:color w:val="000000"/>
              </w:rPr>
              <w:t>:</w:t>
            </w:r>
            <w:r w:rsidRPr="00ED2C26">
              <w:rPr>
                <w:rFonts w:ascii="Calibri" w:hAnsi="Calibri" w:cs="Calibri"/>
                <w:bCs/>
                <w:color w:val="000000"/>
              </w:rPr>
              <w:t xml:space="preserve"> Ministra Klimatu i Środowiska</w:t>
            </w:r>
            <w:r w:rsidR="00342C06" w:rsidRPr="00ED2C26">
              <w:rPr>
                <w:rFonts w:ascii="Calibri" w:hAnsi="Calibri" w:cs="Calibri"/>
                <w:bCs/>
                <w:color w:val="000000"/>
              </w:rPr>
              <w:t xml:space="preserve"> oraz Generalnej Dyrekcji Ochrony Środowiska</w:t>
            </w:r>
            <w:r w:rsidRPr="00ED2C26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ED2C26">
              <w:rPr>
                <w:rStyle w:val="Odwoanieprzypisudolnego"/>
                <w:rFonts w:ascii="Calibri" w:hAnsi="Calibri" w:cs="Calibri"/>
                <w:bCs/>
                <w:color w:val="000000"/>
              </w:rPr>
              <w:footnoteReference w:id="2"/>
            </w:r>
            <w:r w:rsidRPr="00ED2C26">
              <w:rPr>
                <w:rFonts w:ascii="Calibri" w:hAnsi="Calibri" w:cs="Calibri"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1060" w:type="pct"/>
            <w:vMerge w:val="restart"/>
          </w:tcPr>
          <w:p w14:paraId="5CA6917F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Odniesienie do dokumentu o charakterze strategicznym</w:t>
            </w:r>
            <w:r w:rsidRPr="00ED2C26">
              <w:rPr>
                <w:rStyle w:val="Odwoanieprzypisudolnego"/>
                <w:rFonts w:ascii="Calibri" w:hAnsi="Calibri" w:cs="Calibri"/>
                <w:bCs/>
                <w:color w:val="000000"/>
              </w:rPr>
              <w:footnoteReference w:id="3"/>
            </w:r>
            <w:r w:rsidRPr="00ED2C26">
              <w:rPr>
                <w:rFonts w:ascii="Calibri" w:hAnsi="Calibri" w:cs="Calibri"/>
                <w:bCs/>
                <w:color w:val="000000"/>
                <w:vertAlign w:val="superscript"/>
              </w:rPr>
              <w:t>)</w:t>
            </w:r>
          </w:p>
        </w:tc>
        <w:tc>
          <w:tcPr>
            <w:tcW w:w="535" w:type="pct"/>
            <w:vMerge w:val="restart"/>
          </w:tcPr>
          <w:p w14:paraId="7D28AE38" w14:textId="77777777" w:rsidR="0042281C" w:rsidRPr="00ED2C26" w:rsidRDefault="0042281C" w:rsidP="00ED2C26">
            <w:pPr>
              <w:spacing w:line="360" w:lineRule="auto"/>
              <w:ind w:left="-108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Najważniejsze ryzyka towarzyszące realizacji celu</w:t>
            </w:r>
            <w:r w:rsidRPr="00ED2C26">
              <w:rPr>
                <w:rStyle w:val="Odwoanieprzypisudolnego"/>
                <w:rFonts w:ascii="Calibri" w:hAnsi="Calibri" w:cs="Calibri"/>
                <w:bCs/>
                <w:color w:val="000000"/>
              </w:rPr>
              <w:footnoteReference w:id="4"/>
            </w:r>
          </w:p>
        </w:tc>
      </w:tr>
      <w:tr w:rsidR="002639BB" w:rsidRPr="00ED2C26" w14:paraId="3F6E1EBD" w14:textId="77777777" w:rsidTr="00ED2C26">
        <w:trPr>
          <w:cantSplit/>
          <w:trHeight w:val="1652"/>
        </w:trPr>
        <w:tc>
          <w:tcPr>
            <w:tcW w:w="177" w:type="pct"/>
            <w:vMerge/>
          </w:tcPr>
          <w:p w14:paraId="3B73DDA5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24" w:type="pct"/>
            <w:vMerge/>
          </w:tcPr>
          <w:p w14:paraId="670ADAE8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5" w:type="pct"/>
          </w:tcPr>
          <w:p w14:paraId="267CD990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Nazwa</w:t>
            </w:r>
          </w:p>
        </w:tc>
        <w:tc>
          <w:tcPr>
            <w:tcW w:w="560" w:type="pct"/>
          </w:tcPr>
          <w:p w14:paraId="1EB336A4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Planowana wartość do osiągnięcia na koniec roku, którego dotyczy plan</w:t>
            </w:r>
          </w:p>
        </w:tc>
        <w:tc>
          <w:tcPr>
            <w:tcW w:w="651" w:type="pct"/>
            <w:vMerge/>
          </w:tcPr>
          <w:p w14:paraId="5C43F670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78" w:type="pct"/>
            <w:vMerge/>
          </w:tcPr>
          <w:p w14:paraId="3651FDC1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60" w:type="pct"/>
            <w:vMerge/>
          </w:tcPr>
          <w:p w14:paraId="0280B181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35" w:type="pct"/>
            <w:vMerge/>
          </w:tcPr>
          <w:p w14:paraId="1E2653EB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39BB" w:rsidRPr="00ED2C26" w14:paraId="489DF057" w14:textId="77777777" w:rsidTr="002639BB">
        <w:tc>
          <w:tcPr>
            <w:tcW w:w="177" w:type="pct"/>
          </w:tcPr>
          <w:p w14:paraId="7E9E0442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4" w:type="pct"/>
          </w:tcPr>
          <w:p w14:paraId="0F1662BF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15" w:type="pct"/>
          </w:tcPr>
          <w:p w14:paraId="68D6FC25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0" w:type="pct"/>
          </w:tcPr>
          <w:p w14:paraId="1A941194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51" w:type="pct"/>
          </w:tcPr>
          <w:p w14:paraId="3D731117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78" w:type="pct"/>
          </w:tcPr>
          <w:p w14:paraId="02636D49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60" w:type="pct"/>
          </w:tcPr>
          <w:p w14:paraId="3B643966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35" w:type="pct"/>
          </w:tcPr>
          <w:p w14:paraId="0EFADA86" w14:textId="77777777" w:rsidR="0042281C" w:rsidRPr="00ED2C26" w:rsidRDefault="0042281C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2639BB" w:rsidRPr="00ED2C26" w14:paraId="3036B990" w14:textId="77777777" w:rsidTr="00ED2C26">
        <w:trPr>
          <w:trHeight w:val="2352"/>
        </w:trPr>
        <w:tc>
          <w:tcPr>
            <w:tcW w:w="177" w:type="pct"/>
          </w:tcPr>
          <w:p w14:paraId="6E1A1324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624" w:type="pct"/>
          </w:tcPr>
          <w:p w14:paraId="795D4E9A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Zapobieganie zagrożeniom w środowisku poprzez ustalanie warunków korzystania </w:t>
            </w:r>
          </w:p>
          <w:p w14:paraId="0B9D53F9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ze środowiska</w:t>
            </w:r>
          </w:p>
        </w:tc>
        <w:tc>
          <w:tcPr>
            <w:tcW w:w="815" w:type="pct"/>
          </w:tcPr>
          <w:p w14:paraId="2DAB2BD5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Odsetek wydanych uzgodnień    i </w:t>
            </w:r>
            <w:r w:rsidR="002639BB" w:rsidRPr="00ED2C26">
              <w:rPr>
                <w:rFonts w:ascii="Calibri" w:hAnsi="Calibri" w:cs="Calibri"/>
                <w:color w:val="000000"/>
              </w:rPr>
              <w:t>o</w:t>
            </w:r>
            <w:r w:rsidRPr="00ED2C26">
              <w:rPr>
                <w:rFonts w:ascii="Calibri" w:hAnsi="Calibri" w:cs="Calibri"/>
                <w:color w:val="000000"/>
              </w:rPr>
              <w:t>pinii w ramach strategicznych ocen oddziaływania na środowisko oraz odsetek wydanych postanowień i decyzji w ramach ocen oddziaływania przedsięwzięć na środowisko (w %)</w:t>
            </w:r>
          </w:p>
        </w:tc>
        <w:tc>
          <w:tcPr>
            <w:tcW w:w="560" w:type="pct"/>
          </w:tcPr>
          <w:p w14:paraId="1ABD62F2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651" w:type="pct"/>
          </w:tcPr>
          <w:p w14:paraId="6E89AC36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Ochrona przed skutkami zagrożeń</w:t>
            </w:r>
          </w:p>
          <w:p w14:paraId="32A08CB4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54429D3F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8" w:type="pct"/>
          </w:tcPr>
          <w:p w14:paraId="1A975B25" w14:textId="77777777" w:rsidR="00FA79BD" w:rsidRPr="00ED2C26" w:rsidRDefault="00FA79B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Cel nr 4 GDOŚ: Zrównoważone gospodarowanie zasobami środowiska</w:t>
            </w:r>
          </w:p>
          <w:p w14:paraId="3B906B71" w14:textId="77777777" w:rsidR="00102720" w:rsidRPr="00ED2C26" w:rsidRDefault="001A2B79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060" w:type="pct"/>
          </w:tcPr>
          <w:p w14:paraId="4E64B1EB" w14:textId="77777777" w:rsidR="00ED2C26" w:rsidRDefault="003C7E5C" w:rsidP="00ED2C26">
            <w:pPr>
              <w:spacing w:after="100" w:afterAutospacing="1" w:line="360" w:lineRule="auto"/>
              <w:outlineLvl w:val="1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Polityka ekologicznej państwa 2030  - strategia rozwoju w obszarze środowiska i gospodarki wodnej (PEP2030)</w:t>
            </w:r>
          </w:p>
          <w:p w14:paraId="0D02C915" w14:textId="7FFE0076" w:rsidR="0022393B" w:rsidRPr="00ED2C26" w:rsidRDefault="0022393B" w:rsidP="00ED2C26">
            <w:pPr>
              <w:spacing w:line="360" w:lineRule="auto"/>
              <w:outlineLvl w:val="1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Strategia na rzecz odpowi</w:t>
            </w:r>
            <w:r w:rsidR="000E3644" w:rsidRPr="00ED2C26">
              <w:rPr>
                <w:rFonts w:ascii="Calibri" w:hAnsi="Calibri" w:cs="Calibri"/>
                <w:color w:val="000000"/>
              </w:rPr>
              <w:t>edzialnego rozwoju</w:t>
            </w:r>
          </w:p>
        </w:tc>
        <w:tc>
          <w:tcPr>
            <w:tcW w:w="535" w:type="pct"/>
          </w:tcPr>
          <w:p w14:paraId="3EE8EFF0" w14:textId="77777777" w:rsidR="00CD77F7" w:rsidRPr="00ED2C26" w:rsidRDefault="00CD77F7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0949A4B4" w14:textId="77777777" w:rsidR="00CD77F7" w:rsidRPr="00ED2C26" w:rsidRDefault="00CD77F7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 Informatyka</w:t>
            </w:r>
          </w:p>
          <w:p w14:paraId="6940510C" w14:textId="77777777" w:rsidR="00CD77F7" w:rsidRPr="00ED2C26" w:rsidRDefault="00CD77F7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63723A62" w14:textId="77777777" w:rsidR="008F0963" w:rsidRPr="00ED2C26" w:rsidRDefault="00CD77F7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3.8 Prawo</w:t>
            </w:r>
          </w:p>
        </w:tc>
      </w:tr>
      <w:tr w:rsidR="002639BB" w:rsidRPr="00ED2C26" w14:paraId="756239B9" w14:textId="77777777" w:rsidTr="00ED2C26">
        <w:tc>
          <w:tcPr>
            <w:tcW w:w="177" w:type="pct"/>
          </w:tcPr>
          <w:p w14:paraId="3E799BBC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4" w:type="pct"/>
          </w:tcPr>
          <w:p w14:paraId="5A584DA4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Ochrona i kształtowani</w:t>
            </w:r>
            <w:r w:rsidR="003C7E5C" w:rsidRPr="00ED2C26">
              <w:rPr>
                <w:rFonts w:ascii="Calibri" w:hAnsi="Calibri" w:cs="Calibri"/>
                <w:color w:val="000000"/>
              </w:rPr>
              <w:t xml:space="preserve">e </w:t>
            </w:r>
            <w:r w:rsidRPr="00ED2C26">
              <w:rPr>
                <w:rFonts w:ascii="Calibri" w:hAnsi="Calibri" w:cs="Calibri"/>
                <w:color w:val="000000"/>
              </w:rPr>
              <w:t>wartości przyrodniczych i krajobrazowych</w:t>
            </w:r>
          </w:p>
        </w:tc>
        <w:tc>
          <w:tcPr>
            <w:tcW w:w="815" w:type="pct"/>
          </w:tcPr>
          <w:p w14:paraId="08A77E53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Suma zasięgów powierzchniowych zrealizowanych działań wynikających z dokumentów planistycznych i z rocznych zadań rzeczowych (w ha)</w:t>
            </w:r>
          </w:p>
        </w:tc>
        <w:tc>
          <w:tcPr>
            <w:tcW w:w="560" w:type="pct"/>
          </w:tcPr>
          <w:p w14:paraId="1CA5DF4A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51" w:type="pct"/>
          </w:tcPr>
          <w:p w14:paraId="2273E902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Ochrona obszarów objętych ochroną ścisłą, czynną i krajobrazową na których realizowano zadania wynikające z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dokumentów planistycznych dla obszarów i gatunków chronionych</w:t>
            </w:r>
          </w:p>
        </w:tc>
        <w:tc>
          <w:tcPr>
            <w:tcW w:w="578" w:type="pct"/>
          </w:tcPr>
          <w:p w14:paraId="53BEC45F" w14:textId="77777777" w:rsidR="008F0963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Cel nr 4</w:t>
            </w:r>
            <w:r w:rsidR="00C77D17" w:rsidRPr="00ED2C2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C77D17" w:rsidRPr="00ED2C26">
              <w:rPr>
                <w:rFonts w:ascii="Calibri" w:hAnsi="Calibri" w:cs="Calibri"/>
                <w:color w:val="000000"/>
              </w:rPr>
              <w:t>MKiŚ</w:t>
            </w:r>
            <w:proofErr w:type="spellEnd"/>
            <w:r w:rsidR="00C77D17" w:rsidRPr="00ED2C26">
              <w:rPr>
                <w:rFonts w:ascii="Calibri" w:hAnsi="Calibri" w:cs="Calibri"/>
                <w:color w:val="000000"/>
              </w:rPr>
              <w:t>:</w:t>
            </w:r>
          </w:p>
          <w:p w14:paraId="588057C3" w14:textId="77777777" w:rsidR="007C21B2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Wzmocnienie systemu ochrony zasobów przyrody</w:t>
            </w:r>
          </w:p>
        </w:tc>
        <w:tc>
          <w:tcPr>
            <w:tcW w:w="1060" w:type="pct"/>
          </w:tcPr>
          <w:p w14:paraId="4EB3B938" w14:textId="77777777" w:rsidR="003A4423" w:rsidRPr="00ED2C26" w:rsidRDefault="003A4423" w:rsidP="00ED2C26">
            <w:pPr>
              <w:spacing w:line="360" w:lineRule="auto"/>
              <w:outlineLvl w:val="1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 xml:space="preserve">Polityka ekologicznej państwa 2030 </w:t>
            </w:r>
            <w:r w:rsidR="003C7E5C" w:rsidRPr="00ED2C26">
              <w:rPr>
                <w:rFonts w:ascii="Calibri" w:hAnsi="Calibri" w:cs="Calibri"/>
                <w:bCs/>
                <w:color w:val="000000"/>
              </w:rPr>
              <w:t xml:space="preserve"> - strategia rozwoju w obszarze środowiska i gospodarki wodnej </w:t>
            </w:r>
            <w:r w:rsidRPr="00ED2C26">
              <w:rPr>
                <w:rFonts w:ascii="Calibri" w:hAnsi="Calibri" w:cs="Calibri"/>
                <w:bCs/>
                <w:color w:val="000000"/>
              </w:rPr>
              <w:t>(PEP2030)</w:t>
            </w:r>
          </w:p>
          <w:p w14:paraId="09B1CF3A" w14:textId="72E79D14" w:rsidR="000127A0" w:rsidRPr="00ED2C26" w:rsidRDefault="000127A0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ROZPORZĄDZENIE (UE) 2024/1991 PARLAMENTU EUROPEJSKIEGO I RADY</w:t>
            </w:r>
            <w:r w:rsidR="00ED2C26">
              <w:rPr>
                <w:rFonts w:ascii="Calibri" w:hAnsi="Calibri" w:cs="Calibri"/>
                <w:color w:val="000000"/>
              </w:rPr>
              <w:t xml:space="preserve"> </w:t>
            </w:r>
            <w:r w:rsidRPr="00ED2C26">
              <w:rPr>
                <w:rFonts w:ascii="Calibri" w:hAnsi="Calibri" w:cs="Calibri"/>
                <w:color w:val="000000"/>
              </w:rPr>
              <w:t>z dnia 24 czerwca 2024 r.</w:t>
            </w:r>
            <w:r w:rsidR="00ED2C26">
              <w:rPr>
                <w:rFonts w:ascii="Calibri" w:hAnsi="Calibri" w:cs="Calibri"/>
                <w:color w:val="000000"/>
              </w:rPr>
              <w:t xml:space="preserve"> </w:t>
            </w:r>
            <w:r w:rsidRPr="00ED2C26">
              <w:rPr>
                <w:rFonts w:ascii="Calibri" w:hAnsi="Calibri" w:cs="Calibri"/>
                <w:color w:val="000000"/>
              </w:rPr>
              <w:t xml:space="preserve">w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sprawie odbudowy zasobów przyrodniczych i zmiany rozporządzenia (UE) 2022/869</w:t>
            </w:r>
          </w:p>
          <w:p w14:paraId="0567AA95" w14:textId="77777777" w:rsidR="008F0963" w:rsidRPr="00ED2C26" w:rsidRDefault="000127A0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Unijna Strategia na rzecz bioróżnorodności 2030. Przywracanie przyrody do naszego życia</w:t>
            </w:r>
          </w:p>
        </w:tc>
        <w:tc>
          <w:tcPr>
            <w:tcW w:w="535" w:type="pct"/>
          </w:tcPr>
          <w:p w14:paraId="7507C6AE" w14:textId="77777777" w:rsidR="008F570A" w:rsidRPr="00ED2C26" w:rsidRDefault="008F570A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II. Ryzyko finansowe</w:t>
            </w:r>
          </w:p>
          <w:p w14:paraId="465DF606" w14:textId="77777777" w:rsidR="008F570A" w:rsidRPr="00ED2C26" w:rsidRDefault="008F570A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2.4. Pozyskanie środków finansowych</w:t>
            </w:r>
          </w:p>
          <w:p w14:paraId="1DB424EA" w14:textId="77777777" w:rsidR="008F570A" w:rsidRPr="00ED2C26" w:rsidRDefault="008F570A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22F8EB98" w14:textId="77777777" w:rsidR="008F570A" w:rsidRPr="00ED2C26" w:rsidRDefault="008F570A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3.2 Informatyka</w:t>
            </w:r>
          </w:p>
          <w:p w14:paraId="4272DDBE" w14:textId="77777777" w:rsidR="008F570A" w:rsidRPr="00ED2C26" w:rsidRDefault="008F570A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4BB18C5A" w14:textId="77777777" w:rsidR="008F0963" w:rsidRPr="00ED2C26" w:rsidRDefault="008F570A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5BFDB3C5" w14:textId="77777777" w:rsidTr="00ED2C26">
        <w:trPr>
          <w:trHeight w:val="3190"/>
        </w:trPr>
        <w:tc>
          <w:tcPr>
            <w:tcW w:w="177" w:type="pct"/>
          </w:tcPr>
          <w:p w14:paraId="544D7706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4" w:type="pct"/>
          </w:tcPr>
          <w:p w14:paraId="3ADC1518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Zadośćuczynienie za poniesione szkody</w:t>
            </w:r>
          </w:p>
        </w:tc>
        <w:tc>
          <w:tcPr>
            <w:tcW w:w="815" w:type="pct"/>
          </w:tcPr>
          <w:p w14:paraId="2822137C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Odsetek zaspokojonych roszczeń (w %)</w:t>
            </w:r>
          </w:p>
        </w:tc>
        <w:tc>
          <w:tcPr>
            <w:tcW w:w="560" w:type="pct"/>
          </w:tcPr>
          <w:p w14:paraId="3E5246C0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51" w:type="pct"/>
          </w:tcPr>
          <w:p w14:paraId="75711142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Szacowanie szkód wyrządzonych przez bobry, wilki i żubry</w:t>
            </w:r>
          </w:p>
        </w:tc>
        <w:tc>
          <w:tcPr>
            <w:tcW w:w="578" w:type="pct"/>
          </w:tcPr>
          <w:p w14:paraId="0DB00532" w14:textId="77777777" w:rsidR="007C21B2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Cel nr 4</w:t>
            </w:r>
            <w:r w:rsidR="00C77D17" w:rsidRPr="00ED2C2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C77D17" w:rsidRPr="00ED2C26">
              <w:rPr>
                <w:rFonts w:ascii="Calibri" w:hAnsi="Calibri" w:cs="Calibri"/>
                <w:color w:val="000000"/>
              </w:rPr>
              <w:t>MKiŚ</w:t>
            </w:r>
            <w:proofErr w:type="spellEnd"/>
            <w:r w:rsidR="00C77D17" w:rsidRPr="00ED2C26">
              <w:rPr>
                <w:rFonts w:ascii="Calibri" w:hAnsi="Calibri" w:cs="Calibri"/>
                <w:color w:val="000000"/>
              </w:rPr>
              <w:t>:</w:t>
            </w:r>
          </w:p>
          <w:p w14:paraId="34C3F827" w14:textId="77777777" w:rsidR="008F0963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Wzmocnienie systemu ochrony zasobów przyrody</w:t>
            </w:r>
          </w:p>
        </w:tc>
        <w:tc>
          <w:tcPr>
            <w:tcW w:w="1060" w:type="pct"/>
          </w:tcPr>
          <w:p w14:paraId="5D13B15B" w14:textId="77777777" w:rsidR="008F0963" w:rsidRPr="00ED2C26" w:rsidRDefault="000A77D4" w:rsidP="00ED2C26">
            <w:pPr>
              <w:spacing w:line="360" w:lineRule="auto"/>
              <w:outlineLvl w:val="1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t>Polityka ekologicznej państwa 2030  - strategia rozwoju w obszarze środowiska i gospodarki wodnej (PEP2030)</w:t>
            </w:r>
          </w:p>
          <w:p w14:paraId="5787CAF2" w14:textId="77777777" w:rsidR="00B41B7F" w:rsidRPr="00ED2C26" w:rsidRDefault="00B41B7F" w:rsidP="00ED2C26">
            <w:pPr>
              <w:spacing w:line="360" w:lineRule="auto"/>
              <w:outlineLvl w:val="1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5" w:type="pct"/>
          </w:tcPr>
          <w:p w14:paraId="0F818C6B" w14:textId="77777777" w:rsidR="00B41B7F" w:rsidRPr="00ED2C26" w:rsidRDefault="00B41B7F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77F4AAED" w14:textId="77777777" w:rsidR="00B41B7F" w:rsidRPr="00ED2C26" w:rsidRDefault="00B41B7F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2.4. Pozyskanie środków finansowych</w:t>
            </w:r>
          </w:p>
          <w:p w14:paraId="004E3FEF" w14:textId="77777777" w:rsidR="00B41B7F" w:rsidRPr="00ED2C26" w:rsidRDefault="00B41B7F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54F774C9" w14:textId="77777777" w:rsidR="00B41B7F" w:rsidRPr="00ED2C26" w:rsidRDefault="00B41B7F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34482F5E" w14:textId="77777777" w:rsidR="00B41B7F" w:rsidRPr="00ED2C26" w:rsidRDefault="00B41B7F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Organizacja</w:t>
            </w:r>
          </w:p>
          <w:p w14:paraId="504E0409" w14:textId="77777777" w:rsidR="008F0963" w:rsidRPr="00ED2C26" w:rsidRDefault="00B41B7F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3.8. Prawo</w:t>
            </w:r>
          </w:p>
        </w:tc>
      </w:tr>
      <w:tr w:rsidR="002639BB" w:rsidRPr="00ED2C26" w14:paraId="2EB6894A" w14:textId="77777777" w:rsidTr="00ED2C26">
        <w:tc>
          <w:tcPr>
            <w:tcW w:w="177" w:type="pct"/>
          </w:tcPr>
          <w:p w14:paraId="2EE678FD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4" w:type="pct"/>
          </w:tcPr>
          <w:p w14:paraId="219DF416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Efektywne orzekanie dla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zapewnienia zachowania wartości przyrodniczych terenów cennych pod względem przyrodniczym oraz ochrona fauny i flory.</w:t>
            </w:r>
          </w:p>
        </w:tc>
        <w:tc>
          <w:tcPr>
            <w:tcW w:w="815" w:type="pct"/>
          </w:tcPr>
          <w:p w14:paraId="6BD63D03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 xml:space="preserve">Odsetek wydanych rozstrzygnięć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 xml:space="preserve">administracyjnych w danym roku </w:t>
            </w:r>
            <w:r w:rsidRPr="00ED2C26">
              <w:rPr>
                <w:rFonts w:ascii="Calibri" w:hAnsi="Calibri" w:cs="Calibri"/>
                <w:color w:val="000000"/>
              </w:rPr>
              <w:br/>
              <w:t>(w %)</w:t>
            </w:r>
          </w:p>
        </w:tc>
        <w:tc>
          <w:tcPr>
            <w:tcW w:w="560" w:type="pct"/>
          </w:tcPr>
          <w:p w14:paraId="47B8F614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 xml:space="preserve">92% </w:t>
            </w:r>
          </w:p>
          <w:p w14:paraId="1DC53A7B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1" w:type="pct"/>
          </w:tcPr>
          <w:p w14:paraId="1B821615" w14:textId="77777777" w:rsidR="00ED2C26" w:rsidRDefault="008F0963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Wydawanie decyzji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 xml:space="preserve">zezwalających na odstępstwa od zakazów obowiązujących </w:t>
            </w:r>
            <w:r w:rsidRPr="00ED2C26">
              <w:rPr>
                <w:rFonts w:ascii="Calibri" w:hAnsi="Calibri" w:cs="Calibri"/>
                <w:color w:val="000000"/>
              </w:rPr>
              <w:br/>
              <w:t>w rezerwatach przyrody</w:t>
            </w:r>
          </w:p>
          <w:p w14:paraId="63DD0C89" w14:textId="77777777" w:rsid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Wnoszenie sprzeciwów/ Wydawanie decyzji określających warunki prowadzenia działań.</w:t>
            </w:r>
          </w:p>
          <w:p w14:paraId="765B4227" w14:textId="77777777" w:rsidR="00ED2C26" w:rsidRDefault="008F0963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Wydawanie decyzji zezwalających na odstępstwa od zakazów obowiązujących </w:t>
            </w:r>
            <w:r w:rsidRPr="00ED2C26">
              <w:rPr>
                <w:rFonts w:ascii="Calibri" w:hAnsi="Calibri" w:cs="Calibri"/>
                <w:color w:val="000000"/>
              </w:rPr>
              <w:br/>
              <w:t xml:space="preserve">w stosunku do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gatunków chronionych</w:t>
            </w:r>
          </w:p>
          <w:p w14:paraId="7156BCCA" w14:textId="77777777" w:rsidR="00ED2C26" w:rsidRDefault="008F0963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Wydawanie uzgodnień decyzji zezwalających na wycinkę drzew rosnących w pasie drogowym drogi publicznej.</w:t>
            </w:r>
          </w:p>
          <w:p w14:paraId="267DE316" w14:textId="77777777" w:rsidR="00ED2C26" w:rsidRDefault="008F0963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Wydawanie uzgodnień decyzji, planów i studiów z zakresu zagospodarowania przestrzennego.</w:t>
            </w:r>
          </w:p>
          <w:p w14:paraId="2EE42B30" w14:textId="467D7C89" w:rsidR="008F0963" w:rsidRPr="00ED2C26" w:rsidRDefault="008F0963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Uzgodnienia projektów uchwał JST w sprawie utworzenia lub likwidacji form ochrony przyrody,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zmiany granic lub obowiązujących zakazów.</w:t>
            </w:r>
          </w:p>
        </w:tc>
        <w:tc>
          <w:tcPr>
            <w:tcW w:w="578" w:type="pct"/>
          </w:tcPr>
          <w:p w14:paraId="0259A689" w14:textId="77777777" w:rsidR="007C21B2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Cel nr 4</w:t>
            </w:r>
            <w:r w:rsidR="00C77D17" w:rsidRPr="00ED2C2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C77D17" w:rsidRPr="00ED2C26">
              <w:rPr>
                <w:rFonts w:ascii="Calibri" w:hAnsi="Calibri" w:cs="Calibri"/>
                <w:color w:val="000000"/>
              </w:rPr>
              <w:t>MKiŚ</w:t>
            </w:r>
            <w:proofErr w:type="spellEnd"/>
            <w:r w:rsidR="00C77D17" w:rsidRPr="00ED2C26">
              <w:rPr>
                <w:rFonts w:ascii="Calibri" w:hAnsi="Calibri" w:cs="Calibri"/>
                <w:color w:val="000000"/>
              </w:rPr>
              <w:t>:</w:t>
            </w:r>
          </w:p>
          <w:p w14:paraId="44567DEE" w14:textId="77777777" w:rsidR="008F0963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Wzmocnienie systemu ochrony zasobów przyrody</w:t>
            </w:r>
          </w:p>
        </w:tc>
        <w:tc>
          <w:tcPr>
            <w:tcW w:w="1060" w:type="pct"/>
          </w:tcPr>
          <w:p w14:paraId="4529FB17" w14:textId="77777777" w:rsidR="00B41B7F" w:rsidRPr="00ED2C26" w:rsidRDefault="00B41B7F" w:rsidP="00ED2C26">
            <w:pPr>
              <w:spacing w:line="360" w:lineRule="auto"/>
              <w:outlineLvl w:val="1"/>
              <w:rPr>
                <w:rFonts w:ascii="Calibri" w:hAnsi="Calibri" w:cs="Calibri"/>
                <w:bCs/>
                <w:color w:val="000000"/>
              </w:rPr>
            </w:pPr>
            <w:r w:rsidRPr="00ED2C26">
              <w:rPr>
                <w:rFonts w:ascii="Calibri" w:hAnsi="Calibri" w:cs="Calibri"/>
                <w:bCs/>
                <w:color w:val="000000"/>
              </w:rPr>
              <w:lastRenderedPageBreak/>
              <w:t xml:space="preserve">Polityka ekologicznej państwa 2030  - strategia </w:t>
            </w:r>
            <w:r w:rsidRPr="00ED2C26">
              <w:rPr>
                <w:rFonts w:ascii="Calibri" w:hAnsi="Calibri" w:cs="Calibri"/>
                <w:bCs/>
                <w:color w:val="000000"/>
              </w:rPr>
              <w:lastRenderedPageBreak/>
              <w:t>rozwoju w obszarze środowiska i gospodarki wodnej (PEP2030)</w:t>
            </w:r>
          </w:p>
          <w:p w14:paraId="769273D9" w14:textId="77777777" w:rsidR="007C21B2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ROZPORZĄDZENIE (UE) 2024/1991 PARLAMENTU EUROPEJSKIEGO I RADY</w:t>
            </w:r>
          </w:p>
          <w:p w14:paraId="6B734B82" w14:textId="77777777" w:rsidR="007C21B2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 dnia 24 czerwca 2024 r.</w:t>
            </w:r>
          </w:p>
          <w:p w14:paraId="4124A7D9" w14:textId="77777777" w:rsidR="008F0963" w:rsidRPr="00ED2C26" w:rsidRDefault="007C21B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 sprawie odbudowy zasobów przyrodniczych i zmiany rozporządzenia (UE) 2022/869</w:t>
            </w:r>
          </w:p>
          <w:p w14:paraId="3647FFC8" w14:textId="77777777" w:rsidR="001C7B52" w:rsidRPr="00ED2C26" w:rsidRDefault="001C7B5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Unijna</w:t>
            </w:r>
            <w:r w:rsidR="007C21B2" w:rsidRPr="00ED2C26">
              <w:rPr>
                <w:rFonts w:ascii="Calibri" w:hAnsi="Calibri" w:cs="Calibri"/>
                <w:color w:val="000000"/>
              </w:rPr>
              <w:t xml:space="preserve"> Strategia na rzecz</w:t>
            </w:r>
            <w:r w:rsidRPr="00ED2C26">
              <w:rPr>
                <w:rFonts w:ascii="Calibri" w:hAnsi="Calibri" w:cs="Calibri"/>
                <w:color w:val="000000"/>
              </w:rPr>
              <w:t xml:space="preserve"> bioróżnorodności 2030. Przywracanie przyrody do naszego życia.</w:t>
            </w:r>
          </w:p>
          <w:p w14:paraId="032C6E3B" w14:textId="77777777" w:rsidR="007C21B2" w:rsidRPr="00ED2C26" w:rsidRDefault="001C7B52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5" w:type="pct"/>
          </w:tcPr>
          <w:p w14:paraId="5A8D875A" w14:textId="77777777" w:rsidR="00524328" w:rsidRPr="00ED2C26" w:rsidRDefault="00524328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III. Ryzyko operacyjne</w:t>
            </w:r>
          </w:p>
          <w:p w14:paraId="028E7133" w14:textId="77777777" w:rsidR="00524328" w:rsidRPr="00ED2C26" w:rsidRDefault="00524328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3.3. Zasoby ludzkie</w:t>
            </w:r>
          </w:p>
          <w:p w14:paraId="2D99726B" w14:textId="77777777" w:rsidR="00524328" w:rsidRPr="00ED2C26" w:rsidRDefault="00524328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Organizacja</w:t>
            </w:r>
          </w:p>
          <w:p w14:paraId="72C731E3" w14:textId="77777777" w:rsidR="00524328" w:rsidRPr="00ED2C26" w:rsidRDefault="00524328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3.8. Prawo</w:t>
            </w:r>
          </w:p>
          <w:p w14:paraId="5ED1B917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6EEF00D2" w14:textId="77777777" w:rsidTr="00ED2C26">
        <w:tc>
          <w:tcPr>
            <w:tcW w:w="177" w:type="pct"/>
          </w:tcPr>
          <w:p w14:paraId="2BBD9EDF" w14:textId="77777777" w:rsidR="008F0963" w:rsidRPr="00ED2C26" w:rsidRDefault="008F096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624" w:type="pct"/>
          </w:tcPr>
          <w:p w14:paraId="24849353" w14:textId="77777777" w:rsidR="008F0963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Zapewnienie społeczeństwu dostępu do informacji o środowisku.</w:t>
            </w:r>
          </w:p>
        </w:tc>
        <w:tc>
          <w:tcPr>
            <w:tcW w:w="815" w:type="pct"/>
          </w:tcPr>
          <w:p w14:paraId="0D14A77B" w14:textId="77777777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Stopień zrealizowanych </w:t>
            </w:r>
          </w:p>
          <w:p w14:paraId="6C69C25E" w14:textId="77777777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w terminie wniosków </w:t>
            </w:r>
          </w:p>
          <w:p w14:paraId="30528231" w14:textId="77777777" w:rsidR="008F0963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 udostępnianie informacji o środowisku i jego ochronie (w %)</w:t>
            </w:r>
          </w:p>
        </w:tc>
        <w:tc>
          <w:tcPr>
            <w:tcW w:w="560" w:type="pct"/>
          </w:tcPr>
          <w:p w14:paraId="685956F5" w14:textId="77777777" w:rsidR="008F0963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100 %</w:t>
            </w:r>
          </w:p>
        </w:tc>
        <w:tc>
          <w:tcPr>
            <w:tcW w:w="651" w:type="pct"/>
          </w:tcPr>
          <w:p w14:paraId="0B3BAC5F" w14:textId="77777777" w:rsidR="00ED2C26" w:rsidRDefault="000117AD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Udostępnianie na wniosek informacji o środowisku i jego ochronie oraz informacji publicznej.</w:t>
            </w:r>
          </w:p>
          <w:p w14:paraId="15E9FDD8" w14:textId="6E9CAA3C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Prowadzenie publicznie dostępnego wykazu danych </w:t>
            </w:r>
          </w:p>
          <w:p w14:paraId="4CBBF9BF" w14:textId="77777777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o dokumentach zawierających informacje o środowisku </w:t>
            </w:r>
          </w:p>
          <w:p w14:paraId="6268E9A7" w14:textId="77777777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 jego ochronie.</w:t>
            </w:r>
          </w:p>
        </w:tc>
        <w:tc>
          <w:tcPr>
            <w:tcW w:w="578" w:type="pct"/>
          </w:tcPr>
          <w:p w14:paraId="6ECE333B" w14:textId="77777777" w:rsidR="00ED2C26" w:rsidRDefault="000117AD" w:rsidP="00ED2C26">
            <w:pPr>
              <w:spacing w:after="100" w:afterAutospacing="1"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Cel nr 5 GDOŚ: Zapewnienie społeczeństwu dostępu do informacji o środowisku</w:t>
            </w:r>
          </w:p>
          <w:p w14:paraId="04F6165E" w14:textId="34B3BFB4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Cel nr 4 </w:t>
            </w:r>
            <w:proofErr w:type="spellStart"/>
            <w:r w:rsidRPr="00ED2C26">
              <w:rPr>
                <w:rFonts w:ascii="Calibri" w:hAnsi="Calibri" w:cs="Calibri"/>
                <w:color w:val="000000"/>
              </w:rPr>
              <w:t>MKiŚ</w:t>
            </w:r>
            <w:proofErr w:type="spellEnd"/>
            <w:r w:rsidRPr="00ED2C26">
              <w:rPr>
                <w:rFonts w:ascii="Calibri" w:hAnsi="Calibri" w:cs="Calibri"/>
                <w:color w:val="000000"/>
              </w:rPr>
              <w:t>:</w:t>
            </w:r>
          </w:p>
          <w:p w14:paraId="6FC4D08A" w14:textId="77777777" w:rsidR="000117AD" w:rsidRPr="00ED2C26" w:rsidRDefault="000117A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Wzmocnienie systemu ochrony zasobów przyrody</w:t>
            </w:r>
          </w:p>
        </w:tc>
        <w:tc>
          <w:tcPr>
            <w:tcW w:w="1060" w:type="pct"/>
          </w:tcPr>
          <w:p w14:paraId="6C812768" w14:textId="77777777" w:rsidR="008F0963" w:rsidRPr="00ED2C26" w:rsidRDefault="000117AD" w:rsidP="00ED2C26">
            <w:pPr>
              <w:spacing w:line="360" w:lineRule="auto"/>
              <w:outlineLvl w:val="1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Polityka ekologiczna państwa 20</w:t>
            </w:r>
            <w:r w:rsidR="00094AF0" w:rsidRPr="00ED2C26">
              <w:rPr>
                <w:rFonts w:ascii="Calibri" w:hAnsi="Calibri" w:cs="Calibri"/>
                <w:color w:val="000000"/>
              </w:rPr>
              <w:t>30</w:t>
            </w:r>
            <w:r w:rsidRPr="00ED2C26">
              <w:rPr>
                <w:rFonts w:ascii="Calibri" w:hAnsi="Calibri" w:cs="Calibri"/>
                <w:color w:val="000000"/>
              </w:rPr>
              <w:t xml:space="preserve"> – stategia rozwoju w obszarze środowiska i gospodarki wodnej (PEP2030)</w:t>
            </w:r>
          </w:p>
        </w:tc>
        <w:tc>
          <w:tcPr>
            <w:tcW w:w="535" w:type="pct"/>
          </w:tcPr>
          <w:p w14:paraId="31D1A290" w14:textId="77777777" w:rsidR="008F0963" w:rsidRPr="00ED2C26" w:rsidRDefault="00D81469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525649CD" w14:textId="77777777" w:rsidR="00D81469" w:rsidRPr="00ED2C26" w:rsidRDefault="00D81469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 Informatyka</w:t>
            </w:r>
          </w:p>
          <w:p w14:paraId="535A0EFE" w14:textId="77777777" w:rsidR="00D81469" w:rsidRPr="00ED2C26" w:rsidRDefault="00D81469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40FE1817" w14:textId="77777777" w:rsidR="00D81469" w:rsidRPr="00ED2C26" w:rsidRDefault="00D81469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3.8 Prawo</w:t>
            </w:r>
          </w:p>
        </w:tc>
      </w:tr>
      <w:bookmarkEnd w:id="0"/>
    </w:tbl>
    <w:p w14:paraId="61FF69A7" w14:textId="77777777" w:rsidR="00B70669" w:rsidRPr="00ED2C26" w:rsidRDefault="00B70669" w:rsidP="00ED2C26">
      <w:pPr>
        <w:spacing w:line="360" w:lineRule="auto"/>
        <w:rPr>
          <w:rFonts w:ascii="Calibri" w:hAnsi="Calibri" w:cs="Calibri"/>
          <w:color w:val="000000"/>
        </w:rPr>
      </w:pPr>
    </w:p>
    <w:p w14:paraId="1E852521" w14:textId="77777777" w:rsidR="00C847F7" w:rsidRPr="00ED2C26" w:rsidRDefault="00C847F7" w:rsidP="00ED2C26">
      <w:pPr>
        <w:spacing w:line="360" w:lineRule="auto"/>
        <w:rPr>
          <w:rFonts w:ascii="Calibri" w:hAnsi="Calibri" w:cs="Calibri"/>
          <w:color w:val="000000"/>
        </w:rPr>
      </w:pPr>
    </w:p>
    <w:p w14:paraId="74EE2752" w14:textId="77777777" w:rsidR="00C847F7" w:rsidRPr="00ED2C26" w:rsidRDefault="00C847F7" w:rsidP="00ED2C26">
      <w:pPr>
        <w:spacing w:line="360" w:lineRule="auto"/>
        <w:rPr>
          <w:rFonts w:ascii="Calibri" w:hAnsi="Calibri" w:cs="Calibri"/>
          <w:color w:val="000000"/>
        </w:rPr>
      </w:pPr>
      <w:r w:rsidRPr="00ED2C26">
        <w:rPr>
          <w:rFonts w:ascii="Calibri" w:hAnsi="Calibri" w:cs="Calibri"/>
          <w:color w:val="000000"/>
        </w:rPr>
        <w:t xml:space="preserve">Olsztyn, </w:t>
      </w:r>
      <w:r w:rsidR="003C750A" w:rsidRPr="00ED2C26">
        <w:rPr>
          <w:rFonts w:ascii="Calibri" w:hAnsi="Calibri" w:cs="Calibri"/>
          <w:color w:val="000000"/>
        </w:rPr>
        <w:t>8</w:t>
      </w:r>
      <w:r w:rsidRPr="00ED2C26">
        <w:rPr>
          <w:rFonts w:ascii="Calibri" w:hAnsi="Calibri" w:cs="Calibri"/>
          <w:color w:val="000000"/>
        </w:rPr>
        <w:t xml:space="preserve"> grudnia 2025 r.</w:t>
      </w:r>
    </w:p>
    <w:p w14:paraId="6F6767CD" w14:textId="77777777" w:rsidR="00C847F7" w:rsidRPr="00ED2C26" w:rsidRDefault="00C847F7" w:rsidP="00ED2C26">
      <w:pPr>
        <w:spacing w:line="360" w:lineRule="auto"/>
        <w:ind w:left="3538"/>
        <w:rPr>
          <w:rFonts w:ascii="Calibri" w:hAnsi="Calibri" w:cs="Calibri"/>
        </w:rPr>
      </w:pPr>
      <w:r w:rsidRPr="00ED2C26">
        <w:rPr>
          <w:rFonts w:ascii="Calibri" w:hAnsi="Calibri" w:cs="Calibri"/>
        </w:rPr>
        <w:lastRenderedPageBreak/>
        <w:t>REGIONALNY DYREKTOR                                                                                                                                                             OCHRONY ŚRODOWISKA</w:t>
      </w:r>
    </w:p>
    <w:p w14:paraId="6D061CC7" w14:textId="77777777" w:rsidR="00C847F7" w:rsidRPr="00ED2C26" w:rsidRDefault="00C847F7" w:rsidP="00ED2C26">
      <w:pPr>
        <w:spacing w:line="360" w:lineRule="auto"/>
        <w:ind w:left="3538" w:firstLine="708"/>
        <w:rPr>
          <w:rFonts w:ascii="Calibri" w:hAnsi="Calibri" w:cs="Calibri"/>
        </w:rPr>
      </w:pPr>
      <w:r w:rsidRPr="00ED2C26">
        <w:rPr>
          <w:rFonts w:ascii="Calibri" w:hAnsi="Calibri" w:cs="Calibri"/>
        </w:rPr>
        <w:t xml:space="preserve">                                                         W OLSZTYNIE</w:t>
      </w:r>
    </w:p>
    <w:p w14:paraId="1E8B017F" w14:textId="77777777" w:rsidR="00C847F7" w:rsidRPr="00ED2C26" w:rsidRDefault="00C847F7" w:rsidP="00ED2C26">
      <w:pPr>
        <w:spacing w:line="360" w:lineRule="auto"/>
        <w:ind w:left="3538" w:firstLine="708"/>
        <w:rPr>
          <w:rFonts w:ascii="Calibri" w:hAnsi="Calibri" w:cs="Calibri"/>
        </w:rPr>
      </w:pPr>
    </w:p>
    <w:p w14:paraId="55C51AB6" w14:textId="77777777" w:rsidR="00C847F7" w:rsidRPr="00ED2C26" w:rsidRDefault="00C847F7" w:rsidP="00ED2C26">
      <w:pPr>
        <w:spacing w:line="360" w:lineRule="auto"/>
        <w:ind w:left="3538"/>
        <w:rPr>
          <w:rFonts w:ascii="Calibri" w:hAnsi="Calibri" w:cs="Calibri"/>
        </w:rPr>
      </w:pPr>
      <w:r w:rsidRPr="00ED2C26">
        <w:rPr>
          <w:rFonts w:ascii="Calibri" w:hAnsi="Calibri" w:cs="Calibri"/>
        </w:rPr>
        <w:t xml:space="preserve">     Agata Moździerz</w:t>
      </w:r>
    </w:p>
    <w:p w14:paraId="059E8D17" w14:textId="77777777" w:rsidR="00C847F7" w:rsidRPr="00ED2C26" w:rsidRDefault="00C847F7" w:rsidP="00ED2C26">
      <w:pPr>
        <w:spacing w:line="360" w:lineRule="auto"/>
        <w:ind w:left="3538"/>
        <w:rPr>
          <w:rFonts w:ascii="Calibri" w:hAnsi="Calibri" w:cs="Calibri"/>
          <w:i/>
        </w:rPr>
      </w:pPr>
      <w:r w:rsidRPr="00ED2C26">
        <w:rPr>
          <w:rFonts w:ascii="Calibri" w:hAnsi="Calibri" w:cs="Calibri"/>
          <w:i/>
        </w:rPr>
        <w:t>/-podpisany cyfrowo-/</w:t>
      </w:r>
    </w:p>
    <w:p w14:paraId="2E975E15" w14:textId="77777777" w:rsidR="004B74A5" w:rsidRPr="00ED2C26" w:rsidRDefault="004B74A5" w:rsidP="00ED2C26">
      <w:pPr>
        <w:spacing w:line="360" w:lineRule="auto"/>
        <w:rPr>
          <w:rFonts w:ascii="Calibri" w:hAnsi="Calibri" w:cs="Calibri"/>
          <w:color w:val="000000"/>
        </w:rPr>
      </w:pPr>
    </w:p>
    <w:p w14:paraId="00012459" w14:textId="77777777" w:rsidR="004B74A5" w:rsidRPr="00ED2C26" w:rsidRDefault="004B74A5" w:rsidP="00ED2C26">
      <w:pPr>
        <w:spacing w:line="360" w:lineRule="auto"/>
        <w:rPr>
          <w:rFonts w:ascii="Calibri" w:hAnsi="Calibri" w:cs="Calibri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2"/>
        <w:gridCol w:w="7002"/>
      </w:tblGrid>
      <w:tr w:rsidR="00C847F7" w:rsidRPr="00ED2C26" w14:paraId="0BE811C5" w14:textId="77777777">
        <w:tc>
          <w:tcPr>
            <w:tcW w:w="7072" w:type="dxa"/>
          </w:tcPr>
          <w:p w14:paraId="46DC2035" w14:textId="77777777" w:rsidR="00C847F7" w:rsidRPr="00ED2C26" w:rsidRDefault="00C847F7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72" w:type="dxa"/>
          </w:tcPr>
          <w:p w14:paraId="05CC5BBD" w14:textId="77777777" w:rsidR="00C847F7" w:rsidRPr="00ED2C26" w:rsidRDefault="00C847F7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0FE5734" w14:textId="77777777" w:rsidR="005114BE" w:rsidRPr="00ED2C26" w:rsidRDefault="00B70669" w:rsidP="00ED2C26">
      <w:pPr>
        <w:pStyle w:val="Tekstpodstawowy"/>
        <w:spacing w:after="0" w:line="360" w:lineRule="auto"/>
        <w:rPr>
          <w:rFonts w:ascii="Calibri" w:hAnsi="Calibri" w:cs="Calibri"/>
          <w:i/>
          <w:color w:val="000000"/>
        </w:rPr>
      </w:pPr>
      <w:r w:rsidRPr="00ED2C26">
        <w:rPr>
          <w:rFonts w:ascii="Calibri" w:hAnsi="Calibri" w:cs="Calibri"/>
          <w:b/>
          <w:color w:val="000000"/>
        </w:rPr>
        <w:br w:type="column"/>
      </w:r>
      <w:r w:rsidR="005114BE" w:rsidRPr="00ED2C26">
        <w:rPr>
          <w:rFonts w:ascii="Calibri" w:hAnsi="Calibri" w:cs="Calibri"/>
          <w:b/>
          <w:color w:val="000000"/>
        </w:rPr>
        <w:lastRenderedPageBreak/>
        <w:t xml:space="preserve">CZĘŚĆ C: Inne cele przyjęte do realizacji w roku </w:t>
      </w:r>
      <w:r w:rsidR="003A4423" w:rsidRPr="00ED2C26">
        <w:rPr>
          <w:rFonts w:ascii="Calibri" w:hAnsi="Calibri" w:cs="Calibri"/>
          <w:b/>
          <w:color w:val="000000"/>
        </w:rPr>
        <w:t>2026</w:t>
      </w:r>
    </w:p>
    <w:p w14:paraId="18645F47" w14:textId="77777777" w:rsidR="005114BE" w:rsidRPr="00ED2C26" w:rsidRDefault="005114BE" w:rsidP="00ED2C26">
      <w:pPr>
        <w:spacing w:line="360" w:lineRule="auto"/>
        <w:ind w:right="-471"/>
        <w:rPr>
          <w:rFonts w:ascii="Calibri" w:hAnsi="Calibri" w:cs="Calibri"/>
          <w:color w:val="000000"/>
        </w:rPr>
      </w:pPr>
      <w:r w:rsidRPr="00ED2C26">
        <w:rPr>
          <w:rFonts w:ascii="Calibri" w:hAnsi="Calibri" w:cs="Calibri"/>
          <w:i/>
          <w:color w:val="000000"/>
        </w:rPr>
        <w:t>(</w:t>
      </w:r>
      <w:r w:rsidR="0042281C" w:rsidRPr="00ED2C26">
        <w:rPr>
          <w:rFonts w:ascii="Calibri" w:hAnsi="Calibri" w:cs="Calibri"/>
          <w:i/>
          <w:color w:val="000000"/>
        </w:rPr>
        <w:t xml:space="preserve">Zgodnie z § 4 ust. 3 Rozporządzenie Ministra Finansów z dnia 29 września 2010 r. w sprawie planu działalności i sprawozdania z jego wykonania (Dz.U. 2010 </w:t>
      </w:r>
      <w:r w:rsidR="00E56A0E" w:rsidRPr="00ED2C26">
        <w:rPr>
          <w:rFonts w:ascii="Calibri" w:hAnsi="Calibri" w:cs="Calibri"/>
          <w:i/>
          <w:color w:val="000000"/>
        </w:rPr>
        <w:t xml:space="preserve">                 </w:t>
      </w:r>
      <w:r w:rsidR="0042281C" w:rsidRPr="00ED2C26">
        <w:rPr>
          <w:rFonts w:ascii="Calibri" w:hAnsi="Calibri" w:cs="Calibri"/>
          <w:i/>
          <w:color w:val="000000"/>
        </w:rPr>
        <w:t xml:space="preserve">Nr 187, poz. 1254) Plan sporządzany przez kierownika jednostki </w:t>
      </w:r>
      <w:r w:rsidR="0042281C" w:rsidRPr="00ED2C26">
        <w:rPr>
          <w:rFonts w:ascii="Calibri" w:hAnsi="Calibri" w:cs="Calibri"/>
          <w:i/>
          <w:color w:val="000000"/>
          <w:u w:val="single"/>
        </w:rPr>
        <w:t>może zawierać część C</w:t>
      </w:r>
      <w:r w:rsidR="00B70669" w:rsidRPr="00ED2C26">
        <w:rPr>
          <w:rFonts w:ascii="Calibri" w:hAnsi="Calibri" w:cs="Calibri"/>
          <w:i/>
          <w:color w:val="000000"/>
          <w:u w:val="single"/>
        </w:rPr>
        <w:br/>
      </w:r>
      <w:r w:rsidR="0042281C" w:rsidRPr="00ED2C26">
        <w:rPr>
          <w:rFonts w:ascii="Calibri" w:hAnsi="Calibri" w:cs="Calibri"/>
          <w:i/>
          <w:color w:val="000000"/>
        </w:rPr>
        <w:t>w tej części planu, należy wskazać cele przyjęte do realizacji, które nie zostały wymienione w części A.</w:t>
      </w:r>
      <w:r w:rsidRPr="00ED2C26">
        <w:rPr>
          <w:rFonts w:ascii="Calibri" w:hAnsi="Calibri" w:cs="Calibri"/>
          <w:i/>
          <w:color w:val="000000"/>
        </w:rPr>
        <w:t>)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967"/>
        <w:gridCol w:w="2791"/>
        <w:gridCol w:w="2113"/>
        <w:gridCol w:w="3744"/>
        <w:gridCol w:w="2371"/>
      </w:tblGrid>
      <w:tr w:rsidR="002639BB" w:rsidRPr="00ED2C26" w14:paraId="0AAC328A" w14:textId="77777777" w:rsidTr="00E56A0E">
        <w:trPr>
          <w:cantSplit/>
          <w:trHeight w:val="413"/>
        </w:trPr>
        <w:tc>
          <w:tcPr>
            <w:tcW w:w="215" w:type="pct"/>
            <w:vMerge w:val="restart"/>
            <w:vAlign w:val="center"/>
          </w:tcPr>
          <w:p w14:paraId="5DA7E428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1015" w:type="pct"/>
            <w:vMerge w:val="restart"/>
            <w:vAlign w:val="center"/>
          </w:tcPr>
          <w:p w14:paraId="0CE8C9AC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>Cel</w:t>
            </w:r>
          </w:p>
        </w:tc>
        <w:tc>
          <w:tcPr>
            <w:tcW w:w="1677" w:type="pct"/>
            <w:gridSpan w:val="2"/>
          </w:tcPr>
          <w:p w14:paraId="598D779E" w14:textId="77777777" w:rsidR="00B70669" w:rsidRPr="00ED2C26" w:rsidRDefault="00B70669" w:rsidP="00ED2C26">
            <w:pPr>
              <w:spacing w:line="360" w:lineRule="auto"/>
              <w:ind w:left="-108" w:firstLine="108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>Mierniki określające stopień realizacji celu</w:t>
            </w:r>
          </w:p>
        </w:tc>
        <w:tc>
          <w:tcPr>
            <w:tcW w:w="1281" w:type="pct"/>
            <w:vMerge w:val="restart"/>
            <w:vAlign w:val="center"/>
          </w:tcPr>
          <w:p w14:paraId="2332C1B7" w14:textId="77777777" w:rsidR="00B70669" w:rsidRPr="00ED2C26" w:rsidRDefault="00B70669" w:rsidP="00ED2C26">
            <w:pPr>
              <w:spacing w:line="360" w:lineRule="auto"/>
              <w:ind w:left="-108" w:firstLine="108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>Najważniejsze zadania służące realizacji celu</w:t>
            </w:r>
          </w:p>
        </w:tc>
        <w:tc>
          <w:tcPr>
            <w:tcW w:w="811" w:type="pct"/>
            <w:vMerge w:val="restart"/>
            <w:vAlign w:val="center"/>
          </w:tcPr>
          <w:p w14:paraId="6D3E50BC" w14:textId="77777777" w:rsidR="00B70669" w:rsidRPr="00ED2C26" w:rsidRDefault="00B70669" w:rsidP="00ED2C26">
            <w:pPr>
              <w:spacing w:line="360" w:lineRule="auto"/>
              <w:ind w:left="-108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>Najważniejsze ryzyka towarzyszące realizacji celu</w:t>
            </w:r>
          </w:p>
        </w:tc>
      </w:tr>
      <w:tr w:rsidR="002639BB" w:rsidRPr="00ED2C26" w14:paraId="17C14D72" w14:textId="77777777" w:rsidTr="00E56A0E">
        <w:trPr>
          <w:cantSplit/>
          <w:trHeight w:val="998"/>
        </w:trPr>
        <w:tc>
          <w:tcPr>
            <w:tcW w:w="215" w:type="pct"/>
            <w:vMerge/>
            <w:vAlign w:val="center"/>
          </w:tcPr>
          <w:p w14:paraId="0B1B7D87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38AB49A8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55" w:type="pct"/>
            <w:vAlign w:val="center"/>
          </w:tcPr>
          <w:p w14:paraId="1E3592EA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>Nazwa</w:t>
            </w:r>
          </w:p>
        </w:tc>
        <w:tc>
          <w:tcPr>
            <w:tcW w:w="723" w:type="pct"/>
            <w:vAlign w:val="center"/>
          </w:tcPr>
          <w:p w14:paraId="0851EF88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ED2C26">
              <w:rPr>
                <w:rFonts w:ascii="Calibri" w:hAnsi="Calibri" w:cs="Calibri"/>
                <w:b/>
                <w:color w:val="000000"/>
              </w:rPr>
              <w:t xml:space="preserve">Planowana wartość do osiągnięcia na koniec roku, </w:t>
            </w:r>
            <w:r w:rsidR="00E56A0E" w:rsidRPr="00ED2C26">
              <w:rPr>
                <w:rFonts w:ascii="Calibri" w:hAnsi="Calibri" w:cs="Calibri"/>
                <w:b/>
                <w:color w:val="000000"/>
              </w:rPr>
              <w:t>k</w:t>
            </w:r>
            <w:r w:rsidRPr="00ED2C26">
              <w:rPr>
                <w:rFonts w:ascii="Calibri" w:hAnsi="Calibri" w:cs="Calibri"/>
                <w:b/>
                <w:color w:val="000000"/>
              </w:rPr>
              <w:t>tórego dotyczy plan</w:t>
            </w:r>
          </w:p>
        </w:tc>
        <w:tc>
          <w:tcPr>
            <w:tcW w:w="1281" w:type="pct"/>
            <w:vMerge/>
            <w:vAlign w:val="center"/>
          </w:tcPr>
          <w:p w14:paraId="4A5EE3B0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11" w:type="pct"/>
            <w:vMerge/>
            <w:vAlign w:val="center"/>
          </w:tcPr>
          <w:p w14:paraId="3551A204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2639BB" w:rsidRPr="00ED2C26" w14:paraId="38E5DAC6" w14:textId="77777777" w:rsidTr="00E56A0E">
        <w:tc>
          <w:tcPr>
            <w:tcW w:w="215" w:type="pct"/>
            <w:vAlign w:val="center"/>
          </w:tcPr>
          <w:p w14:paraId="6DC4C7A8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D2C26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15" w:type="pct"/>
            <w:vAlign w:val="center"/>
          </w:tcPr>
          <w:p w14:paraId="312C6F8B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D2C26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55" w:type="pct"/>
          </w:tcPr>
          <w:p w14:paraId="10BFF68C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D2C26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723" w:type="pct"/>
          </w:tcPr>
          <w:p w14:paraId="2F62248A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D2C26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281" w:type="pct"/>
            <w:vAlign w:val="center"/>
          </w:tcPr>
          <w:p w14:paraId="63208724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D2C26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11" w:type="pct"/>
            <w:vAlign w:val="center"/>
          </w:tcPr>
          <w:p w14:paraId="71ED5514" w14:textId="77777777" w:rsidR="00B70669" w:rsidRPr="00ED2C26" w:rsidRDefault="00B70669" w:rsidP="00ED2C26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D2C26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</w:tr>
      <w:tr w:rsidR="002639BB" w:rsidRPr="00ED2C26" w14:paraId="2318646A" w14:textId="77777777" w:rsidTr="00E56A0E">
        <w:trPr>
          <w:trHeight w:val="728"/>
        </w:trPr>
        <w:tc>
          <w:tcPr>
            <w:tcW w:w="215" w:type="pct"/>
            <w:vMerge w:val="restart"/>
            <w:vAlign w:val="center"/>
          </w:tcPr>
          <w:p w14:paraId="6506B72B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15" w:type="pct"/>
            <w:vMerge w:val="restart"/>
            <w:vAlign w:val="center"/>
          </w:tcPr>
          <w:p w14:paraId="4DADD346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Zwiększenie ochrony cennych terenów przyrodniczych w Polsce</w:t>
            </w:r>
          </w:p>
        </w:tc>
        <w:tc>
          <w:tcPr>
            <w:tcW w:w="955" w:type="pct"/>
          </w:tcPr>
          <w:p w14:paraId="208EF86D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wydanych aktów w sprawie rezerwatów przyrody (szt.)</w:t>
            </w:r>
          </w:p>
        </w:tc>
        <w:tc>
          <w:tcPr>
            <w:tcW w:w="723" w:type="pct"/>
          </w:tcPr>
          <w:p w14:paraId="27DD38D4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81" w:type="pct"/>
            <w:vAlign w:val="center"/>
          </w:tcPr>
          <w:p w14:paraId="6CD9DE93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Opracowanie zarządzeń w sprawie rezerwatów przyrody</w:t>
            </w:r>
          </w:p>
        </w:tc>
        <w:tc>
          <w:tcPr>
            <w:tcW w:w="811" w:type="pct"/>
            <w:vAlign w:val="center"/>
          </w:tcPr>
          <w:p w14:paraId="7D3CAB21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1B7E0967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Pozyskanie środków finansowych</w:t>
            </w:r>
          </w:p>
          <w:p w14:paraId="4D3B63FF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7A781496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6BBAAE5C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73BFE09A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1437C9B0" w14:textId="77777777" w:rsidTr="00E56A0E">
        <w:trPr>
          <w:trHeight w:val="727"/>
        </w:trPr>
        <w:tc>
          <w:tcPr>
            <w:tcW w:w="215" w:type="pct"/>
            <w:vMerge/>
            <w:vAlign w:val="center"/>
          </w:tcPr>
          <w:p w14:paraId="79D102B5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6261CF8A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5D63CFA7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wniosków o wprowadzenie zmian w bazie danych obszarów Natura 2000 (szt.)</w:t>
            </w:r>
          </w:p>
        </w:tc>
        <w:tc>
          <w:tcPr>
            <w:tcW w:w="723" w:type="pct"/>
          </w:tcPr>
          <w:p w14:paraId="5922106F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81" w:type="pct"/>
            <w:vAlign w:val="center"/>
          </w:tcPr>
          <w:p w14:paraId="0ADD5934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Opracowanie wniosków o wprowadzenie zmian w bazie danych obszarów Natura 2000</w:t>
            </w:r>
          </w:p>
        </w:tc>
        <w:tc>
          <w:tcPr>
            <w:tcW w:w="811" w:type="pct"/>
            <w:vAlign w:val="center"/>
          </w:tcPr>
          <w:p w14:paraId="68B3E26D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580254D3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6C7D0BB3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1436C532" w14:textId="77777777" w:rsidR="00AF7B5D" w:rsidRPr="00ED2C26" w:rsidRDefault="00AF7B5D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54AEF9E2" w14:textId="77777777" w:rsidTr="00E56A0E">
        <w:trPr>
          <w:trHeight w:val="410"/>
        </w:trPr>
        <w:tc>
          <w:tcPr>
            <w:tcW w:w="215" w:type="pct"/>
            <w:vMerge w:val="restart"/>
            <w:vAlign w:val="center"/>
          </w:tcPr>
          <w:p w14:paraId="3B411318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015" w:type="pct"/>
            <w:vMerge w:val="restart"/>
            <w:vAlign w:val="center"/>
          </w:tcPr>
          <w:p w14:paraId="4A86555D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Zapewnienie właściwej ochrony na terenach objętych ochroną poprzez skuteczne zaplanowanie działań ochronnych</w:t>
            </w:r>
          </w:p>
        </w:tc>
        <w:tc>
          <w:tcPr>
            <w:tcW w:w="955" w:type="pct"/>
          </w:tcPr>
          <w:p w14:paraId="1E859BDE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zarządzeń w sprawie planu zadań ochronnych lub planów ochrony dla obszarów Natura 2000</w:t>
            </w:r>
          </w:p>
        </w:tc>
        <w:tc>
          <w:tcPr>
            <w:tcW w:w="723" w:type="pct"/>
          </w:tcPr>
          <w:p w14:paraId="06B94747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81" w:type="pct"/>
            <w:vAlign w:val="center"/>
          </w:tcPr>
          <w:p w14:paraId="0CF0280B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Opracowanie zarządzeń w sprawie planów zadań ochronnych dla obszarów Natura 2000</w:t>
            </w:r>
          </w:p>
        </w:tc>
        <w:tc>
          <w:tcPr>
            <w:tcW w:w="811" w:type="pct"/>
            <w:vMerge w:val="restart"/>
            <w:vAlign w:val="center"/>
          </w:tcPr>
          <w:p w14:paraId="743CD8C7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5D553FA1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Pozyskanie środków finansowych</w:t>
            </w:r>
          </w:p>
          <w:p w14:paraId="2A76EEB6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2FB0932F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240B4E76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60CDDD48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0C747E1A" w14:textId="77777777" w:rsidTr="00E56A0E">
        <w:trPr>
          <w:trHeight w:val="410"/>
        </w:trPr>
        <w:tc>
          <w:tcPr>
            <w:tcW w:w="215" w:type="pct"/>
            <w:vMerge/>
            <w:vAlign w:val="center"/>
          </w:tcPr>
          <w:p w14:paraId="57B52E10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5CB50948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2831F775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zarządzeń w sprawie planów ochrony dla rezerwatów przyrody (szt.)</w:t>
            </w:r>
          </w:p>
        </w:tc>
        <w:tc>
          <w:tcPr>
            <w:tcW w:w="723" w:type="pct"/>
          </w:tcPr>
          <w:p w14:paraId="1FEF175A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81" w:type="pct"/>
            <w:vAlign w:val="center"/>
          </w:tcPr>
          <w:p w14:paraId="325F94FD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Opracowanie zarządzeń w sprawie planów ochrony dla rezerwatów przyrody</w:t>
            </w:r>
          </w:p>
        </w:tc>
        <w:tc>
          <w:tcPr>
            <w:tcW w:w="811" w:type="pct"/>
            <w:vMerge/>
            <w:vAlign w:val="center"/>
          </w:tcPr>
          <w:p w14:paraId="17E377B8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6C938DF5" w14:textId="77777777" w:rsidTr="00E56A0E">
        <w:trPr>
          <w:trHeight w:val="410"/>
        </w:trPr>
        <w:tc>
          <w:tcPr>
            <w:tcW w:w="215" w:type="pct"/>
            <w:vMerge/>
            <w:vAlign w:val="center"/>
          </w:tcPr>
          <w:p w14:paraId="6C165E05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3121D6F6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7A4059A1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zarządzeń w sprawie zadań ochronnych dla rezerwatów przyrody (szt.)</w:t>
            </w:r>
          </w:p>
        </w:tc>
        <w:tc>
          <w:tcPr>
            <w:tcW w:w="723" w:type="pct"/>
          </w:tcPr>
          <w:p w14:paraId="11BB7385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5F4B7CDF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Opracowanie zarządzeń w sprawie zadań ochronnych dla rezerwatów przyrody</w:t>
            </w:r>
          </w:p>
        </w:tc>
        <w:tc>
          <w:tcPr>
            <w:tcW w:w="811" w:type="pct"/>
            <w:vMerge/>
            <w:vAlign w:val="center"/>
          </w:tcPr>
          <w:p w14:paraId="6E0262C2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2322A25E" w14:textId="77777777" w:rsidTr="00E56A0E">
        <w:trPr>
          <w:trHeight w:val="180"/>
        </w:trPr>
        <w:tc>
          <w:tcPr>
            <w:tcW w:w="215" w:type="pct"/>
            <w:vMerge w:val="restart"/>
            <w:vAlign w:val="center"/>
          </w:tcPr>
          <w:p w14:paraId="73B9D5FA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15" w:type="pct"/>
            <w:vMerge w:val="restart"/>
            <w:vAlign w:val="center"/>
          </w:tcPr>
          <w:p w14:paraId="3B52E044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Zwiększenie wiedzy o zasobach przyrodniczych</w:t>
            </w:r>
          </w:p>
        </w:tc>
        <w:tc>
          <w:tcPr>
            <w:tcW w:w="955" w:type="pct"/>
          </w:tcPr>
          <w:p w14:paraId="757261B3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zrealizowanych przedsięwzięć  w zakresie uzupełnienia stanu wiedzy o zasobach przyrodniczych obszarów Natura 2000</w:t>
            </w:r>
          </w:p>
          <w:p w14:paraId="401AF76E" w14:textId="77777777" w:rsidR="00E56A0E" w:rsidRPr="00ED2C26" w:rsidRDefault="00E56A0E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</w:tcPr>
          <w:p w14:paraId="659303E9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5409F063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Uzupełnienie stanu wiedzy o zasobach przyrodniczych obszarów Natura 2000</w:t>
            </w:r>
          </w:p>
        </w:tc>
        <w:tc>
          <w:tcPr>
            <w:tcW w:w="811" w:type="pct"/>
            <w:vMerge w:val="restart"/>
            <w:vAlign w:val="center"/>
          </w:tcPr>
          <w:p w14:paraId="1C57F1A4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74DDD4BA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Pozyskanie środków finansowych</w:t>
            </w:r>
          </w:p>
          <w:p w14:paraId="7D36CD97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3A7A1AF5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796901A4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4C70EC36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799008D5" w14:textId="77777777" w:rsidTr="00E56A0E">
        <w:trPr>
          <w:trHeight w:val="180"/>
        </w:trPr>
        <w:tc>
          <w:tcPr>
            <w:tcW w:w="215" w:type="pct"/>
            <w:vMerge/>
            <w:vAlign w:val="center"/>
          </w:tcPr>
          <w:p w14:paraId="02BBC652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78B3E6EA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28AEA8E1" w14:textId="77777777" w:rsidR="004D2283" w:rsidRPr="00ED2C26" w:rsidRDefault="002354E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zrealizowanych przedsięwzięć w zakresie uzupełnienia stanu wiedzy o zasobach przyrodniczych rezerwatów przyrody</w:t>
            </w:r>
          </w:p>
        </w:tc>
        <w:tc>
          <w:tcPr>
            <w:tcW w:w="723" w:type="pct"/>
          </w:tcPr>
          <w:p w14:paraId="4F9192AF" w14:textId="77777777" w:rsidR="004D2283" w:rsidRPr="00ED2C26" w:rsidRDefault="002354E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1EB52056" w14:textId="77777777" w:rsidR="004D2283" w:rsidRPr="00ED2C26" w:rsidRDefault="002354E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Uzupełnienie stanu wiedzy o zasobach przyrodniczych rezerwatów przyrody</w:t>
            </w:r>
          </w:p>
        </w:tc>
        <w:tc>
          <w:tcPr>
            <w:tcW w:w="811" w:type="pct"/>
            <w:vMerge/>
            <w:vAlign w:val="center"/>
          </w:tcPr>
          <w:p w14:paraId="25A65823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61F50AE1" w14:textId="77777777" w:rsidTr="00E56A0E">
        <w:trPr>
          <w:trHeight w:val="180"/>
        </w:trPr>
        <w:tc>
          <w:tcPr>
            <w:tcW w:w="215" w:type="pct"/>
            <w:vMerge/>
            <w:vAlign w:val="center"/>
          </w:tcPr>
          <w:p w14:paraId="25AFD695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65C7C7B3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3C45195C" w14:textId="77777777" w:rsidR="004D2283" w:rsidRPr="00ED2C26" w:rsidRDefault="002354E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zrealizowanych przedsięwzięć w zakresie uzupełnienia stanu wiedzy o gatunkach objętych ochroną</w:t>
            </w:r>
          </w:p>
        </w:tc>
        <w:tc>
          <w:tcPr>
            <w:tcW w:w="723" w:type="pct"/>
          </w:tcPr>
          <w:p w14:paraId="41EAB783" w14:textId="77777777" w:rsidR="004D2283" w:rsidRPr="00ED2C26" w:rsidRDefault="002354E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648EF54E" w14:textId="77777777" w:rsidR="004D2283" w:rsidRPr="00ED2C26" w:rsidRDefault="002354E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Uzupełnienie stanu wiedzy o gatunkach objętych ochroną</w:t>
            </w:r>
          </w:p>
        </w:tc>
        <w:tc>
          <w:tcPr>
            <w:tcW w:w="811" w:type="pct"/>
            <w:vMerge/>
            <w:vAlign w:val="center"/>
          </w:tcPr>
          <w:p w14:paraId="5B658D92" w14:textId="77777777" w:rsidR="004D2283" w:rsidRPr="00ED2C26" w:rsidRDefault="004D2283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27F5B5E4" w14:textId="77777777" w:rsidTr="00E56A0E">
        <w:trPr>
          <w:trHeight w:val="335"/>
        </w:trPr>
        <w:tc>
          <w:tcPr>
            <w:tcW w:w="215" w:type="pct"/>
            <w:vMerge w:val="restart"/>
            <w:vAlign w:val="center"/>
          </w:tcPr>
          <w:p w14:paraId="10AF48B6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15" w:type="pct"/>
            <w:vMerge w:val="restart"/>
            <w:vAlign w:val="center"/>
          </w:tcPr>
          <w:p w14:paraId="2F8521F8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Ograniczenie degradacji środowiska naturalnego oraz powstrzymanie utraty różnorodności biologicznej</w:t>
            </w:r>
          </w:p>
        </w:tc>
        <w:tc>
          <w:tcPr>
            <w:tcW w:w="955" w:type="pct"/>
          </w:tcPr>
          <w:p w14:paraId="2174F53F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zrealizowanych przedsięwzięć w zakresie działań ochronnych wykonanych na terenach obszarów Natura 2000</w:t>
            </w:r>
          </w:p>
        </w:tc>
        <w:tc>
          <w:tcPr>
            <w:tcW w:w="723" w:type="pct"/>
          </w:tcPr>
          <w:p w14:paraId="1EF136AC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81" w:type="pct"/>
            <w:vAlign w:val="center"/>
          </w:tcPr>
          <w:p w14:paraId="26CB3496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Realizacja przedsięwzięć w zakresie działań ochronnych wykonanych na terenach obszarów Natura 2000</w:t>
            </w:r>
          </w:p>
        </w:tc>
        <w:tc>
          <w:tcPr>
            <w:tcW w:w="811" w:type="pct"/>
            <w:vMerge w:val="restart"/>
            <w:vAlign w:val="center"/>
          </w:tcPr>
          <w:p w14:paraId="5CAD18A3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7796FD41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Pozyskanie środków finansowych</w:t>
            </w:r>
          </w:p>
          <w:p w14:paraId="767E90DC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708837A3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34CB61D3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7974ADFF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0C440162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550B3D81" w14:textId="77777777" w:rsidTr="00E56A0E">
        <w:trPr>
          <w:trHeight w:val="335"/>
        </w:trPr>
        <w:tc>
          <w:tcPr>
            <w:tcW w:w="215" w:type="pct"/>
            <w:vMerge/>
            <w:vAlign w:val="center"/>
          </w:tcPr>
          <w:p w14:paraId="184FA287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421ADF72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1BFB006B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zrealizowanych przedsięwzięć w zakresie działań ochronnych wykonanych na terenach rezerwatów przyrody</w:t>
            </w:r>
          </w:p>
        </w:tc>
        <w:tc>
          <w:tcPr>
            <w:tcW w:w="723" w:type="pct"/>
          </w:tcPr>
          <w:p w14:paraId="074BC0D9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1" w:type="pct"/>
            <w:vAlign w:val="center"/>
          </w:tcPr>
          <w:p w14:paraId="0031EC40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Realizacja  przedsięwzięć w zakresie działań ochronnych wykonanych na terenach rezerwatów przyrody</w:t>
            </w:r>
          </w:p>
        </w:tc>
        <w:tc>
          <w:tcPr>
            <w:tcW w:w="811" w:type="pct"/>
            <w:vMerge/>
            <w:vAlign w:val="center"/>
          </w:tcPr>
          <w:p w14:paraId="1640F532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6541610D" w14:textId="77777777" w:rsidTr="00E56A0E">
        <w:trPr>
          <w:trHeight w:val="335"/>
        </w:trPr>
        <w:tc>
          <w:tcPr>
            <w:tcW w:w="215" w:type="pct"/>
            <w:vMerge/>
            <w:vAlign w:val="center"/>
          </w:tcPr>
          <w:p w14:paraId="2B436ADE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54678D01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23994EB5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Liczba zrealizowanych przedsięwzięć w zakresie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działań ochronnych wykonanych w odniesieniu do gatunków chronionych</w:t>
            </w:r>
          </w:p>
        </w:tc>
        <w:tc>
          <w:tcPr>
            <w:tcW w:w="723" w:type="pct"/>
          </w:tcPr>
          <w:p w14:paraId="4B6D4C72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281" w:type="pct"/>
            <w:vAlign w:val="center"/>
          </w:tcPr>
          <w:p w14:paraId="3B1A9153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Realizacja przedsięwzięć w zakresie działań ochronnych wykonanych w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odniesieniu do gatunków chronionych</w:t>
            </w:r>
          </w:p>
        </w:tc>
        <w:tc>
          <w:tcPr>
            <w:tcW w:w="811" w:type="pct"/>
            <w:vMerge/>
            <w:vAlign w:val="center"/>
          </w:tcPr>
          <w:p w14:paraId="0545E3D0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5B6585B8" w14:textId="77777777" w:rsidTr="00E56A0E">
        <w:trPr>
          <w:trHeight w:val="1751"/>
        </w:trPr>
        <w:tc>
          <w:tcPr>
            <w:tcW w:w="215" w:type="pct"/>
            <w:vAlign w:val="center"/>
          </w:tcPr>
          <w:p w14:paraId="18351C4C" w14:textId="77777777" w:rsidR="00B43916" w:rsidRPr="00ED2C26" w:rsidRDefault="00B4391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15" w:type="pct"/>
            <w:vAlign w:val="center"/>
          </w:tcPr>
          <w:p w14:paraId="488B4AA7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Zapobieganie niepożądanemu oddziaływaniu na różnorodność biologiczną rozprzestrzeniania się inwazyjnych gatunków obcych oraz minimalizowanie i łagodzenie tego oddziaływania</w:t>
            </w:r>
          </w:p>
        </w:tc>
        <w:tc>
          <w:tcPr>
            <w:tcW w:w="955" w:type="pct"/>
          </w:tcPr>
          <w:p w14:paraId="22BBC79B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Liczba zrealizowanych przedsięwzięć w zakresie IGO</w:t>
            </w:r>
          </w:p>
        </w:tc>
        <w:tc>
          <w:tcPr>
            <w:tcW w:w="723" w:type="pct"/>
          </w:tcPr>
          <w:p w14:paraId="18E53E1B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2D8C5F83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Realizacja działań w zakresie IGO</w:t>
            </w:r>
          </w:p>
        </w:tc>
        <w:tc>
          <w:tcPr>
            <w:tcW w:w="811" w:type="pct"/>
            <w:vAlign w:val="center"/>
          </w:tcPr>
          <w:p w14:paraId="7D38E5ED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0AD99DED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Pozyskanie środków finansowych</w:t>
            </w:r>
          </w:p>
          <w:p w14:paraId="598C451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75429150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15CD98BC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0B6922B7" w14:textId="77777777" w:rsidR="00B4391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437DCFEA" w14:textId="77777777" w:rsidTr="00E56A0E">
        <w:trPr>
          <w:trHeight w:val="158"/>
        </w:trPr>
        <w:tc>
          <w:tcPr>
            <w:tcW w:w="215" w:type="pct"/>
            <w:vMerge w:val="restart"/>
            <w:vAlign w:val="center"/>
          </w:tcPr>
          <w:p w14:paraId="60C7C95F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15" w:type="pct"/>
            <w:vMerge w:val="restart"/>
            <w:vAlign w:val="center"/>
          </w:tcPr>
          <w:p w14:paraId="6B852012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Ocena skuteczności ochrony prowadzonej na obszarach chronionych</w:t>
            </w:r>
          </w:p>
        </w:tc>
        <w:tc>
          <w:tcPr>
            <w:tcW w:w="955" w:type="pct"/>
          </w:tcPr>
          <w:p w14:paraId="6D2C3538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Liczba obszarów Natura 2000 objęta monitoringiem </w:t>
            </w:r>
          </w:p>
        </w:tc>
        <w:tc>
          <w:tcPr>
            <w:tcW w:w="723" w:type="pct"/>
          </w:tcPr>
          <w:p w14:paraId="540287B9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001DB115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Wykonanie monitoringów przyrodniczych obszarów Natura 2000  </w:t>
            </w:r>
          </w:p>
        </w:tc>
        <w:tc>
          <w:tcPr>
            <w:tcW w:w="811" w:type="pct"/>
            <w:vMerge w:val="restart"/>
            <w:vAlign w:val="center"/>
          </w:tcPr>
          <w:p w14:paraId="0E1F2330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5B959086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3.4. Pozyskanie środków finansowych</w:t>
            </w:r>
          </w:p>
          <w:p w14:paraId="13D653B5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2056097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3.2. Informatyka</w:t>
            </w:r>
          </w:p>
          <w:p w14:paraId="1FB500DB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7DEE8C00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Organizacja</w:t>
            </w:r>
          </w:p>
        </w:tc>
      </w:tr>
      <w:tr w:rsidR="002639BB" w:rsidRPr="00ED2C26" w14:paraId="2E1BA1E6" w14:textId="77777777" w:rsidTr="00E56A0E">
        <w:trPr>
          <w:trHeight w:val="157"/>
        </w:trPr>
        <w:tc>
          <w:tcPr>
            <w:tcW w:w="215" w:type="pct"/>
            <w:vMerge/>
            <w:vAlign w:val="center"/>
          </w:tcPr>
          <w:p w14:paraId="4C9E1DD9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15" w:type="pct"/>
            <w:vMerge/>
            <w:vAlign w:val="center"/>
          </w:tcPr>
          <w:p w14:paraId="68EBDF80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5" w:type="pct"/>
          </w:tcPr>
          <w:p w14:paraId="3BEA314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Liczba rezerwatów przyrody objęta monitoringiem </w:t>
            </w:r>
          </w:p>
          <w:p w14:paraId="227058D7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3" w:type="pct"/>
          </w:tcPr>
          <w:p w14:paraId="4B0CFBDC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81" w:type="pct"/>
            <w:vAlign w:val="center"/>
          </w:tcPr>
          <w:p w14:paraId="4C26F2E6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Wykonanie monitoringów przyrodniczych rezerwatów przyrody</w:t>
            </w:r>
          </w:p>
          <w:p w14:paraId="0D41427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1" w:type="pct"/>
            <w:vMerge/>
            <w:vAlign w:val="center"/>
          </w:tcPr>
          <w:p w14:paraId="1B9E9736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639BB" w:rsidRPr="00ED2C26" w14:paraId="7E9FA67B" w14:textId="77777777" w:rsidTr="00E56A0E">
        <w:tc>
          <w:tcPr>
            <w:tcW w:w="215" w:type="pct"/>
            <w:vAlign w:val="center"/>
          </w:tcPr>
          <w:p w14:paraId="751EBFA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015" w:type="pct"/>
            <w:vAlign w:val="center"/>
          </w:tcPr>
          <w:p w14:paraId="37AA83D7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Zapewnienie funkcjonowania systemu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ocen oddziaływania na środowisko</w:t>
            </w:r>
          </w:p>
        </w:tc>
        <w:tc>
          <w:tcPr>
            <w:tcW w:w="955" w:type="pct"/>
          </w:tcPr>
          <w:p w14:paraId="2390AECA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 xml:space="preserve">Odsetek załatwionych spraw z zakresu systemu </w:t>
            </w:r>
            <w:r w:rsidRPr="00ED2C26">
              <w:rPr>
                <w:rFonts w:ascii="Calibri" w:hAnsi="Calibri" w:cs="Calibri"/>
                <w:color w:val="000000"/>
              </w:rPr>
              <w:lastRenderedPageBreak/>
              <w:t>ocen oddziaływania na środowisko (w %)</w:t>
            </w:r>
          </w:p>
        </w:tc>
        <w:tc>
          <w:tcPr>
            <w:tcW w:w="723" w:type="pct"/>
          </w:tcPr>
          <w:p w14:paraId="008E538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80%</w:t>
            </w:r>
          </w:p>
        </w:tc>
        <w:tc>
          <w:tcPr>
            <w:tcW w:w="1281" w:type="pct"/>
            <w:vAlign w:val="center"/>
          </w:tcPr>
          <w:p w14:paraId="6F26205A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Weryfikacja w trybie art. 76 ustawy ooś</w:t>
            </w:r>
          </w:p>
        </w:tc>
        <w:tc>
          <w:tcPr>
            <w:tcW w:w="811" w:type="pct"/>
            <w:vAlign w:val="center"/>
          </w:tcPr>
          <w:p w14:paraId="24B40825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29A94497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5DB923D4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3.4. Organizacja</w:t>
            </w:r>
          </w:p>
          <w:p w14:paraId="22A06717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3.6. Współpraca</w:t>
            </w:r>
          </w:p>
        </w:tc>
      </w:tr>
      <w:tr w:rsidR="002639BB" w:rsidRPr="00ED2C26" w14:paraId="15AB6A8A" w14:textId="77777777" w:rsidTr="00E56A0E">
        <w:tc>
          <w:tcPr>
            <w:tcW w:w="215" w:type="pct"/>
            <w:vAlign w:val="center"/>
          </w:tcPr>
          <w:p w14:paraId="4DC2C7AD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8</w:t>
            </w:r>
          </w:p>
        </w:tc>
        <w:tc>
          <w:tcPr>
            <w:tcW w:w="1015" w:type="pct"/>
            <w:vAlign w:val="center"/>
          </w:tcPr>
          <w:p w14:paraId="44730F97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Efektywne orzekanie dla zapobiegania zagrożeniom w środowisku, usuwania ich skutków oraz ustalania warunków korzystania ze środowiska</w:t>
            </w:r>
          </w:p>
        </w:tc>
        <w:tc>
          <w:tcPr>
            <w:tcW w:w="955" w:type="pct"/>
          </w:tcPr>
          <w:p w14:paraId="0D29E23C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Odsetek załatwionych spraw z zakresu przepisów ustawy o zapobieganiu szkodom w środowisku i ich naprawie oraz ustawy Prawo ochrony środowiska oraz z zakresu przepisów ustawy o odpadach dla zdarzeń i przedsięwzięć na terenach zamkniętych (w %)</w:t>
            </w:r>
          </w:p>
        </w:tc>
        <w:tc>
          <w:tcPr>
            <w:tcW w:w="723" w:type="pct"/>
          </w:tcPr>
          <w:p w14:paraId="1AD8CB20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281" w:type="pct"/>
            <w:vAlign w:val="center"/>
          </w:tcPr>
          <w:p w14:paraId="09F54E5D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Prowadzenie postępowań administracyjnych w sprawie uzgodnienia bądź nałożenia obowiązku przeprowadzenia działań zapobiegawczych lub naprawczych.</w:t>
            </w:r>
          </w:p>
          <w:p w14:paraId="22CC010E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Prowadzenie postępowań administracyjnych w sprawie ustalenia planu </w:t>
            </w:r>
            <w:proofErr w:type="spellStart"/>
            <w:r w:rsidRPr="00ED2C26">
              <w:rPr>
                <w:rFonts w:ascii="Calibri" w:hAnsi="Calibri" w:cs="Calibri"/>
                <w:color w:val="000000"/>
              </w:rPr>
              <w:t>remediacji</w:t>
            </w:r>
            <w:proofErr w:type="spellEnd"/>
            <w:r w:rsidRPr="00ED2C26">
              <w:rPr>
                <w:rFonts w:ascii="Calibri" w:hAnsi="Calibri" w:cs="Calibri"/>
                <w:color w:val="000000"/>
              </w:rPr>
              <w:t xml:space="preserve"> historycznego zanieczyszczenia powierzchni ziemi lub nałożenia obowiązku przeprowadzenia </w:t>
            </w:r>
            <w:proofErr w:type="spellStart"/>
            <w:r w:rsidRPr="00ED2C26">
              <w:rPr>
                <w:rFonts w:ascii="Calibri" w:hAnsi="Calibri" w:cs="Calibri"/>
                <w:color w:val="000000"/>
              </w:rPr>
              <w:t>remediacji</w:t>
            </w:r>
            <w:proofErr w:type="spellEnd"/>
            <w:r w:rsidRPr="00ED2C26">
              <w:rPr>
                <w:rFonts w:ascii="Calibri" w:hAnsi="Calibri" w:cs="Calibri"/>
                <w:color w:val="000000"/>
              </w:rPr>
              <w:t>.</w:t>
            </w:r>
          </w:p>
          <w:p w14:paraId="07514391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Prowadzenie postępowań w sprawie wpisu do rejestru informacji o potencjalnym historycznym zanieczyszczeniu powierzchni ziemi oraz w sprawie nałożenia obowiązku wykonania badań zanieczyszczenia gleby i ziemi</w:t>
            </w:r>
          </w:p>
        </w:tc>
        <w:tc>
          <w:tcPr>
            <w:tcW w:w="811" w:type="pct"/>
            <w:vAlign w:val="center"/>
          </w:tcPr>
          <w:p w14:paraId="5399BE1B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4C1F06FF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Pozyskanie środków finansowych</w:t>
            </w:r>
          </w:p>
          <w:p w14:paraId="5D5C41C5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37541A4D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III. Ryzyko operacyjne</w:t>
            </w:r>
          </w:p>
          <w:p w14:paraId="3081DFDA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3.3. Zasoby ludzkie</w:t>
            </w:r>
          </w:p>
          <w:p w14:paraId="01758CE9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3.8 Prawo</w:t>
            </w:r>
          </w:p>
        </w:tc>
      </w:tr>
      <w:tr w:rsidR="002639BB" w:rsidRPr="00ED2C26" w14:paraId="28DF965C" w14:textId="77777777" w:rsidTr="00E56A0E">
        <w:tc>
          <w:tcPr>
            <w:tcW w:w="215" w:type="pct"/>
            <w:vAlign w:val="center"/>
          </w:tcPr>
          <w:p w14:paraId="6C22E3D5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1015" w:type="pct"/>
            <w:vAlign w:val="center"/>
          </w:tcPr>
          <w:p w14:paraId="118B5476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Zapobieganie zagrożeniom w środowisku i usuwanie ich skutków poprzez podejmowanie działań własnych</w:t>
            </w:r>
          </w:p>
        </w:tc>
        <w:tc>
          <w:tcPr>
            <w:tcW w:w="955" w:type="pct"/>
          </w:tcPr>
          <w:p w14:paraId="2933E84B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Odsetek powierzchni, na której przeprowadzono działania (zapobiegawcze, naprawcze, </w:t>
            </w:r>
            <w:proofErr w:type="spellStart"/>
            <w:r w:rsidRPr="00ED2C26">
              <w:rPr>
                <w:rFonts w:ascii="Calibri" w:hAnsi="Calibri" w:cs="Calibri"/>
                <w:color w:val="000000"/>
              </w:rPr>
              <w:t>remediację</w:t>
            </w:r>
            <w:proofErr w:type="spellEnd"/>
            <w:r w:rsidRPr="00ED2C26">
              <w:rPr>
                <w:rFonts w:ascii="Calibri" w:hAnsi="Calibri" w:cs="Calibri"/>
                <w:color w:val="000000"/>
              </w:rPr>
              <w:t>) w danym roku z zakresu przepisów ustawy o zapobieganiu szkodom w środowisku i ich naprawie oraz ustawy Prawo ochrony środowiska (w %)</w:t>
            </w:r>
          </w:p>
        </w:tc>
        <w:tc>
          <w:tcPr>
            <w:tcW w:w="723" w:type="pct"/>
          </w:tcPr>
          <w:p w14:paraId="47634C47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281" w:type="pct"/>
            <w:vAlign w:val="center"/>
          </w:tcPr>
          <w:p w14:paraId="47722120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 xml:space="preserve">Prowadzenie przez </w:t>
            </w:r>
            <w:proofErr w:type="spellStart"/>
            <w:r w:rsidRPr="00ED2C26">
              <w:rPr>
                <w:rFonts w:ascii="Calibri" w:hAnsi="Calibri" w:cs="Calibri"/>
                <w:color w:val="000000"/>
              </w:rPr>
              <w:t>rdoś</w:t>
            </w:r>
            <w:proofErr w:type="spellEnd"/>
            <w:r w:rsidRPr="00ED2C26">
              <w:rPr>
                <w:rFonts w:ascii="Calibri" w:hAnsi="Calibri" w:cs="Calibri"/>
                <w:color w:val="000000"/>
              </w:rPr>
              <w:t xml:space="preserve"> działań zapobiegawczych, naprawczych lub </w:t>
            </w:r>
            <w:proofErr w:type="spellStart"/>
            <w:r w:rsidRPr="00ED2C26">
              <w:rPr>
                <w:rFonts w:ascii="Calibri" w:hAnsi="Calibri" w:cs="Calibri"/>
                <w:color w:val="000000"/>
              </w:rPr>
              <w:t>remediacji</w:t>
            </w:r>
            <w:proofErr w:type="spellEnd"/>
          </w:p>
        </w:tc>
        <w:tc>
          <w:tcPr>
            <w:tcW w:w="811" w:type="pct"/>
            <w:vAlign w:val="center"/>
          </w:tcPr>
          <w:p w14:paraId="006DA098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II. Ryzyko finansowe</w:t>
            </w:r>
          </w:p>
          <w:p w14:paraId="08B6A424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ED2C26">
              <w:rPr>
                <w:rFonts w:ascii="Calibri" w:hAnsi="Calibri" w:cs="Calibri"/>
                <w:color w:val="000000"/>
              </w:rPr>
              <w:t>3.4 Pozyskanie środków finansowych</w:t>
            </w:r>
          </w:p>
          <w:p w14:paraId="61C3A00A" w14:textId="77777777" w:rsidR="00786956" w:rsidRPr="00ED2C26" w:rsidRDefault="00786956" w:rsidP="00ED2C26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249806D0" w14:textId="77777777" w:rsidR="005114BE" w:rsidRPr="00ED2C26" w:rsidRDefault="005114BE" w:rsidP="00ED2C26">
      <w:pPr>
        <w:spacing w:line="360" w:lineRule="auto"/>
        <w:rPr>
          <w:rFonts w:ascii="Calibri" w:hAnsi="Calibri" w:cs="Calibri"/>
          <w:color w:val="000000"/>
        </w:rPr>
      </w:pPr>
    </w:p>
    <w:p w14:paraId="774A26A9" w14:textId="77777777" w:rsidR="008C37F0" w:rsidRDefault="00C847F7" w:rsidP="00ED2C26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ED2C26">
        <w:rPr>
          <w:rFonts w:ascii="Calibri" w:hAnsi="Calibri" w:cs="Calibri"/>
          <w:color w:val="000000"/>
        </w:rPr>
        <w:t xml:space="preserve">Olsztyn, </w:t>
      </w:r>
      <w:r w:rsidR="003C750A" w:rsidRPr="00ED2C26">
        <w:rPr>
          <w:rFonts w:ascii="Calibri" w:hAnsi="Calibri" w:cs="Calibri"/>
          <w:color w:val="000000"/>
        </w:rPr>
        <w:t>8</w:t>
      </w:r>
      <w:r w:rsidRPr="00ED2C26">
        <w:rPr>
          <w:rFonts w:ascii="Calibri" w:hAnsi="Calibri" w:cs="Calibri"/>
          <w:color w:val="000000"/>
        </w:rPr>
        <w:t xml:space="preserve"> grudnia 2025 r.</w:t>
      </w:r>
    </w:p>
    <w:p w14:paraId="5D346828" w14:textId="563CC673" w:rsidR="00ED2C26" w:rsidRPr="00ED2C26" w:rsidRDefault="00ED2C26" w:rsidP="00ED2C26">
      <w:pPr>
        <w:spacing w:line="360" w:lineRule="auto"/>
        <w:rPr>
          <w:rFonts w:asciiTheme="minorHAnsi" w:hAnsiTheme="minorHAnsi" w:cstheme="minorHAnsi"/>
        </w:rPr>
      </w:pPr>
      <w:r w:rsidRPr="00ED2C26">
        <w:rPr>
          <w:rFonts w:asciiTheme="minorHAnsi" w:hAnsiTheme="minorHAnsi" w:cstheme="minorHAnsi"/>
        </w:rPr>
        <w:t>Regionaln</w:t>
      </w:r>
      <w:r>
        <w:rPr>
          <w:rFonts w:asciiTheme="minorHAnsi" w:hAnsiTheme="minorHAnsi" w:cstheme="minorHAnsi"/>
        </w:rPr>
        <w:t>y</w:t>
      </w:r>
      <w:r w:rsidRPr="00ED2C26">
        <w:rPr>
          <w:rFonts w:asciiTheme="minorHAnsi" w:hAnsiTheme="minorHAnsi" w:cstheme="minorHAnsi"/>
        </w:rPr>
        <w:t xml:space="preserve"> Dyrektor</w:t>
      </w:r>
    </w:p>
    <w:p w14:paraId="1C139106" w14:textId="77777777" w:rsidR="00ED2C26" w:rsidRDefault="00ED2C26" w:rsidP="00ED2C26">
      <w:pPr>
        <w:spacing w:line="360" w:lineRule="auto"/>
        <w:rPr>
          <w:rFonts w:asciiTheme="minorHAnsi" w:hAnsiTheme="minorHAnsi" w:cstheme="minorHAnsi"/>
        </w:rPr>
      </w:pPr>
      <w:r w:rsidRPr="00ED2C26">
        <w:rPr>
          <w:rFonts w:asciiTheme="minorHAnsi" w:hAnsiTheme="minorHAnsi" w:cstheme="minorHAnsi"/>
        </w:rPr>
        <w:t>Ochrony Środowiska</w:t>
      </w:r>
    </w:p>
    <w:p w14:paraId="3E8CAE4F" w14:textId="3BD601E5" w:rsidR="00ED2C26" w:rsidRPr="00ED2C26" w:rsidRDefault="00ED2C26" w:rsidP="00ED2C26">
      <w:pPr>
        <w:spacing w:line="360" w:lineRule="auto"/>
        <w:rPr>
          <w:rFonts w:asciiTheme="minorHAnsi" w:hAnsiTheme="minorHAnsi" w:cstheme="minorHAnsi"/>
        </w:rPr>
      </w:pPr>
      <w:r w:rsidRPr="00ED2C26">
        <w:rPr>
          <w:rFonts w:asciiTheme="minorHAnsi" w:hAnsiTheme="minorHAnsi" w:cstheme="minorHAnsi"/>
        </w:rPr>
        <w:t>w Olsztynie</w:t>
      </w:r>
    </w:p>
    <w:p w14:paraId="3607D621" w14:textId="008BFADC" w:rsidR="00ED2C26" w:rsidRPr="00ED2C26" w:rsidRDefault="00ED2C26" w:rsidP="00ED2C26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Agata Moździerz</w:t>
      </w:r>
    </w:p>
    <w:p w14:paraId="699B304B" w14:textId="78F61D42" w:rsidR="00D325DF" w:rsidRPr="00ED2C26" w:rsidRDefault="00ED2C26" w:rsidP="00ED2C26">
      <w:pPr>
        <w:spacing w:line="360" w:lineRule="auto"/>
        <w:rPr>
          <w:rFonts w:asciiTheme="minorHAnsi" w:hAnsiTheme="minorHAnsi" w:cstheme="minorHAnsi"/>
        </w:rPr>
      </w:pPr>
      <w:r w:rsidRPr="00ED2C26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 xml:space="preserve">- </w:t>
      </w:r>
      <w:r w:rsidRPr="00ED2C26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>any</w:t>
      </w:r>
      <w:r w:rsidRPr="00ED2C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cyfrowo -</w:t>
      </w:r>
      <w:r w:rsidRPr="00ED2C26">
        <w:rPr>
          <w:rFonts w:asciiTheme="minorHAnsi" w:hAnsiTheme="minorHAnsi" w:cstheme="minorHAnsi"/>
        </w:rPr>
        <w:t>/</w:t>
      </w:r>
    </w:p>
    <w:p w14:paraId="0198A97B" w14:textId="77777777" w:rsidR="000D48C1" w:rsidRPr="00ED2C26" w:rsidRDefault="000D48C1" w:rsidP="00ED2C26">
      <w:pPr>
        <w:spacing w:line="360" w:lineRule="auto"/>
        <w:rPr>
          <w:rFonts w:ascii="Calibri" w:hAnsi="Calibri" w:cs="Calibri"/>
          <w:color w:val="000000"/>
        </w:rPr>
      </w:pPr>
    </w:p>
    <w:sectPr w:rsidR="000D48C1" w:rsidRPr="00ED2C26" w:rsidSect="00D325DF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81BE" w14:textId="77777777" w:rsidR="00F3187A" w:rsidRDefault="00F3187A">
      <w:r>
        <w:separator/>
      </w:r>
    </w:p>
  </w:endnote>
  <w:endnote w:type="continuationSeparator" w:id="0">
    <w:p w14:paraId="01CB77FC" w14:textId="77777777" w:rsidR="00F3187A" w:rsidRDefault="00F3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4AED" w14:textId="77777777" w:rsidR="00F3187A" w:rsidRDefault="00F3187A">
      <w:r>
        <w:separator/>
      </w:r>
    </w:p>
  </w:footnote>
  <w:footnote w:type="continuationSeparator" w:id="0">
    <w:p w14:paraId="509C7C27" w14:textId="77777777" w:rsidR="00F3187A" w:rsidRDefault="00F3187A">
      <w:r>
        <w:continuationSeparator/>
      </w:r>
    </w:p>
  </w:footnote>
  <w:footnote w:id="1">
    <w:p w14:paraId="4CD15698" w14:textId="77777777" w:rsidR="0042281C" w:rsidRPr="00ED2C26" w:rsidRDefault="0042281C" w:rsidP="00ED2C26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2C2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D2C2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ED2C26">
        <w:rPr>
          <w:rFonts w:asciiTheme="minorHAnsi" w:hAnsiTheme="minorHAnsi" w:cstheme="minorHAnsi"/>
          <w:sz w:val="24"/>
          <w:szCs w:val="24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2">
    <w:p w14:paraId="15F3DAF1" w14:textId="77777777" w:rsidR="0042281C" w:rsidRPr="00ED2C26" w:rsidRDefault="0042281C" w:rsidP="00ED2C26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2C2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D2C2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ED2C26">
        <w:rPr>
          <w:rFonts w:asciiTheme="minorHAnsi" w:hAnsiTheme="minorHAnsi" w:cstheme="minorHAnsi"/>
          <w:sz w:val="24"/>
          <w:szCs w:val="24"/>
        </w:rPr>
        <w:t xml:space="preserve"> Jeżeli potrzeba realizacji wskazanego celu wynika z Planu Działalności Ministra Klimatu i Środowiska</w:t>
      </w:r>
      <w:r w:rsidR="00342C06" w:rsidRPr="00ED2C26">
        <w:rPr>
          <w:rFonts w:asciiTheme="minorHAnsi" w:hAnsiTheme="minorHAnsi" w:cstheme="minorHAnsi"/>
          <w:sz w:val="24"/>
          <w:szCs w:val="24"/>
        </w:rPr>
        <w:t xml:space="preserve"> lub Generalnej Dyrekcji Ochrony Środowiska</w:t>
      </w:r>
      <w:r w:rsidRPr="00ED2C26">
        <w:rPr>
          <w:rFonts w:asciiTheme="minorHAnsi" w:hAnsiTheme="minorHAnsi" w:cstheme="minorHAnsi"/>
          <w:sz w:val="24"/>
          <w:szCs w:val="24"/>
        </w:rPr>
        <w:t>, należy podać nazwę właściwego celu.</w:t>
      </w:r>
    </w:p>
  </w:footnote>
  <w:footnote w:id="3">
    <w:p w14:paraId="4722FB3C" w14:textId="77777777" w:rsidR="0042281C" w:rsidRPr="00ED2C26" w:rsidRDefault="0042281C" w:rsidP="00ED2C26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2C2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D2C2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ED2C26">
        <w:rPr>
          <w:rFonts w:asciiTheme="minorHAnsi" w:hAnsiTheme="minorHAnsi" w:cstheme="minorHAnsi"/>
          <w:sz w:val="24"/>
          <w:szCs w:val="24"/>
        </w:rPr>
        <w:t xml:space="preserve"> Jeżeli potrzeba realizacji wskazanego celu wynika z dokumentu o charakterze strategicznym, należy podać jego nazwę.</w:t>
      </w:r>
    </w:p>
  </w:footnote>
  <w:footnote w:id="4">
    <w:p w14:paraId="240D02AB" w14:textId="77777777" w:rsidR="0042281C" w:rsidRPr="00ED2C26" w:rsidRDefault="0042281C" w:rsidP="00ED2C26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2C26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ED2C26">
        <w:rPr>
          <w:rFonts w:asciiTheme="minorHAnsi" w:hAnsiTheme="minorHAnsi" w:cstheme="minorHAnsi"/>
          <w:sz w:val="24"/>
          <w:szCs w:val="24"/>
        </w:rPr>
        <w:t xml:space="preserve"> Określanie i szacowanie ryzyka powinno opierać się w szczególności na doświadczeniu i wiedzy o zdarzeniach, które wystąpiły podczas realizacji podobnych celów w przeszłości.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117AD"/>
    <w:rsid w:val="000127A0"/>
    <w:rsid w:val="00075177"/>
    <w:rsid w:val="00094AF0"/>
    <w:rsid w:val="000A40FE"/>
    <w:rsid w:val="000A77D4"/>
    <w:rsid w:val="000B57B2"/>
    <w:rsid w:val="000D48C1"/>
    <w:rsid w:val="000E3644"/>
    <w:rsid w:val="00102720"/>
    <w:rsid w:val="00124161"/>
    <w:rsid w:val="00173B05"/>
    <w:rsid w:val="001766BC"/>
    <w:rsid w:val="001A2B79"/>
    <w:rsid w:val="001C7B52"/>
    <w:rsid w:val="001E3B5E"/>
    <w:rsid w:val="0022393B"/>
    <w:rsid w:val="00232F25"/>
    <w:rsid w:val="002354E3"/>
    <w:rsid w:val="00241B60"/>
    <w:rsid w:val="002639BB"/>
    <w:rsid w:val="00342C06"/>
    <w:rsid w:val="00352B7C"/>
    <w:rsid w:val="00364B65"/>
    <w:rsid w:val="00370345"/>
    <w:rsid w:val="00373BB3"/>
    <w:rsid w:val="00375DFE"/>
    <w:rsid w:val="003A4423"/>
    <w:rsid w:val="003C750A"/>
    <w:rsid w:val="003C7E5C"/>
    <w:rsid w:val="003D36A4"/>
    <w:rsid w:val="003F1D6B"/>
    <w:rsid w:val="0042281C"/>
    <w:rsid w:val="00430994"/>
    <w:rsid w:val="00445AC3"/>
    <w:rsid w:val="004540F7"/>
    <w:rsid w:val="00466997"/>
    <w:rsid w:val="004B1FEB"/>
    <w:rsid w:val="004B74A5"/>
    <w:rsid w:val="004D2283"/>
    <w:rsid w:val="004E09AB"/>
    <w:rsid w:val="004E4EB4"/>
    <w:rsid w:val="005114BE"/>
    <w:rsid w:val="00524328"/>
    <w:rsid w:val="005444AC"/>
    <w:rsid w:val="005460EE"/>
    <w:rsid w:val="005A5CF0"/>
    <w:rsid w:val="005F14E6"/>
    <w:rsid w:val="00632428"/>
    <w:rsid w:val="00666258"/>
    <w:rsid w:val="00754340"/>
    <w:rsid w:val="007603BD"/>
    <w:rsid w:val="00761222"/>
    <w:rsid w:val="00784EE1"/>
    <w:rsid w:val="007866EA"/>
    <w:rsid w:val="00786956"/>
    <w:rsid w:val="007A118B"/>
    <w:rsid w:val="007A1C3E"/>
    <w:rsid w:val="007B23D7"/>
    <w:rsid w:val="007C21B2"/>
    <w:rsid w:val="0085359B"/>
    <w:rsid w:val="008B2A2F"/>
    <w:rsid w:val="008B4F8A"/>
    <w:rsid w:val="008C37F0"/>
    <w:rsid w:val="008D6581"/>
    <w:rsid w:val="008F0963"/>
    <w:rsid w:val="008F570A"/>
    <w:rsid w:val="00901F14"/>
    <w:rsid w:val="009548DD"/>
    <w:rsid w:val="0097773F"/>
    <w:rsid w:val="009D2F86"/>
    <w:rsid w:val="009E1B9D"/>
    <w:rsid w:val="009E56C0"/>
    <w:rsid w:val="00A05122"/>
    <w:rsid w:val="00A102BC"/>
    <w:rsid w:val="00A5039B"/>
    <w:rsid w:val="00A9274B"/>
    <w:rsid w:val="00A9396A"/>
    <w:rsid w:val="00AA1C97"/>
    <w:rsid w:val="00AF25D4"/>
    <w:rsid w:val="00AF7B5D"/>
    <w:rsid w:val="00B06181"/>
    <w:rsid w:val="00B12CB2"/>
    <w:rsid w:val="00B315D3"/>
    <w:rsid w:val="00B31C04"/>
    <w:rsid w:val="00B41B7F"/>
    <w:rsid w:val="00B43916"/>
    <w:rsid w:val="00B457F1"/>
    <w:rsid w:val="00B70669"/>
    <w:rsid w:val="00BB2E84"/>
    <w:rsid w:val="00C165EE"/>
    <w:rsid w:val="00C237C0"/>
    <w:rsid w:val="00C30C9F"/>
    <w:rsid w:val="00C77D17"/>
    <w:rsid w:val="00C847F7"/>
    <w:rsid w:val="00C85FBA"/>
    <w:rsid w:val="00CA6097"/>
    <w:rsid w:val="00CD77F7"/>
    <w:rsid w:val="00D117A5"/>
    <w:rsid w:val="00D16A77"/>
    <w:rsid w:val="00D325DF"/>
    <w:rsid w:val="00D70828"/>
    <w:rsid w:val="00D81469"/>
    <w:rsid w:val="00D81491"/>
    <w:rsid w:val="00DA7D62"/>
    <w:rsid w:val="00DB0FFE"/>
    <w:rsid w:val="00DB1688"/>
    <w:rsid w:val="00E20A46"/>
    <w:rsid w:val="00E228C9"/>
    <w:rsid w:val="00E310C7"/>
    <w:rsid w:val="00E32F26"/>
    <w:rsid w:val="00E53D91"/>
    <w:rsid w:val="00E56A0E"/>
    <w:rsid w:val="00E62F74"/>
    <w:rsid w:val="00EA6A48"/>
    <w:rsid w:val="00EB2933"/>
    <w:rsid w:val="00ED2C26"/>
    <w:rsid w:val="00F0258A"/>
    <w:rsid w:val="00F16810"/>
    <w:rsid w:val="00F27231"/>
    <w:rsid w:val="00F3187A"/>
    <w:rsid w:val="00FA46D2"/>
    <w:rsid w:val="00FA79BD"/>
    <w:rsid w:val="00FB1F52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A1A0A"/>
  <w15:chartTrackingRefBased/>
  <w15:docId w15:val="{C714B9B4-32DA-4D0C-864D-91133E42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14BE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link w:val="TekstprzypisudolnegoZnak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character" w:customStyle="1" w:styleId="TekstprzypisudolnegoZnak">
    <w:name w:val="Tekst przypisu dolnego Znak"/>
    <w:link w:val="Tekstprzypisudolnego"/>
    <w:semiHidden/>
    <w:rsid w:val="00A9396A"/>
  </w:style>
  <w:style w:type="paragraph" w:styleId="Tekstdymka">
    <w:name w:val="Balloon Text"/>
    <w:basedOn w:val="Normalny"/>
    <w:link w:val="TekstdymkaZnak"/>
    <w:rsid w:val="00DB16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B168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8C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C2D4-D9DD-48C6-8420-90DB1DE6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1622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>MF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RDOŚ w Olsztynie - aktualizacja</dc:title>
  <dc:subject/>
  <dc:creator>Małgorzata Nowicka</dc:creator>
  <cp:keywords/>
  <dc:description/>
  <cp:lastModifiedBy>Iwona Bobek</cp:lastModifiedBy>
  <cp:revision>2</cp:revision>
  <cp:lastPrinted>2025-12-08T09:42:00Z</cp:lastPrinted>
  <dcterms:created xsi:type="dcterms:W3CDTF">2025-12-09T08:42:00Z</dcterms:created>
  <dcterms:modified xsi:type="dcterms:W3CDTF">2025-12-09T08:42:00Z</dcterms:modified>
</cp:coreProperties>
</file>