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1A04D82B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DLI-I.7621.22.2022.JG.</w:t>
      </w:r>
      <w:r w:rsidR="00976FEF">
        <w:rPr>
          <w:rFonts w:ascii="Lato" w:hAnsi="Lato"/>
          <w:szCs w:val="24"/>
        </w:rPr>
        <w:t>11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46B36020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A7B8FA7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42E651" w14:textId="454E5E75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proofErr w:type="spellStart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. Dz. U. z 2022 r., poz. 329, </w:t>
      </w:r>
      <w:r w:rsidR="004E2060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z </w:t>
      </w:r>
      <w:proofErr w:type="spellStart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późn</w:t>
      </w:r>
      <w:proofErr w:type="spellEnd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. zm.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E8A7371" w14:textId="77777777" w:rsidR="00976FEF" w:rsidRPr="00976FEF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2262AAF" w14:textId="4B0E10DE" w:rsidR="00174E40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976FEF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bookmarkEnd w:id="0"/>
      <w:r w:rsidR="00174E40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174E40" w:rsidRPr="00174E40">
        <w:rPr>
          <w:rFonts w:ascii="Lato" w:eastAsia="Times New Roman" w:hAnsi="Lato" w:cs="Arial"/>
          <w:spacing w:val="4"/>
          <w:lang w:eastAsia="pl-PL"/>
        </w:rPr>
        <w:t xml:space="preserve">16 listopada 2022 r., znak: DLI-I.7621.22.2022.JG.5, utrzymującą w mocy  decyzję Wojewody Śląskiego nr 12/2022 z dnia 30 czerwca 2022 r., znak: IFXIII.7820.7.2022, </w:t>
      </w:r>
      <w:r w:rsidR="00174E40">
        <w:rPr>
          <w:rFonts w:ascii="Lato" w:eastAsia="Times New Roman" w:hAnsi="Lato" w:cs="Arial"/>
          <w:spacing w:val="4"/>
          <w:lang w:eastAsia="pl-PL"/>
        </w:rPr>
        <w:br/>
      </w:r>
      <w:r w:rsidR="00174E40" w:rsidRPr="00174E40">
        <w:rPr>
          <w:rFonts w:ascii="Lato" w:eastAsia="Times New Roman" w:hAnsi="Lato" w:cs="Arial"/>
          <w:bCs/>
          <w:iCs/>
          <w:spacing w:val="4"/>
          <w:lang w:eastAsia="pl-PL"/>
        </w:rPr>
        <w:t>o zezwoleniu na realizację inwestycji drogowej dla przedsięwzięcia pn.: „Rozbudowa drogi krajowej nr 46 Lelów - Nakło”</w:t>
      </w:r>
      <w:r w:rsidR="00174E40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59B19008" w14:textId="75AA0257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0BEF7374" w14:textId="77777777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C2CD5DF" w14:textId="77777777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5E6808E5" w14:textId="6AD9E72C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0E07C697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D30212D" w14:textId="4D60F3BD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113A9A54" w14:textId="103F484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66C4BBBC" w14:textId="24630360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8538D2" w14:textId="62E1739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59C8C1C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BEEAB4" w14:textId="083EB51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68B5E196" w14:textId="249C141B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12BC16C5" w14:textId="54C23791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9DA91C3" w14:textId="1116C8C0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220183C" w14:textId="7777777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01CD78F" w14:textId="7E76E93C" w:rsidR="001A15A8" w:rsidRPr="001A15A8" w:rsidRDefault="001A15A8" w:rsidP="001A15A8">
      <w:pPr>
        <w:spacing w:line="260" w:lineRule="exact"/>
        <w:ind w:left="5528"/>
        <w:rPr>
          <w:rFonts w:ascii="Lato" w:hAnsi="Lato" w:cstheme="minorHAnsi"/>
        </w:rPr>
      </w:pPr>
      <w:r>
        <w:rPr>
          <w:rFonts w:ascii="Lato" w:hAnsi="Lato" w:cstheme="minorHAnsi"/>
        </w:rPr>
        <w:lastRenderedPageBreak/>
        <w:t xml:space="preserve">  </w:t>
      </w:r>
      <w:r w:rsidRPr="001A15A8">
        <w:rPr>
          <w:rFonts w:ascii="Lato" w:hAnsi="Lato" w:cstheme="minorHAnsi"/>
        </w:rPr>
        <w:t xml:space="preserve">Załącznik do obwieszczenia </w:t>
      </w:r>
      <w:r w:rsidRPr="001A15A8">
        <w:rPr>
          <w:rFonts w:ascii="Lato" w:hAnsi="Lato" w:cstheme="minorHAnsi"/>
        </w:rPr>
        <w:br/>
        <w:t>Ministra Rozwoju i Technologii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znak: DLI-I.7621.2</w:t>
      </w:r>
      <w:r>
        <w:rPr>
          <w:rFonts w:ascii="Lato" w:hAnsi="Lato" w:cstheme="minorHAnsi"/>
        </w:rPr>
        <w:t>2</w:t>
      </w:r>
      <w:r w:rsidRPr="001A15A8">
        <w:rPr>
          <w:rFonts w:ascii="Lato" w:hAnsi="Lato" w:cstheme="minorHAnsi"/>
        </w:rPr>
        <w:t>.2022.JG.</w:t>
      </w:r>
      <w:r w:rsidR="00174E40">
        <w:rPr>
          <w:rFonts w:ascii="Lato" w:hAnsi="Lato" w:cstheme="minorHAnsi"/>
        </w:rPr>
        <w:t>11</w:t>
      </w:r>
    </w:p>
    <w:p w14:paraId="5D86553A" w14:textId="77777777" w:rsidR="001A15A8" w:rsidRP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02746C62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2022 r. </w:t>
      </w:r>
      <w:r w:rsidR="00174E40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poz. 2000</w:t>
      </w:r>
      <w:r w:rsidR="00174E40">
        <w:rPr>
          <w:rFonts w:ascii="Lato" w:hAnsi="Lato" w:cstheme="minorHAnsi"/>
        </w:rPr>
        <w:t xml:space="preserve"> z </w:t>
      </w:r>
      <w:proofErr w:type="spellStart"/>
      <w:r w:rsidR="00174E40">
        <w:rPr>
          <w:rFonts w:ascii="Lato" w:hAnsi="Lato" w:cstheme="minorHAnsi"/>
        </w:rPr>
        <w:t>późn</w:t>
      </w:r>
      <w:proofErr w:type="spellEnd"/>
      <w:r w:rsidR="00174E40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), dalej „KPA”, oraz w związku z ustawą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 w:rsidR="006B5566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1</w:t>
      </w:r>
      <w:r w:rsidR="006B5566">
        <w:rPr>
          <w:rFonts w:ascii="Lato" w:hAnsi="Lato" w:cstheme="minorHAnsi"/>
        </w:rPr>
        <w:t>62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481288FF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11011" w14:textId="77777777" w:rsidR="00F97F27" w:rsidRDefault="00F97F27" w:rsidP="009276B2">
      <w:pPr>
        <w:spacing w:after="0" w:line="240" w:lineRule="auto"/>
      </w:pPr>
      <w:r>
        <w:separator/>
      </w:r>
    </w:p>
  </w:endnote>
  <w:endnote w:type="continuationSeparator" w:id="0">
    <w:p w14:paraId="238A2D57" w14:textId="77777777" w:rsidR="00F97F27" w:rsidRDefault="00F97F2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4D3B124-D740-4292-8FA9-3B1626831E76}"/>
    <w:embedBold r:id="rId2" w:fontKey="{2EEE81B6-BD4E-4583-A1DE-2803BF2708C2}"/>
    <w:embedItalic r:id="rId3" w:fontKey="{6DC0C969-BE5F-4875-9508-59024296FAE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D02C858-548F-4F6F-B83F-5557EA34B3C2}"/>
    <w:embedBold r:id="rId5" w:fontKey="{76C9F073-818E-4D47-83F0-6B24E0C4B55D}"/>
    <w:embedItalic r:id="rId6" w:fontKey="{D75D0163-6D97-4B63-A081-D6AF85759C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9E0E1FE-F9BC-40CE-A34D-F42296BF50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8A01C" w14:textId="77777777" w:rsidR="00F97F27" w:rsidRDefault="00F97F27" w:rsidP="009276B2">
      <w:pPr>
        <w:spacing w:after="0" w:line="240" w:lineRule="auto"/>
      </w:pPr>
      <w:r>
        <w:separator/>
      </w:r>
    </w:p>
  </w:footnote>
  <w:footnote w:type="continuationSeparator" w:id="0">
    <w:p w14:paraId="08D20082" w14:textId="77777777" w:rsidR="00F97F27" w:rsidRDefault="00F97F2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74E40"/>
    <w:rsid w:val="00183B62"/>
    <w:rsid w:val="001A15A8"/>
    <w:rsid w:val="001B70EB"/>
    <w:rsid w:val="00274D44"/>
    <w:rsid w:val="002830CF"/>
    <w:rsid w:val="002858BD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86166"/>
    <w:rsid w:val="004A2223"/>
    <w:rsid w:val="004E2060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056AD"/>
    <w:rsid w:val="00625B62"/>
    <w:rsid w:val="006410DE"/>
    <w:rsid w:val="00647AF4"/>
    <w:rsid w:val="00673E82"/>
    <w:rsid w:val="00680BEB"/>
    <w:rsid w:val="006B5566"/>
    <w:rsid w:val="0070631E"/>
    <w:rsid w:val="00716214"/>
    <w:rsid w:val="007475AB"/>
    <w:rsid w:val="00784CC9"/>
    <w:rsid w:val="00797577"/>
    <w:rsid w:val="007C0044"/>
    <w:rsid w:val="008536E7"/>
    <w:rsid w:val="008B10E0"/>
    <w:rsid w:val="008F7FB6"/>
    <w:rsid w:val="009276B2"/>
    <w:rsid w:val="0093525C"/>
    <w:rsid w:val="00947F4D"/>
    <w:rsid w:val="00975E1D"/>
    <w:rsid w:val="00976FEF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50DC4"/>
    <w:rsid w:val="00EB4EA7"/>
    <w:rsid w:val="00EE34A9"/>
    <w:rsid w:val="00F05F16"/>
    <w:rsid w:val="00F13890"/>
    <w:rsid w:val="00F321F5"/>
    <w:rsid w:val="00F40743"/>
    <w:rsid w:val="00F80AC2"/>
    <w:rsid w:val="00F84890"/>
    <w:rsid w:val="00F97F27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2023-02-06T08:00:00Z</dcterms:created>
  <dcterms:modified xsi:type="dcterms:W3CDTF">2023-02-06T08:00:00Z</dcterms:modified>
</cp:coreProperties>
</file>