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3FBD41D" w:rsidR="00553295" w:rsidRPr="009A57E2" w:rsidRDefault="00553295" w:rsidP="00553295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0E6E44">
        <w:rPr>
          <w:b/>
        </w:rPr>
        <w:t>Ambasadę RP w Bogocie</w:t>
      </w:r>
      <w:r w:rsidR="005A3F57">
        <w:rPr>
          <w:b/>
        </w:rPr>
        <w:t xml:space="preserve"> </w:t>
      </w:r>
      <w:r w:rsidR="005A3F57">
        <w:rPr>
          <w:b/>
        </w:rPr>
        <w:br/>
      </w:r>
    </w:p>
    <w:p w14:paraId="2D319FDE" w14:textId="2CF777CC" w:rsidR="00553295" w:rsidRPr="009A57E2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="000E6E44">
        <w:rPr>
          <w:rStyle w:val="Odwoaniedokomentarza"/>
        </w:rPr>
        <w:t xml:space="preserve"> </w:t>
      </w:r>
      <w:r w:rsidR="000E6E44">
        <w:t>ro</w:t>
      </w:r>
      <w:r w:rsidRPr="009A57E2">
        <w:t>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7B6BEF2B" w:rsidR="00553295" w:rsidRPr="00F73B6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0E6E44">
        <w:t>Ambasada RP w Bogocie, reprezentowana przez Ambasadora Pawła Woźnego.</w:t>
      </w:r>
    </w:p>
    <w:p w14:paraId="107143D2" w14:textId="77777777" w:rsidR="00553295" w:rsidRPr="00ED7A1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sz w:val="20"/>
          <w:szCs w:val="20"/>
        </w:rPr>
        <w:t>Dane kontaktowe IOD:</w:t>
      </w:r>
    </w:p>
    <w:p w14:paraId="0F15F2B2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77777777" w:rsidR="00553295" w:rsidRPr="003E011D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rFonts w:eastAsia="Times New Roman" w:cs="Arial"/>
          <w:bCs/>
          <w:sz w:val="20"/>
          <w:szCs w:val="20"/>
          <w:lang w:eastAsia="pl-PL"/>
        </w:rPr>
        <w:t xml:space="preserve">      adres  e-mail: iod@msz.gov.pl</w:t>
      </w:r>
    </w:p>
    <w:p w14:paraId="69F27F58" w14:textId="2CA80A2E" w:rsidR="00553295" w:rsidRDefault="00553295" w:rsidP="000E6E4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0E6E44" w:rsidRPr="000E6E44">
        <w:t xml:space="preserve"> </w:t>
      </w:r>
      <w:r w:rsidR="000E6E44" w:rsidRPr="000E6E44">
        <w:rPr>
          <w:rFonts w:eastAsia="Times New Roman" w:cs="Arial"/>
          <w:bCs/>
          <w:lang w:eastAsia="pl-PL"/>
        </w:rPr>
        <w:t xml:space="preserve">art. 6 RODO </w:t>
      </w:r>
      <w:r w:rsidR="0047051D">
        <w:rPr>
          <w:rFonts w:eastAsia="Times New Roman" w:cs="Arial"/>
          <w:bCs/>
          <w:lang w:eastAsia="pl-PL"/>
        </w:rPr>
        <w:t>w celu</w:t>
      </w:r>
      <w:r w:rsidR="00423D8F">
        <w:rPr>
          <w:rFonts w:eastAsia="Times New Roman" w:cs="Arial"/>
          <w:bCs/>
          <w:lang w:eastAsia="pl-PL"/>
        </w:rPr>
        <w:t xml:space="preserve"> </w:t>
      </w:r>
      <w:r w:rsidR="000E6E44">
        <w:rPr>
          <w:rFonts w:eastAsia="Times New Roman" w:cs="Arial"/>
          <w:bCs/>
          <w:lang w:eastAsia="pl-PL"/>
        </w:rPr>
        <w:t>przeprowadzenia przetargu publicznego na sprzedaż samochodu Toyota Highlander.</w:t>
      </w:r>
    </w:p>
    <w:p w14:paraId="1E0BD7F8" w14:textId="405F7349" w:rsidR="00DA7FA5" w:rsidRDefault="00DA7FA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</w:t>
      </w:r>
      <w:r w:rsidR="000E6E44">
        <w:rPr>
          <w:rFonts w:eastAsia="Times New Roman" w:cs="Arial"/>
          <w:bCs/>
          <w:lang w:eastAsia="pl-PL"/>
        </w:rPr>
        <w:t>a</w:t>
      </w:r>
      <w:r w:rsidR="00BA1B87">
        <w:rPr>
          <w:rFonts w:eastAsia="Times New Roman" w:cs="Arial"/>
          <w:bCs/>
          <w:lang w:eastAsia="pl-PL"/>
        </w:rPr>
        <w:t xml:space="preserve">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>zasob</w:t>
      </w:r>
      <w:r w:rsidR="00927F46">
        <w:rPr>
          <w:rFonts w:eastAsia="Times New Roman" w:cs="Arial"/>
          <w:bCs/>
          <w:lang w:eastAsia="pl-PL"/>
        </w:rPr>
        <w:t>ie archiwalnym i archiwach (Dz.</w:t>
      </w:r>
      <w:r w:rsidR="0047051D">
        <w:rPr>
          <w:rFonts w:eastAsia="Times New Roman" w:cs="Arial"/>
          <w:bCs/>
          <w:lang w:eastAsia="pl-PL"/>
        </w:rPr>
        <w:t xml:space="preserve">U. </w:t>
      </w:r>
      <w:r w:rsidR="002D27B5">
        <w:rPr>
          <w:rFonts w:eastAsia="Times New Roman" w:cs="Arial"/>
          <w:bCs/>
          <w:lang w:eastAsia="pl-PL"/>
        </w:rPr>
        <w:t>z 2020</w:t>
      </w:r>
      <w:r w:rsidR="005A3F57">
        <w:rPr>
          <w:rFonts w:eastAsia="Times New Roman" w:cs="Arial"/>
          <w:bCs/>
          <w:lang w:eastAsia="pl-PL"/>
        </w:rPr>
        <w:t xml:space="preserve"> r</w:t>
      </w:r>
      <w:r w:rsidR="002D27B5">
        <w:rPr>
          <w:rFonts w:eastAsia="Times New Roman" w:cs="Arial"/>
          <w:bCs/>
          <w:lang w:eastAsia="pl-PL"/>
        </w:rPr>
        <w:t>. poz. 164</w:t>
      </w:r>
      <w:r w:rsidR="005A3F57">
        <w:rPr>
          <w:rFonts w:eastAsia="Times New Roman" w:cs="Arial"/>
          <w:bCs/>
          <w:lang w:eastAsia="pl-PL"/>
        </w:rPr>
        <w:t>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2499BE36" w14:textId="7EEB7757" w:rsidR="002D27B5" w:rsidRPr="0052064C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</w:t>
      </w:r>
      <w:r w:rsidR="00F53F92">
        <w:rPr>
          <w:rFonts w:eastAsia="Times New Roman" w:cs="Arial"/>
          <w:bCs/>
          <w:lang w:eastAsia="pl-PL"/>
        </w:rPr>
        <w:t>lecz</w:t>
      </w:r>
      <w:r>
        <w:rPr>
          <w:rFonts w:eastAsia="Times New Roman" w:cs="Arial"/>
          <w:bCs/>
          <w:lang w:eastAsia="pl-PL"/>
        </w:rPr>
        <w:t xml:space="preserve"> </w:t>
      </w:r>
      <w:r w:rsidR="00F53F92">
        <w:rPr>
          <w:rFonts w:eastAsia="Times New Roman" w:cs="Arial"/>
          <w:bCs/>
          <w:lang w:eastAsia="pl-PL"/>
        </w:rPr>
        <w:t>niezbędne</w:t>
      </w:r>
      <w:r>
        <w:rPr>
          <w:rFonts w:eastAsia="Times New Roman" w:cs="Arial"/>
          <w:bCs/>
          <w:lang w:eastAsia="pl-PL"/>
        </w:rPr>
        <w:t xml:space="preserve"> do podjęcia działań przez administratora</w:t>
      </w:r>
      <w:r w:rsidR="000E6E44">
        <w:rPr>
          <w:rFonts w:eastAsia="Times New Roman" w:cs="Arial"/>
          <w:bCs/>
          <w:lang w:eastAsia="pl-PL"/>
        </w:rPr>
        <w:t xml:space="preserve">. </w:t>
      </w:r>
      <w:r>
        <w:rPr>
          <w:rFonts w:eastAsia="Times New Roman" w:cs="Arial"/>
          <w:bCs/>
          <w:lang w:eastAsia="pl-PL"/>
        </w:rPr>
        <w:t xml:space="preserve">Konsekwencją niepodania danych będzie </w:t>
      </w:r>
      <w:r w:rsidR="000E6E44">
        <w:rPr>
          <w:rFonts w:eastAsia="Times New Roman" w:cs="Arial"/>
          <w:bCs/>
          <w:lang w:eastAsia="pl-PL"/>
        </w:rPr>
        <w:t>odrzucenie przedstawionej oferty zakupu.</w:t>
      </w:r>
    </w:p>
    <w:p w14:paraId="48C589BF" w14:textId="0B21EF8E" w:rsidR="00895AE6" w:rsidRPr="0052064C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0E6E44">
        <w:rPr>
          <w:rFonts w:eastAsia="Times New Roman" w:cs="Arial"/>
          <w:bCs/>
          <w:lang w:eastAsia="pl-PL"/>
        </w:rPr>
        <w:t>Ambasady RP w Bogocie.</w:t>
      </w:r>
    </w:p>
    <w:p w14:paraId="029B56E5" w14:textId="74BAE6A3" w:rsidR="000E6E44" w:rsidRPr="000E6E44" w:rsidRDefault="00553295" w:rsidP="000E6E4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</w:t>
      </w:r>
      <w:r w:rsidR="000E6E44">
        <w:rPr>
          <w:rFonts w:eastAsia="Times New Roman" w:cs="Arial"/>
          <w:bCs/>
          <w:lang w:eastAsia="pl-PL"/>
        </w:rPr>
        <w:t>h.</w:t>
      </w:r>
    </w:p>
    <w:p w14:paraId="561FEC5D" w14:textId="008F3FF7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</w:t>
      </w:r>
      <w:r w:rsidR="000E6E44">
        <w:rPr>
          <w:rFonts w:eastAsia="Times New Roman" w:cs="Arial"/>
          <w:bCs/>
          <w:lang w:eastAsia="pl-PL"/>
        </w:rPr>
        <w:t xml:space="preserve">ane nie będą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132C0866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</w:t>
      </w:r>
      <w:r w:rsidR="000E6E44">
        <w:t xml:space="preserve"> ograniczenia ich przetwarzania, </w:t>
      </w:r>
      <w:r w:rsidR="00F53F92">
        <w:t>o ile będą miały zastosowanie.</w:t>
      </w:r>
    </w:p>
    <w:p w14:paraId="20AA9034" w14:textId="061D4118" w:rsidR="00553295" w:rsidRPr="004A0C55" w:rsidRDefault="000E6E44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>
        <w:t xml:space="preserve"> </w:t>
      </w:r>
      <w:r w:rsidR="00553295" w:rsidRPr="00F73B60">
        <w:t xml:space="preserve">Dane osobowe </w:t>
      </w:r>
      <w:r w:rsidR="004679BB" w:rsidRPr="004A0C55">
        <w:t xml:space="preserve">nie będą </w:t>
      </w:r>
      <w:r w:rsidR="00553295" w:rsidRPr="00F73B60">
        <w:t>przetwarzane w sposób zautomatyzowany,</w:t>
      </w:r>
      <w:r w:rsidR="00553295"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>
        <w:t>ane nie będą</w:t>
      </w:r>
      <w:r>
        <w:rPr>
          <w:rStyle w:val="Odwoaniedokomentarza"/>
          <w:rFonts w:ascii="Calibri" w:hAnsi="Calibri" w:cs="Times New Roman"/>
        </w:rPr>
        <w:t xml:space="preserve"> </w:t>
      </w:r>
      <w:r>
        <w:t>pod</w:t>
      </w:r>
      <w:r w:rsidR="00553295" w:rsidRPr="004A0C55">
        <w:t>dawane</w:t>
      </w:r>
      <w:r w:rsidR="00553295"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3E011D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 xml:space="preserve">Prezes Urzędu Ochrony Danych Osobowych </w:t>
      </w:r>
    </w:p>
    <w:p w14:paraId="006D0773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 xml:space="preserve">ul. Stawki 2 </w:t>
      </w:r>
    </w:p>
    <w:p w14:paraId="7588E683" w14:textId="432FB88C" w:rsidR="00C377BF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>00-193 Warszawa</w:t>
      </w:r>
    </w:p>
    <w:p w14:paraId="18C7A13D" w14:textId="11464FBC" w:rsidR="003E011D" w:rsidRPr="003E011D" w:rsidRDefault="003E011D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  <w:rPr>
          <w:sz w:val="20"/>
          <w:szCs w:val="20"/>
        </w:rPr>
      </w:pPr>
      <w:r w:rsidRPr="003E011D">
        <w:rPr>
          <w:sz w:val="20"/>
          <w:szCs w:val="20"/>
        </w:rPr>
        <w:t>akceptuję i wyrażam zgodę na przetwarzanie moich danych osobowych:</w:t>
      </w:r>
    </w:p>
    <w:p w14:paraId="226817A1" w14:textId="7E19C368" w:rsidR="003E011D" w:rsidRDefault="003E011D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</w:pPr>
      <w:r>
        <w:t>…………</w:t>
      </w:r>
      <w:bookmarkStart w:id="0" w:name="_GoBack"/>
      <w:bookmarkEnd w:id="0"/>
      <w:r>
        <w:t>……………………………….</w:t>
      </w:r>
    </w:p>
    <w:sectPr w:rsidR="003E011D" w:rsidSect="003E011D">
      <w:pgSz w:w="12240" w:h="15840" w:code="1"/>
      <w:pgMar w:top="709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0E6E44"/>
    <w:rsid w:val="001856F6"/>
    <w:rsid w:val="001A3DFC"/>
    <w:rsid w:val="002843ED"/>
    <w:rsid w:val="00297069"/>
    <w:rsid w:val="002D27B5"/>
    <w:rsid w:val="00334C1C"/>
    <w:rsid w:val="00345908"/>
    <w:rsid w:val="00376414"/>
    <w:rsid w:val="00386268"/>
    <w:rsid w:val="003A2362"/>
    <w:rsid w:val="003E011D"/>
    <w:rsid w:val="00423D8F"/>
    <w:rsid w:val="004679BB"/>
    <w:rsid w:val="0047051D"/>
    <w:rsid w:val="0053535F"/>
    <w:rsid w:val="00553295"/>
    <w:rsid w:val="005A3F57"/>
    <w:rsid w:val="006044D7"/>
    <w:rsid w:val="00642148"/>
    <w:rsid w:val="006632B0"/>
    <w:rsid w:val="0068219A"/>
    <w:rsid w:val="006A52C8"/>
    <w:rsid w:val="00840750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A7FA5"/>
    <w:rsid w:val="00EE2417"/>
    <w:rsid w:val="00F23D8F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762B6-D1EA-4749-B095-B7C86861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Zązel Piotr</cp:lastModifiedBy>
  <cp:revision>12</cp:revision>
  <dcterms:created xsi:type="dcterms:W3CDTF">2018-09-03T14:07:00Z</dcterms:created>
  <dcterms:modified xsi:type="dcterms:W3CDTF">2021-10-26T15:42:00Z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