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FB1CE5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FB1CE5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FB1CE5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FB1CE5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29 września 2025</w:t>
      </w:r>
      <w:bookmarkEnd w:id="0"/>
      <w:r w:rsidRPr="00E53A80">
        <w:rPr>
          <w:rFonts w:cs="Arial"/>
          <w:szCs w:val="24"/>
        </w:rPr>
        <w:t xml:space="preserve"> r.</w:t>
      </w:r>
    </w:p>
    <w:p w:rsidR="00F14D91" w:rsidRPr="00F14D91" w:rsidRDefault="00FB1CE5" w:rsidP="00FB1CE5">
      <w:pPr>
        <w:pStyle w:val="Nagwek2"/>
        <w:rPr>
          <w:i/>
        </w:rPr>
      </w:pPr>
      <w:r w:rsidRPr="00422E40">
        <w:t>zmieniające zarządzenie w sprawie</w:t>
      </w:r>
      <w:r w:rsidRPr="00F14D91">
        <w:rPr>
          <w:rFonts w:ascii="Times New Roman" w:hAnsi="Times New Roman"/>
          <w:b w:val="0"/>
          <w:sz w:val="22"/>
        </w:rPr>
        <w:t xml:space="preserve"> </w:t>
      </w:r>
      <w:r w:rsidRPr="00F14D91">
        <w:t>zasad ustalania Indywidualnych Programów Rozwoju Zawodowego</w:t>
      </w:r>
      <w:r>
        <w:t xml:space="preserve"> </w:t>
      </w:r>
      <w:r w:rsidRPr="00F14D91">
        <w:t xml:space="preserve">członków korpusu służby cywilnej </w:t>
      </w:r>
    </w:p>
    <w:p w:rsidR="00E53A80" w:rsidRPr="00F14D91" w:rsidRDefault="00FB1CE5" w:rsidP="00F14D91">
      <w:pPr>
        <w:spacing w:after="360"/>
      </w:pPr>
      <w:r w:rsidRPr="00E53A80">
        <w:t xml:space="preserve">Na podstawie </w:t>
      </w:r>
      <w:r w:rsidRPr="00F14D91">
        <w:t xml:space="preserve">art. 25 ust. 4 pkt 2 lit. a i ust. 10 w związku z art. 108 ustawy </w:t>
      </w:r>
      <w:r>
        <w:br/>
      </w:r>
      <w:r w:rsidRPr="00F14D91">
        <w:t>z dnia 21 listopada 2008 r. o służbie cywilnej (</w:t>
      </w:r>
      <w:r w:rsidRPr="0034659D">
        <w:t>Dz. U. z 2024 r. poz. 409</w:t>
      </w:r>
      <w:r>
        <w:t xml:space="preserve"> oraz</w:t>
      </w:r>
      <w:r w:rsidRPr="0034659D">
        <w:t xml:space="preserve"> z 2025 r. poz. 620</w:t>
      </w:r>
      <w:r w:rsidRPr="00F14D91">
        <w:t xml:space="preserve">) </w:t>
      </w:r>
      <w:r w:rsidRPr="00E53A80">
        <w:t>zarządza się, co następuje:</w:t>
      </w:r>
      <w:bookmarkStart w:id="1" w:name="_Hlk71116339"/>
    </w:p>
    <w:p w:rsidR="00E53A80" w:rsidRPr="00E53A80" w:rsidRDefault="00FB1CE5" w:rsidP="00F2167F">
      <w:r w:rsidRPr="00BC4A9F">
        <w:rPr>
          <w:b/>
          <w:bCs/>
        </w:rPr>
        <w:t>§</w:t>
      </w:r>
      <w:r w:rsidR="00942309">
        <w:rPr>
          <w:b/>
          <w:bCs/>
        </w:rPr>
        <w:t> </w:t>
      </w:r>
      <w:r w:rsidRPr="00BC4A9F">
        <w:rPr>
          <w:b/>
          <w:bCs/>
        </w:rPr>
        <w:t>1.</w:t>
      </w:r>
      <w:r>
        <w:t xml:space="preserve"> Zmienia się wzór arkusza IPRZ, stan</w:t>
      </w:r>
      <w:bookmarkStart w:id="2" w:name="_GoBack"/>
      <w:bookmarkEnd w:id="2"/>
      <w:r>
        <w:t>owiący załącznik do za</w:t>
      </w:r>
      <w:r>
        <w:t>rządzenia Dyrektora Generalnego</w:t>
      </w:r>
      <w:r>
        <w:t xml:space="preserve"> Pomorskiego Urzędu Wojewódzkiego w Gdańsku z dnia </w:t>
      </w:r>
      <w:r>
        <w:br/>
      </w:r>
      <w:r>
        <w:t xml:space="preserve">13 maja 2020 r. w sprawie </w:t>
      </w:r>
      <w:r>
        <w:t xml:space="preserve">zasad </w:t>
      </w:r>
      <w:r>
        <w:t>ustalania Indywidualnych Programów Rozwoju Zawodowego członków korpusu służby cywilnej.</w:t>
      </w:r>
    </w:p>
    <w:bookmarkEnd w:id="1"/>
    <w:p w:rsidR="00E53A80" w:rsidRDefault="00FB1CE5" w:rsidP="00E53A80">
      <w:pPr>
        <w:spacing w:after="720"/>
      </w:pPr>
      <w:r w:rsidRPr="00BC4A9F">
        <w:rPr>
          <w:b/>
          <w:bCs/>
        </w:rPr>
        <w:t xml:space="preserve">§ </w:t>
      </w:r>
      <w:r w:rsidRPr="00BC4A9F">
        <w:rPr>
          <w:b/>
          <w:bCs/>
        </w:rPr>
        <w:t>2.</w:t>
      </w:r>
      <w:r>
        <w:t xml:space="preserve"> Zarządzenie wchodzi w życie z dniem podpisania.</w:t>
      </w:r>
    </w:p>
    <w:p w:rsidR="00942309" w:rsidRPr="00F2167F" w:rsidRDefault="00942309" w:rsidP="00942309">
      <w:pPr>
        <w:ind w:firstLine="6379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942309" w:rsidRPr="00F2167F" w:rsidRDefault="00942309" w:rsidP="00942309">
      <w:pPr>
        <w:ind w:firstLine="6379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942309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309"/>
    <w:rsid w:val="00942309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9C6A"/>
  <w15:docId w15:val="{32DF0D95-8E27-4CDC-BFCC-E7F2F7E8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z dnia 29 września 2025 r. zmieniające zarządzenie w sprawie zasad ustalania Indywidualnych Programów Rozwoju Zawodowego członków korpusu służby cywilnej</dc:title>
  <dc:creator>Nowak Nataliya</dc:creator>
  <cp:lastModifiedBy>Monika Giedrojć</cp:lastModifiedBy>
  <cp:revision>13</cp:revision>
  <cp:lastPrinted>2017-01-05T08:08:00Z</cp:lastPrinted>
  <dcterms:created xsi:type="dcterms:W3CDTF">2021-05-10T11:41:00Z</dcterms:created>
  <dcterms:modified xsi:type="dcterms:W3CDTF">2025-10-01T06:39:00Z</dcterms:modified>
</cp:coreProperties>
</file>