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C0" w:rsidRPr="005D107C" w:rsidRDefault="00564290" w:rsidP="00090975">
      <w:pPr>
        <w:jc w:val="center"/>
        <w:rPr>
          <w:b/>
          <w:szCs w:val="24"/>
        </w:rPr>
      </w:pPr>
      <w:r>
        <w:rPr>
          <w:b/>
          <w:szCs w:val="24"/>
        </w:rPr>
        <w:t>Klauzula informacyjna</w:t>
      </w:r>
    </w:p>
    <w:p w:rsidR="008E6AF3" w:rsidRPr="005D107C" w:rsidRDefault="00587069" w:rsidP="00090975">
      <w:pPr>
        <w:jc w:val="center"/>
        <w:rPr>
          <w:b/>
          <w:szCs w:val="24"/>
        </w:rPr>
      </w:pPr>
      <w:r>
        <w:rPr>
          <w:b/>
          <w:szCs w:val="24"/>
        </w:rPr>
        <w:t>Groby</w:t>
      </w:r>
    </w:p>
    <w:p w:rsidR="001B6BC0" w:rsidRPr="005D107C" w:rsidRDefault="001B6BC0" w:rsidP="00090975">
      <w:pPr>
        <w:jc w:val="both"/>
        <w:rPr>
          <w:szCs w:val="24"/>
        </w:rPr>
      </w:pPr>
    </w:p>
    <w:p w:rsidR="001A5183" w:rsidRPr="005D107C" w:rsidRDefault="001A5183" w:rsidP="00090975">
      <w:pPr>
        <w:jc w:val="both"/>
        <w:rPr>
          <w:szCs w:val="24"/>
        </w:rPr>
      </w:pPr>
      <w:r w:rsidRPr="005D107C">
        <w:rPr>
          <w:szCs w:val="24"/>
        </w:rPr>
        <w:t xml:space="preserve">Zgodnie z art. 13 ust. 1 i 2 </w:t>
      </w:r>
      <w:r w:rsidR="005D107C" w:rsidRPr="005D107C">
        <w:rPr>
          <w:szCs w:val="24"/>
        </w:rPr>
        <w:t xml:space="preserve">rozporządzenia Parlamentu Europejskiego i Rady (UE) 2016/679 z dnia 27 kwietnia 2016 r. </w:t>
      </w:r>
      <w:r w:rsidRPr="005D107C">
        <w:rPr>
          <w:szCs w:val="24"/>
        </w:rPr>
        <w:t>(dalej Rozporządzenie) informujemy, że:</w:t>
      </w:r>
    </w:p>
    <w:p w:rsidR="001A5183" w:rsidRPr="005D107C" w:rsidRDefault="001A5183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Administratorem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danych osobowych jest Wojewoda Łódzki</w:t>
      </w:r>
      <w:r w:rsidR="004F688B" w:rsidRPr="005D107C">
        <w:rPr>
          <w:szCs w:val="24"/>
        </w:rPr>
        <w:t>.</w:t>
      </w:r>
      <w:r w:rsidRPr="005D107C">
        <w:rPr>
          <w:szCs w:val="24"/>
        </w:rPr>
        <w:t xml:space="preserve"> </w:t>
      </w:r>
      <w:r w:rsidR="004F688B" w:rsidRPr="005D107C">
        <w:rPr>
          <w:szCs w:val="24"/>
        </w:rPr>
        <w:t>S</w:t>
      </w:r>
      <w:r w:rsidRPr="005D107C">
        <w:rPr>
          <w:szCs w:val="24"/>
        </w:rPr>
        <w:t xml:space="preserve">iedzibą </w:t>
      </w:r>
      <w:r w:rsidR="004F688B" w:rsidRPr="005D107C">
        <w:rPr>
          <w:szCs w:val="24"/>
        </w:rPr>
        <w:t xml:space="preserve">Wojewody Łódzkiego jest Łódzki Urząd Wojewódzki w Łodzi </w:t>
      </w:r>
      <w:r w:rsidRPr="005D107C">
        <w:rPr>
          <w:szCs w:val="24"/>
        </w:rPr>
        <w:t>ul</w:t>
      </w:r>
      <w:r w:rsidR="00943489" w:rsidRPr="005D107C">
        <w:rPr>
          <w:szCs w:val="24"/>
        </w:rPr>
        <w:t>.</w:t>
      </w:r>
      <w:r w:rsidRPr="005D107C">
        <w:rPr>
          <w:szCs w:val="24"/>
        </w:rPr>
        <w:t xml:space="preserve"> Piotrkowska 104, 90-926 Łódź</w:t>
      </w:r>
      <w:r w:rsidR="004F688B" w:rsidRPr="005D107C">
        <w:rPr>
          <w:szCs w:val="24"/>
        </w:rPr>
        <w:t>. Kontakt jest możliwy za pomocą t</w:t>
      </w:r>
      <w:r w:rsidR="000C4CBA" w:rsidRPr="005D107C">
        <w:rPr>
          <w:szCs w:val="24"/>
        </w:rPr>
        <w:t>el</w:t>
      </w:r>
      <w:r w:rsidR="004F688B" w:rsidRPr="005D107C">
        <w:rPr>
          <w:szCs w:val="24"/>
        </w:rPr>
        <w:t>efonu:</w:t>
      </w:r>
      <w:r w:rsidR="000C4CBA" w:rsidRPr="005D107C">
        <w:rPr>
          <w:szCs w:val="24"/>
        </w:rPr>
        <w:t xml:space="preserve"> /42/ 664-10-00</w:t>
      </w:r>
      <w:r w:rsidR="004F688B" w:rsidRPr="005D107C">
        <w:rPr>
          <w:szCs w:val="24"/>
        </w:rPr>
        <w:t>;</w:t>
      </w:r>
      <w:r w:rsidR="000C4CBA" w:rsidRPr="005D107C">
        <w:rPr>
          <w:szCs w:val="24"/>
        </w:rPr>
        <w:t xml:space="preserve"> </w:t>
      </w:r>
      <w:r w:rsidR="005B094A" w:rsidRPr="005D107C">
        <w:rPr>
          <w:szCs w:val="24"/>
        </w:rPr>
        <w:t>adres</w:t>
      </w:r>
      <w:r w:rsidR="00E16E46" w:rsidRPr="005D107C">
        <w:rPr>
          <w:szCs w:val="24"/>
        </w:rPr>
        <w:t>u</w:t>
      </w:r>
      <w:r w:rsidR="005B094A" w:rsidRPr="005D107C">
        <w:rPr>
          <w:szCs w:val="24"/>
        </w:rPr>
        <w:t xml:space="preserve"> e-mail</w:t>
      </w:r>
      <w:r w:rsidR="004F688B" w:rsidRPr="005D107C">
        <w:rPr>
          <w:szCs w:val="24"/>
        </w:rPr>
        <w:t xml:space="preserve">: </w:t>
      </w:r>
      <w:hyperlink r:id="rId5" w:history="1">
        <w:r w:rsidR="00B013D8" w:rsidRPr="005D107C">
          <w:rPr>
            <w:rStyle w:val="Hipercze"/>
            <w:szCs w:val="24"/>
          </w:rPr>
          <w:t>kancelaria@lodz.uw.gov.pl</w:t>
        </w:r>
      </w:hyperlink>
      <w:r w:rsidR="004F688B" w:rsidRPr="005D107C">
        <w:rPr>
          <w:szCs w:val="24"/>
        </w:rPr>
        <w:t xml:space="preserve">; </w:t>
      </w:r>
      <w:r w:rsidR="00943489" w:rsidRPr="005D107C">
        <w:rPr>
          <w:szCs w:val="24"/>
        </w:rPr>
        <w:t xml:space="preserve">skrytki </w:t>
      </w:r>
      <w:proofErr w:type="spellStart"/>
      <w:r w:rsidR="004F688B" w:rsidRPr="005D107C">
        <w:rPr>
          <w:szCs w:val="24"/>
        </w:rPr>
        <w:t>ePUAP</w:t>
      </w:r>
      <w:proofErr w:type="spellEnd"/>
      <w:r w:rsidR="004F688B" w:rsidRPr="005D107C">
        <w:rPr>
          <w:szCs w:val="24"/>
        </w:rPr>
        <w:t>: /</w:t>
      </w:r>
      <w:proofErr w:type="spellStart"/>
      <w:r w:rsidR="004F688B" w:rsidRPr="005D107C">
        <w:rPr>
          <w:szCs w:val="24"/>
        </w:rPr>
        <w:t>lodzuw</w:t>
      </w:r>
      <w:proofErr w:type="spellEnd"/>
      <w:r w:rsidR="004F688B" w:rsidRPr="005D107C">
        <w:rPr>
          <w:szCs w:val="24"/>
        </w:rPr>
        <w:t>/skrytka</w:t>
      </w:r>
      <w:r w:rsidRPr="005D107C">
        <w:rPr>
          <w:szCs w:val="24"/>
        </w:rPr>
        <w:t>.</w:t>
      </w:r>
    </w:p>
    <w:p w:rsidR="00DB66D9" w:rsidRPr="005D107C" w:rsidRDefault="00DB66D9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W sprawach związanych z danymi osobowymi </w:t>
      </w:r>
      <w:r w:rsidR="00564290" w:rsidRPr="00564290">
        <w:rPr>
          <w:szCs w:val="24"/>
        </w:rPr>
        <w:t xml:space="preserve">można kontaktować się z </w:t>
      </w:r>
      <w:r w:rsidR="00564290">
        <w:rPr>
          <w:szCs w:val="24"/>
        </w:rPr>
        <w:t>i</w:t>
      </w:r>
      <w:r w:rsidRPr="005D107C">
        <w:rPr>
          <w:szCs w:val="24"/>
        </w:rPr>
        <w:t xml:space="preserve">nspektorem ochrony danych poprzez </w:t>
      </w:r>
      <w:r w:rsidR="005B094A" w:rsidRPr="005D107C">
        <w:rPr>
          <w:szCs w:val="24"/>
        </w:rPr>
        <w:t>adres e-mail</w:t>
      </w:r>
      <w:r w:rsidRPr="005D107C">
        <w:rPr>
          <w:szCs w:val="24"/>
        </w:rPr>
        <w:t xml:space="preserve">: </w:t>
      </w:r>
      <w:hyperlink r:id="rId6" w:history="1">
        <w:r w:rsidR="00B013D8" w:rsidRPr="005D107C">
          <w:rPr>
            <w:rStyle w:val="Hipercze"/>
            <w:szCs w:val="24"/>
          </w:rPr>
          <w:t>iod@lodz.uw.gov.pl</w:t>
        </w:r>
      </w:hyperlink>
      <w:r w:rsidR="00B013D8" w:rsidRPr="005D107C">
        <w:rPr>
          <w:szCs w:val="24"/>
        </w:rPr>
        <w:t xml:space="preserve">. </w:t>
      </w:r>
    </w:p>
    <w:p w:rsidR="00367A89" w:rsidRPr="005D107C" w:rsidRDefault="00565534" w:rsidP="00090975">
      <w:pPr>
        <w:numPr>
          <w:ilvl w:val="0"/>
          <w:numId w:val="8"/>
        </w:numPr>
        <w:jc w:val="both"/>
        <w:rPr>
          <w:szCs w:val="24"/>
        </w:rPr>
      </w:pPr>
      <w:r w:rsidRPr="00565534">
        <w:rPr>
          <w:szCs w:val="24"/>
        </w:rPr>
        <w:t xml:space="preserve">Państwa dane osobowe przetwarzane będą </w:t>
      </w:r>
      <w:r w:rsidR="001F1CEB" w:rsidRPr="001F1CEB">
        <w:rPr>
          <w:szCs w:val="24"/>
        </w:rPr>
        <w:t>w celu</w:t>
      </w:r>
      <w:r w:rsidR="00070F47">
        <w:rPr>
          <w:szCs w:val="24"/>
        </w:rPr>
        <w:t xml:space="preserve"> </w:t>
      </w:r>
      <w:r w:rsidR="00070F47" w:rsidRPr="00070F47">
        <w:rPr>
          <w:szCs w:val="24"/>
        </w:rPr>
        <w:t>postępowania administracyjnego prowadzonego na podstawie art. 5 ustawy z dnia 28 marca 1933 r. o grobach i cmentarzach wojennych (Dz.U. z 2018 r., poz. 2337)</w:t>
      </w:r>
    </w:p>
    <w:p w:rsidR="001A5183" w:rsidRPr="005D107C" w:rsidRDefault="001A5183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>W związku z przetwarzaniem danych w cel</w:t>
      </w:r>
      <w:r w:rsidR="00A56197" w:rsidRPr="005D107C">
        <w:rPr>
          <w:szCs w:val="24"/>
        </w:rPr>
        <w:t>ach wskazanych</w:t>
      </w:r>
      <w:r w:rsidRPr="005D107C">
        <w:rPr>
          <w:szCs w:val="24"/>
        </w:rPr>
        <w:t xml:space="preserve"> powyżej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dane osobowe mogą być udostępniane innym odbiorcom lub kategoriom odbiorców. Odbiorcami danych mogą być:</w:t>
      </w:r>
    </w:p>
    <w:p w:rsidR="001A5183" w:rsidRPr="005D107C" w:rsidRDefault="001A5183" w:rsidP="00090975">
      <w:pPr>
        <w:numPr>
          <w:ilvl w:val="1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podmioty upoważnione do odbioru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danych osobowych na podstawie odpowiednich przepisów prawa;</w:t>
      </w:r>
    </w:p>
    <w:p w:rsidR="001A5183" w:rsidRPr="005D107C" w:rsidRDefault="001A5183" w:rsidP="00090975">
      <w:pPr>
        <w:numPr>
          <w:ilvl w:val="1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podmioty, które przetwarzają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dane osobowe w imieniu Administratora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na podstawie zawartej umowy powierzenia przetwarzania danych osobowych (tzw. podmioty przetwarzające).</w:t>
      </w:r>
    </w:p>
    <w:p w:rsidR="001A5183" w:rsidRPr="005D107C" w:rsidRDefault="00565534" w:rsidP="00090975">
      <w:pPr>
        <w:numPr>
          <w:ilvl w:val="0"/>
          <w:numId w:val="8"/>
        </w:numPr>
        <w:jc w:val="both"/>
        <w:rPr>
          <w:szCs w:val="24"/>
        </w:rPr>
      </w:pPr>
      <w:r w:rsidRPr="00565534">
        <w:rPr>
          <w:szCs w:val="24"/>
        </w:rPr>
        <w:t xml:space="preserve">Państwa dane osobowe </w:t>
      </w:r>
      <w:r w:rsidR="001F1CEB" w:rsidRPr="001F1CEB">
        <w:rPr>
          <w:szCs w:val="24"/>
        </w:rPr>
        <w:t>będą przetwarzane przez okres niezbędny do realizacji wskazanego powyżej celu, jednak nie dłużej niż przez wymagany przepisami prawa okres archiwizacji zgodny z kategorią archiwalną wynikającą z Jednolitego Rzeczowego Wykazu Akt organów zespolonej administracji rządowej w województwie i urzędów obsługujących te organy</w:t>
      </w:r>
      <w:r w:rsidRPr="00565534">
        <w:rPr>
          <w:szCs w:val="24"/>
        </w:rPr>
        <w:t>.</w:t>
      </w:r>
    </w:p>
    <w:p w:rsidR="00587069" w:rsidRDefault="001A5183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W związku z przetwarzaniem przez Administratora danych osobowych przysługuje </w:t>
      </w:r>
      <w:r w:rsidR="00564290" w:rsidRPr="00564290">
        <w:rPr>
          <w:szCs w:val="24"/>
        </w:rPr>
        <w:t>Państw</w:t>
      </w:r>
      <w:r w:rsidR="00564290">
        <w:rPr>
          <w:szCs w:val="24"/>
        </w:rPr>
        <w:t>u</w:t>
      </w:r>
      <w:r w:rsidR="00587069">
        <w:rPr>
          <w:szCs w:val="24"/>
        </w:rPr>
        <w:t xml:space="preserve">: 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>prawo dostępu do treści danych, na podstawie art. 15 Rozporządzenia;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>prawo do sprostowania danych, na podstawie art. 16 Rozporządzenia;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>prawo do usunięcia danych, na podstawie art. 17 Rozporządzenia;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 xml:space="preserve">prawo do ograniczenia przetwarzania danych, na podstawie art. 18 Rozporządzenia; </w:t>
      </w:r>
    </w:p>
    <w:p w:rsidR="00B15F83" w:rsidRPr="005D107C" w:rsidRDefault="00B15F83" w:rsidP="00090975">
      <w:pPr>
        <w:ind w:left="360"/>
        <w:jc w:val="both"/>
        <w:rPr>
          <w:szCs w:val="24"/>
        </w:rPr>
      </w:pPr>
      <w:r w:rsidRPr="005D107C">
        <w:rPr>
          <w:szCs w:val="24"/>
        </w:rPr>
        <w:t>(</w:t>
      </w:r>
      <w:r w:rsidRPr="005D107C">
        <w:rPr>
          <w:b/>
          <w:szCs w:val="24"/>
        </w:rPr>
        <w:t>Uwaga</w:t>
      </w:r>
      <w:r w:rsidR="008E6AF3" w:rsidRPr="005D107C">
        <w:rPr>
          <w:szCs w:val="24"/>
        </w:rPr>
        <w:t>: realizacja powyższego prawa</w:t>
      </w:r>
      <w:r w:rsidRPr="005D107C">
        <w:rPr>
          <w:szCs w:val="24"/>
        </w:rPr>
        <w:t xml:space="preserve"> musi być zgodna z przepisami prawa, na podstawie których odbywa się przetwarzanie danych)</w:t>
      </w:r>
      <w:r w:rsidR="00ED52A6" w:rsidRPr="005D107C">
        <w:rPr>
          <w:szCs w:val="24"/>
        </w:rPr>
        <w:t>.</w:t>
      </w:r>
    </w:p>
    <w:p w:rsidR="00090975" w:rsidRPr="00965E6C" w:rsidRDefault="00090975" w:rsidP="00090975">
      <w:pPr>
        <w:numPr>
          <w:ilvl w:val="0"/>
          <w:numId w:val="8"/>
        </w:numPr>
        <w:shd w:val="clear" w:color="auto" w:fill="FFFFFF"/>
        <w:jc w:val="both"/>
      </w:pPr>
      <w:r w:rsidRPr="00965E6C"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:rsidR="001A5183" w:rsidRPr="005D107C" w:rsidRDefault="00564290" w:rsidP="00090975">
      <w:pPr>
        <w:numPr>
          <w:ilvl w:val="0"/>
          <w:numId w:val="8"/>
        </w:numPr>
        <w:jc w:val="both"/>
        <w:rPr>
          <w:szCs w:val="24"/>
        </w:rPr>
      </w:pPr>
      <w:r w:rsidRPr="00564290">
        <w:rPr>
          <w:szCs w:val="24"/>
        </w:rPr>
        <w:t xml:space="preserve">Macie Państwo prawo </w:t>
      </w:r>
      <w:r w:rsidR="001A5183" w:rsidRPr="005D107C">
        <w:rPr>
          <w:szCs w:val="24"/>
        </w:rPr>
        <w:t xml:space="preserve">wniesienia skargi do organu nadzorczego tj. </w:t>
      </w:r>
      <w:r w:rsidR="00B15F83" w:rsidRPr="005D107C">
        <w:rPr>
          <w:szCs w:val="24"/>
        </w:rPr>
        <w:t xml:space="preserve">Prezesa Urzędu </w:t>
      </w:r>
      <w:r w:rsidR="001A5183" w:rsidRPr="005D107C">
        <w:rPr>
          <w:szCs w:val="24"/>
        </w:rPr>
        <w:t xml:space="preserve">Ochrony Danych Osobowych, </w:t>
      </w:r>
      <w:r>
        <w:rPr>
          <w:szCs w:val="24"/>
        </w:rPr>
        <w:t xml:space="preserve">jeżeli </w:t>
      </w:r>
      <w:r w:rsidR="001A5183" w:rsidRPr="005D107C">
        <w:rPr>
          <w:szCs w:val="24"/>
        </w:rPr>
        <w:t>przetwarzanie danych osobowych narusza przepisy Rozporządzenia.</w:t>
      </w:r>
    </w:p>
    <w:p w:rsidR="00587069" w:rsidRPr="00965E6C" w:rsidRDefault="00587069" w:rsidP="00090975">
      <w:pPr>
        <w:numPr>
          <w:ilvl w:val="0"/>
          <w:numId w:val="8"/>
        </w:numPr>
        <w:shd w:val="clear" w:color="auto" w:fill="FFFFFF"/>
        <w:jc w:val="both"/>
      </w:pPr>
      <w:r w:rsidRPr="00965E6C">
        <w:t xml:space="preserve">Podanie przez </w:t>
      </w:r>
      <w:r>
        <w:t xml:space="preserve">Państwa </w:t>
      </w:r>
      <w:r w:rsidRPr="00965E6C">
        <w:t xml:space="preserve">danych osobowych jest warunkiem prowadzenia sprawy w Łódzkim Urzędzie Wojewódzkim w Łodzi. Przy czym podanie danych jest: </w:t>
      </w:r>
    </w:p>
    <w:p w:rsidR="00587069" w:rsidRPr="00965E6C" w:rsidRDefault="00587069" w:rsidP="00090975">
      <w:pPr>
        <w:numPr>
          <w:ilvl w:val="1"/>
          <w:numId w:val="8"/>
        </w:numPr>
        <w:shd w:val="clear" w:color="auto" w:fill="FFFFFF"/>
        <w:jc w:val="both"/>
      </w:pPr>
      <w:r w:rsidRPr="00965E6C">
        <w:t>obowiązkowe, jeżeli tak zostało to określone w przepisach prawa;</w:t>
      </w:r>
    </w:p>
    <w:p w:rsidR="00587069" w:rsidRPr="00965E6C" w:rsidRDefault="00587069" w:rsidP="00090975">
      <w:pPr>
        <w:numPr>
          <w:ilvl w:val="1"/>
          <w:numId w:val="8"/>
        </w:numPr>
        <w:shd w:val="clear" w:color="auto" w:fill="FFFFFF"/>
        <w:jc w:val="both"/>
      </w:pPr>
      <w:r w:rsidRPr="00965E6C">
        <w:t xml:space="preserve">dobrowolne, jeżeli odbywa się na podstawie </w:t>
      </w:r>
      <w:r>
        <w:t xml:space="preserve">Państwa </w:t>
      </w:r>
      <w:r w:rsidRPr="00965E6C">
        <w:t>zgody lub ma na celu zawarcie umowy. Konsekwencją niepodania danych będzie brak możliwość realizacji czynności urzędowych lub niezawarcie umowy.</w:t>
      </w:r>
    </w:p>
    <w:p w:rsidR="000B1CD5" w:rsidRPr="005D107C" w:rsidRDefault="00564290" w:rsidP="00090975">
      <w:pPr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Państwa</w:t>
      </w:r>
      <w:r w:rsidR="00B15F83" w:rsidRPr="005D107C">
        <w:rPr>
          <w:szCs w:val="24"/>
        </w:rPr>
        <w:t xml:space="preserve"> </w:t>
      </w:r>
      <w:r w:rsidR="001A5183" w:rsidRPr="005D107C">
        <w:rPr>
          <w:szCs w:val="24"/>
        </w:rPr>
        <w:t>dane nie będą przetwarzane w sposób zautomatyzowany w tym również w formie profilowania.</w:t>
      </w:r>
    </w:p>
    <w:p w:rsidR="00C36200" w:rsidRPr="005D107C" w:rsidRDefault="00C36200" w:rsidP="00090975">
      <w:pPr>
        <w:jc w:val="both"/>
        <w:rPr>
          <w:szCs w:val="24"/>
        </w:rPr>
      </w:pPr>
    </w:p>
    <w:sectPr w:rsidR="00C36200" w:rsidRPr="005D107C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1A5183"/>
    <w:rsid w:val="00014EE9"/>
    <w:rsid w:val="000175D3"/>
    <w:rsid w:val="00050BE3"/>
    <w:rsid w:val="00054CEB"/>
    <w:rsid w:val="00070F47"/>
    <w:rsid w:val="00090975"/>
    <w:rsid w:val="00096BD1"/>
    <w:rsid w:val="000A5283"/>
    <w:rsid w:val="000B1CD5"/>
    <w:rsid w:val="000C245F"/>
    <w:rsid w:val="000C4CBA"/>
    <w:rsid w:val="000E5B23"/>
    <w:rsid w:val="000E6DFC"/>
    <w:rsid w:val="00103689"/>
    <w:rsid w:val="0013208F"/>
    <w:rsid w:val="001409EC"/>
    <w:rsid w:val="00177DF7"/>
    <w:rsid w:val="001801F3"/>
    <w:rsid w:val="001923F9"/>
    <w:rsid w:val="001A5183"/>
    <w:rsid w:val="001B6BC0"/>
    <w:rsid w:val="001C3CEB"/>
    <w:rsid w:val="001C739C"/>
    <w:rsid w:val="001E17BF"/>
    <w:rsid w:val="001F1CEB"/>
    <w:rsid w:val="001F3FF4"/>
    <w:rsid w:val="002013F0"/>
    <w:rsid w:val="00214C86"/>
    <w:rsid w:val="00221C7C"/>
    <w:rsid w:val="00236707"/>
    <w:rsid w:val="00237744"/>
    <w:rsid w:val="00275084"/>
    <w:rsid w:val="002C5DD8"/>
    <w:rsid w:val="002C6349"/>
    <w:rsid w:val="002D0F1F"/>
    <w:rsid w:val="0032109C"/>
    <w:rsid w:val="00356E59"/>
    <w:rsid w:val="00365ADE"/>
    <w:rsid w:val="00367A89"/>
    <w:rsid w:val="0038284B"/>
    <w:rsid w:val="003861BF"/>
    <w:rsid w:val="003A0018"/>
    <w:rsid w:val="003C33CA"/>
    <w:rsid w:val="003D063E"/>
    <w:rsid w:val="00427D33"/>
    <w:rsid w:val="00436834"/>
    <w:rsid w:val="0046705D"/>
    <w:rsid w:val="00487E7D"/>
    <w:rsid w:val="004C3751"/>
    <w:rsid w:val="004C7FF5"/>
    <w:rsid w:val="004F2FF4"/>
    <w:rsid w:val="004F6287"/>
    <w:rsid w:val="004F688B"/>
    <w:rsid w:val="00523D31"/>
    <w:rsid w:val="00533B76"/>
    <w:rsid w:val="0055189B"/>
    <w:rsid w:val="005520DA"/>
    <w:rsid w:val="00564290"/>
    <w:rsid w:val="00565534"/>
    <w:rsid w:val="00582BC4"/>
    <w:rsid w:val="00587069"/>
    <w:rsid w:val="005B094A"/>
    <w:rsid w:val="005D107C"/>
    <w:rsid w:val="005D2EAB"/>
    <w:rsid w:val="005E36A4"/>
    <w:rsid w:val="005E7D5A"/>
    <w:rsid w:val="006825F5"/>
    <w:rsid w:val="006B016D"/>
    <w:rsid w:val="006C45FC"/>
    <w:rsid w:val="006D3E2F"/>
    <w:rsid w:val="006D5636"/>
    <w:rsid w:val="006D705B"/>
    <w:rsid w:val="006E1A09"/>
    <w:rsid w:val="006E3A3B"/>
    <w:rsid w:val="006E5A2D"/>
    <w:rsid w:val="006F1DC4"/>
    <w:rsid w:val="007337FC"/>
    <w:rsid w:val="00735A8B"/>
    <w:rsid w:val="0079501E"/>
    <w:rsid w:val="007C5914"/>
    <w:rsid w:val="007F5308"/>
    <w:rsid w:val="008027D4"/>
    <w:rsid w:val="008123E5"/>
    <w:rsid w:val="00814128"/>
    <w:rsid w:val="00846948"/>
    <w:rsid w:val="00887A6F"/>
    <w:rsid w:val="0089450A"/>
    <w:rsid w:val="008A0A1C"/>
    <w:rsid w:val="008A2EAE"/>
    <w:rsid w:val="008B37E6"/>
    <w:rsid w:val="008B755D"/>
    <w:rsid w:val="008E3CDD"/>
    <w:rsid w:val="008E4452"/>
    <w:rsid w:val="008E6AF3"/>
    <w:rsid w:val="008F172A"/>
    <w:rsid w:val="008F6A58"/>
    <w:rsid w:val="009168D3"/>
    <w:rsid w:val="00943489"/>
    <w:rsid w:val="0095245B"/>
    <w:rsid w:val="00955EFA"/>
    <w:rsid w:val="0096585F"/>
    <w:rsid w:val="00997444"/>
    <w:rsid w:val="009A4F57"/>
    <w:rsid w:val="009A51AF"/>
    <w:rsid w:val="009B0BED"/>
    <w:rsid w:val="009B538A"/>
    <w:rsid w:val="009E2635"/>
    <w:rsid w:val="009F0D77"/>
    <w:rsid w:val="00A41DCB"/>
    <w:rsid w:val="00A56197"/>
    <w:rsid w:val="00AA305F"/>
    <w:rsid w:val="00AB107D"/>
    <w:rsid w:val="00AB3BBC"/>
    <w:rsid w:val="00AC0C7A"/>
    <w:rsid w:val="00AC44BB"/>
    <w:rsid w:val="00AE7785"/>
    <w:rsid w:val="00AF618A"/>
    <w:rsid w:val="00B013D8"/>
    <w:rsid w:val="00B15F83"/>
    <w:rsid w:val="00B175B2"/>
    <w:rsid w:val="00B26F68"/>
    <w:rsid w:val="00B52DBE"/>
    <w:rsid w:val="00B53AFA"/>
    <w:rsid w:val="00B82ABE"/>
    <w:rsid w:val="00B853A6"/>
    <w:rsid w:val="00BA286D"/>
    <w:rsid w:val="00BF4D7D"/>
    <w:rsid w:val="00C04478"/>
    <w:rsid w:val="00C21A4E"/>
    <w:rsid w:val="00C36200"/>
    <w:rsid w:val="00C4441E"/>
    <w:rsid w:val="00C87F28"/>
    <w:rsid w:val="00CB5C61"/>
    <w:rsid w:val="00CD69AA"/>
    <w:rsid w:val="00CE183C"/>
    <w:rsid w:val="00CE4F56"/>
    <w:rsid w:val="00CF0946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16E46"/>
    <w:rsid w:val="00E46EB3"/>
    <w:rsid w:val="00E52AE2"/>
    <w:rsid w:val="00E81C5F"/>
    <w:rsid w:val="00EA227D"/>
    <w:rsid w:val="00EA2F3D"/>
    <w:rsid w:val="00EB4DA9"/>
    <w:rsid w:val="00EC159A"/>
    <w:rsid w:val="00ED52A6"/>
    <w:rsid w:val="00F21358"/>
    <w:rsid w:val="00F21AAB"/>
    <w:rsid w:val="00F33091"/>
    <w:rsid w:val="00F335C4"/>
    <w:rsid w:val="00F4536E"/>
    <w:rsid w:val="00FA5A94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41DCB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uiPriority w:val="99"/>
    <w:unhideWhenUsed/>
    <w:rsid w:val="001A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Links>
    <vt:vector size="12" baseType="variant">
      <vt:variant>
        <vt:i4>6226026</vt:i4>
      </vt:variant>
      <vt:variant>
        <vt:i4>3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10</cp:revision>
  <dcterms:created xsi:type="dcterms:W3CDTF">2018-07-11T08:50:00Z</dcterms:created>
  <dcterms:modified xsi:type="dcterms:W3CDTF">2020-12-10T09:14:00Z</dcterms:modified>
</cp:coreProperties>
</file>