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8BC08" w14:textId="77777777" w:rsidR="00E911A5" w:rsidRDefault="00297928">
      <w:pPr>
        <w:spacing w:after="849"/>
        <w:ind w:left="-1470"/>
      </w:pPr>
      <w:r>
        <w:rPr>
          <w:noProof/>
        </w:rPr>
        <w:drawing>
          <wp:inline distT="0" distB="0" distL="0" distR="0" wp14:anchorId="49DBC130" wp14:editId="0E8F2BE0">
            <wp:extent cx="3146425" cy="1061720"/>
            <wp:effectExtent l="0" t="0" r="0" b="0"/>
            <wp:docPr id="36" name="Picture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46425" cy="1061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12597E" w14:textId="77777777" w:rsidR="00E911A5" w:rsidRDefault="00297928">
      <w:pPr>
        <w:spacing w:after="4" w:line="248" w:lineRule="auto"/>
        <w:ind w:left="-5" w:right="3157" w:hanging="10"/>
        <w:jc w:val="both"/>
      </w:pPr>
      <w:r>
        <w:rPr>
          <w:sz w:val="20"/>
        </w:rPr>
        <w:t xml:space="preserve">DLŁ-WNO.053.5.2025.AP </w:t>
      </w:r>
      <w:r>
        <w:rPr>
          <w:sz w:val="18"/>
        </w:rPr>
        <w:t>3798990.15666108.12609139</w:t>
      </w:r>
    </w:p>
    <w:p w14:paraId="310027C4" w14:textId="77777777" w:rsidR="00E911A5" w:rsidRDefault="00297928">
      <w:pPr>
        <w:spacing w:after="333" w:line="263" w:lineRule="auto"/>
        <w:ind w:left="-5" w:hanging="10"/>
        <w:jc w:val="both"/>
      </w:pPr>
      <w:r>
        <w:rPr>
          <w:sz w:val="20"/>
        </w:rPr>
        <w:t>Warszawa, 29-07-2025</w:t>
      </w:r>
    </w:p>
    <w:p w14:paraId="6E0260BE" w14:textId="77777777" w:rsidR="00E911A5" w:rsidRDefault="00297928">
      <w:pPr>
        <w:spacing w:after="457" w:line="263" w:lineRule="auto"/>
        <w:ind w:left="-5" w:hanging="10"/>
        <w:jc w:val="both"/>
      </w:pPr>
      <w:r>
        <w:rPr>
          <w:b/>
          <w:sz w:val="20"/>
        </w:rPr>
        <w:t>Dotyczy:</w:t>
      </w:r>
      <w:r>
        <w:rPr>
          <w:sz w:val="20"/>
        </w:rPr>
        <w:t xml:space="preserve"> Zawiadomienie o sposobie załatwienia petycji</w:t>
      </w:r>
      <w:r>
        <w:rPr>
          <w:sz w:val="20"/>
          <w:vertAlign w:val="superscript"/>
        </w:rPr>
        <w:t>1</w:t>
      </w:r>
      <w:r>
        <w:rPr>
          <w:sz w:val="20"/>
        </w:rPr>
        <w:t xml:space="preserve"> w sprawie zmiany przepisów rozporządzenia Ministra Środowiska z dnia 23 marca 2005 r.</w:t>
      </w:r>
      <w:r>
        <w:rPr>
          <w:sz w:val="20"/>
          <w:vertAlign w:val="superscript"/>
        </w:rPr>
        <w:t>2</w:t>
      </w:r>
      <w:r>
        <w:rPr>
          <w:sz w:val="20"/>
        </w:rPr>
        <w:t xml:space="preserve"> </w:t>
      </w:r>
      <w:r>
        <w:rPr>
          <w:i/>
          <w:sz w:val="20"/>
        </w:rPr>
        <w:t xml:space="preserve">w sprawie szczegółowych </w:t>
      </w:r>
      <w:r>
        <w:rPr>
          <w:i/>
          <w:sz w:val="20"/>
        </w:rPr>
        <w:t>warunków wykonywania polowania i znakowania tusz</w:t>
      </w:r>
      <w:r>
        <w:rPr>
          <w:sz w:val="20"/>
        </w:rPr>
        <w:t xml:space="preserve"> celem (zwanego dalej:  rozporządzeniem) w celu umożliwienia przeprowadzenia indywidualnych polowań na zające w sadach ze względu na wyrządzane szkody łowieckie. </w:t>
      </w:r>
    </w:p>
    <w:p w14:paraId="6C46515B" w14:textId="77777777" w:rsidR="00E911A5" w:rsidRDefault="00297928">
      <w:pPr>
        <w:spacing w:after="0"/>
      </w:pPr>
      <w:r>
        <w:rPr>
          <w:rFonts w:ascii="Arial" w:eastAsia="Arial" w:hAnsi="Arial" w:cs="Arial"/>
          <w:b/>
          <w:sz w:val="20"/>
        </w:rPr>
        <w:t xml:space="preserve">   </w:t>
      </w:r>
    </w:p>
    <w:p w14:paraId="60AC0578" w14:textId="77777777" w:rsidR="00E911A5" w:rsidRDefault="00297928">
      <w:pPr>
        <w:spacing w:after="0"/>
      </w:pPr>
      <w:r>
        <w:rPr>
          <w:rFonts w:ascii="Arial" w:eastAsia="Arial" w:hAnsi="Arial" w:cs="Arial"/>
          <w:b/>
          <w:sz w:val="20"/>
        </w:rPr>
        <w:t xml:space="preserve">                 </w:t>
      </w:r>
    </w:p>
    <w:p w14:paraId="425ABEB6" w14:textId="77777777" w:rsidR="00E911A5" w:rsidRDefault="00297928">
      <w:pPr>
        <w:spacing w:after="0"/>
        <w:ind w:left="-5" w:hanging="10"/>
      </w:pPr>
      <w:r>
        <w:rPr>
          <w:b/>
          <w:sz w:val="20"/>
        </w:rPr>
        <w:t xml:space="preserve">Prezes </w:t>
      </w:r>
    </w:p>
    <w:p w14:paraId="2E531819" w14:textId="77777777" w:rsidR="00E911A5" w:rsidRDefault="00297928">
      <w:pPr>
        <w:spacing w:after="0"/>
        <w:ind w:left="-5" w:hanging="10"/>
      </w:pPr>
      <w:r>
        <w:rPr>
          <w:b/>
          <w:sz w:val="20"/>
        </w:rPr>
        <w:t xml:space="preserve">Krajowej Rady Izb Rolniczych </w:t>
      </w:r>
    </w:p>
    <w:p w14:paraId="44D0319A" w14:textId="77777777" w:rsidR="00E911A5" w:rsidRDefault="00297928">
      <w:pPr>
        <w:spacing w:after="0" w:line="263" w:lineRule="auto"/>
        <w:ind w:left="-5" w:hanging="10"/>
        <w:jc w:val="both"/>
      </w:pPr>
      <w:r>
        <w:rPr>
          <w:sz w:val="20"/>
        </w:rPr>
        <w:t>Parzniew, ul. Przyszłości 5</w:t>
      </w:r>
    </w:p>
    <w:p w14:paraId="020BB578" w14:textId="77777777" w:rsidR="00E911A5" w:rsidRDefault="00297928">
      <w:pPr>
        <w:spacing w:after="693" w:line="263" w:lineRule="auto"/>
        <w:ind w:left="-5" w:hanging="10"/>
        <w:jc w:val="both"/>
      </w:pPr>
      <w:r>
        <w:rPr>
          <w:sz w:val="20"/>
        </w:rPr>
        <w:t>05-804 Pruszków</w:t>
      </w:r>
    </w:p>
    <w:p w14:paraId="163D6BE0" w14:textId="77777777" w:rsidR="00E911A5" w:rsidRDefault="00297928">
      <w:pPr>
        <w:spacing w:after="113" w:line="263" w:lineRule="auto"/>
        <w:ind w:left="-5" w:hanging="10"/>
        <w:jc w:val="both"/>
      </w:pPr>
      <w:r>
        <w:rPr>
          <w:sz w:val="20"/>
        </w:rPr>
        <w:t>Szanowny Panie Prezesie,</w:t>
      </w:r>
    </w:p>
    <w:p w14:paraId="4D603B74" w14:textId="77777777" w:rsidR="00E911A5" w:rsidRDefault="00297928">
      <w:pPr>
        <w:spacing w:after="116"/>
      </w:pPr>
      <w:r>
        <w:rPr>
          <w:sz w:val="20"/>
        </w:rPr>
        <w:t>po przeanalizowaniu przesłanej przez Pana petycji</w:t>
      </w:r>
      <w:r>
        <w:rPr>
          <w:sz w:val="20"/>
          <w:vertAlign w:val="superscript"/>
        </w:rPr>
        <w:t>3</w:t>
      </w:r>
      <w:r>
        <w:rPr>
          <w:sz w:val="20"/>
        </w:rPr>
        <w:t xml:space="preserve"> informuję, że na chwilę obecną nie została ona uwzględniona.</w:t>
      </w:r>
    </w:p>
    <w:p w14:paraId="7FD5C221" w14:textId="77777777" w:rsidR="00E911A5" w:rsidRDefault="00297928">
      <w:pPr>
        <w:spacing w:after="113" w:line="263" w:lineRule="auto"/>
        <w:ind w:left="-5" w:hanging="10"/>
        <w:jc w:val="both"/>
      </w:pPr>
      <w:r>
        <w:rPr>
          <w:sz w:val="20"/>
        </w:rPr>
        <w:t>Zgodnie z aktualnym stanem prawnym (§ 5 ust. 1a oraz § 35 rozporządzenia) polowanie na zające może odbywać się wyłącznie jako polowanie indywidualne przy pomocy ptaków łowczych albo polowanie zbiorowe. Polowanie zbiorowe na zające odbywa się przy udziale co najmniej sześciu myśliwych, z uwzględnieniem dodatkowo następujących warunków: pędzenie odbywa się bez udziału psów; myśliwi są rozstawieni na linii wzdłuż jednego z boków miotu i na flankach, a naganka jest rozstawiona naprzeciwko tej linii; na flance n</w:t>
      </w:r>
      <w:r>
        <w:rPr>
          <w:sz w:val="20"/>
        </w:rPr>
        <w:t>ie może znajdować się więcej niż dwóch myśliwych. Przeszkodą w wykonywaniu polowania zbiorowego na terenie sadu może być fakt ogrodzenia uprawy.</w:t>
      </w:r>
    </w:p>
    <w:p w14:paraId="468568E5" w14:textId="77777777" w:rsidR="00E911A5" w:rsidRDefault="00297928">
      <w:pPr>
        <w:spacing w:after="262" w:line="263" w:lineRule="auto"/>
        <w:ind w:left="-5" w:hanging="10"/>
        <w:jc w:val="both"/>
      </w:pPr>
      <w:r>
        <w:rPr>
          <w:sz w:val="20"/>
        </w:rPr>
        <w:t>Zgodnie z danymi szacunkowymi za rok 2024 opublikowanymi przez Główny Urząd Statystyczny</w:t>
      </w:r>
      <w:r>
        <w:rPr>
          <w:sz w:val="20"/>
          <w:vertAlign w:val="superscript"/>
        </w:rPr>
        <w:t>4</w:t>
      </w:r>
      <w:r>
        <w:rPr>
          <w:sz w:val="20"/>
        </w:rPr>
        <w:t>, populacja zajęcy w Polsce</w:t>
      </w:r>
      <w:r>
        <w:rPr>
          <w:sz w:val="20"/>
          <w:vertAlign w:val="superscript"/>
        </w:rPr>
        <w:t>5</w:t>
      </w:r>
      <w:r>
        <w:rPr>
          <w:sz w:val="20"/>
        </w:rPr>
        <w:t xml:space="preserve"> wynosiła 923,4 </w:t>
      </w:r>
      <w:r>
        <w:rPr>
          <w:sz w:val="20"/>
        </w:rPr>
        <w:t xml:space="preserve">tys. sztuk. W województwie łódzkim liczebność zajęcy wynosiła 108,7 tys. szt. (co stanowi trzeci w kolejności najwyższy wynik, po województwie mazowieckim - 172,8 tys. szt. i województwie lubelskim - 117,4 tys. szt.). Odstrzał zajęcy w roku gospodarczym 2023/2024 w skali całego kraju wynosił 12267 szt., a w województwie łódzkim - 1792 szt. (co stanowi czwarty w kolejności najwyższy </w:t>
      </w:r>
    </w:p>
    <w:p w14:paraId="0715EB3E" w14:textId="77777777" w:rsidR="00E911A5" w:rsidRDefault="00297928">
      <w:pPr>
        <w:spacing w:after="133"/>
      </w:pPr>
      <w:r>
        <w:rPr>
          <w:noProof/>
        </w:rPr>
        <mc:AlternateContent>
          <mc:Choice Requires="wpg">
            <w:drawing>
              <wp:inline distT="0" distB="0" distL="0" distR="0" wp14:anchorId="2592F742" wp14:editId="12247260">
                <wp:extent cx="1822450" cy="12700"/>
                <wp:effectExtent l="0" t="0" r="0" b="0"/>
                <wp:docPr id="5426" name="Group 54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2450" cy="12700"/>
                          <a:chOff x="0" y="0"/>
                          <a:chExt cx="1822450" cy="12700"/>
                        </a:xfrm>
                      </wpg:grpSpPr>
                      <wps:wsp>
                        <wps:cNvPr id="264" name="Shape 264"/>
                        <wps:cNvSpPr/>
                        <wps:spPr>
                          <a:xfrm>
                            <a:off x="0" y="0"/>
                            <a:ext cx="18224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2450">
                                <a:moveTo>
                                  <a:pt x="0" y="0"/>
                                </a:moveTo>
                                <a:lnTo>
                                  <a:pt x="182245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426" style="width:143.5pt;height:1pt;mso-position-horizontal-relative:char;mso-position-vertical-relative:line" coordsize="18224,127">
                <v:shape id="Shape 264" style="position:absolute;width:18224;height:0;left:0;top:0;" coordsize="1822450,0" path="m0,0l1822450,0">
                  <v:stroke weight="1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6EEE5907" w14:textId="77777777" w:rsidR="00E911A5" w:rsidRDefault="00297928">
      <w:pPr>
        <w:numPr>
          <w:ilvl w:val="0"/>
          <w:numId w:val="1"/>
        </w:numPr>
        <w:spacing w:after="4" w:line="248" w:lineRule="auto"/>
        <w:jc w:val="both"/>
      </w:pPr>
      <w:r>
        <w:rPr>
          <w:sz w:val="18"/>
        </w:rPr>
        <w:t xml:space="preserve">Podstawa prawna: Art. 12 i 13 ustawy z dnia 11 lipca 2014 r. </w:t>
      </w:r>
      <w:r>
        <w:rPr>
          <w:i/>
          <w:sz w:val="18"/>
        </w:rPr>
        <w:t>o petycjach</w:t>
      </w:r>
      <w:r>
        <w:rPr>
          <w:sz w:val="18"/>
        </w:rPr>
        <w:t>.</w:t>
      </w:r>
    </w:p>
    <w:p w14:paraId="48DA4187" w14:textId="77777777" w:rsidR="00E911A5" w:rsidRDefault="00297928">
      <w:pPr>
        <w:numPr>
          <w:ilvl w:val="0"/>
          <w:numId w:val="1"/>
        </w:numPr>
        <w:spacing w:after="4" w:line="248" w:lineRule="auto"/>
        <w:jc w:val="both"/>
      </w:pPr>
      <w:r>
        <w:rPr>
          <w:sz w:val="18"/>
        </w:rPr>
        <w:t xml:space="preserve">Dz. U. z 2005 r., nr 61 poz. 548, z </w:t>
      </w:r>
      <w:proofErr w:type="spellStart"/>
      <w:r>
        <w:rPr>
          <w:sz w:val="18"/>
        </w:rPr>
        <w:t>późn</w:t>
      </w:r>
      <w:proofErr w:type="spellEnd"/>
      <w:r>
        <w:rPr>
          <w:sz w:val="18"/>
        </w:rPr>
        <w:t xml:space="preserve">. zm. </w:t>
      </w:r>
    </w:p>
    <w:p w14:paraId="7810A5BE" w14:textId="77777777" w:rsidR="00E911A5" w:rsidRDefault="00297928">
      <w:pPr>
        <w:numPr>
          <w:ilvl w:val="0"/>
          <w:numId w:val="1"/>
        </w:numPr>
        <w:spacing w:after="4" w:line="248" w:lineRule="auto"/>
        <w:jc w:val="both"/>
      </w:pPr>
      <w:r>
        <w:rPr>
          <w:sz w:val="18"/>
        </w:rPr>
        <w:t>Z 7 maja 2025 r., wpływ: 8 maja 2025 r.</w:t>
      </w:r>
    </w:p>
    <w:p w14:paraId="31B351BA" w14:textId="77777777" w:rsidR="00E911A5" w:rsidRDefault="00297928">
      <w:pPr>
        <w:numPr>
          <w:ilvl w:val="0"/>
          <w:numId w:val="1"/>
        </w:numPr>
        <w:spacing w:after="133" w:line="230" w:lineRule="auto"/>
        <w:jc w:val="both"/>
      </w:pPr>
      <w:r>
        <w:rPr>
          <w:sz w:val="18"/>
        </w:rPr>
        <w:t xml:space="preserve">Źródło: Rocznik Statystyczny Leśnictwa za rok 2024; w części dotyczącej łowiectwa obejmujący dane za łowiecki rok gospodarczy 2023/2024. Link: </w:t>
      </w:r>
      <w:hyperlink r:id="rId8">
        <w:r>
          <w:rPr>
            <w:color w:val="0000FF"/>
            <w:sz w:val="18"/>
            <w:u w:val="single" w:color="0000FF"/>
          </w:rPr>
          <w:t>https://stat.gov.pl/obszary-tematyczne/roczniki</w:t>
        </w:r>
      </w:hyperlink>
      <w:hyperlink r:id="rId9">
        <w:r>
          <w:rPr>
            <w:color w:val="0000FF"/>
            <w:sz w:val="18"/>
            <w:u w:val="single" w:color="0000FF"/>
          </w:rPr>
          <w:t>statystyczne/roczniki-statystyczne/rocznik-statystyczny-lesnictwa-2024,13,7.html</w:t>
        </w:r>
      </w:hyperlink>
      <w:r>
        <w:rPr>
          <w:sz w:val="18"/>
        </w:rPr>
        <w:t xml:space="preserve">. </w:t>
      </w:r>
      <w:r>
        <w:rPr>
          <w:sz w:val="18"/>
          <w:vertAlign w:val="superscript"/>
        </w:rPr>
        <w:t>5</w:t>
      </w:r>
      <w:r>
        <w:rPr>
          <w:sz w:val="18"/>
        </w:rPr>
        <w:t xml:space="preserve"> Wg stanu na 10 marca 2024 r.</w:t>
      </w:r>
    </w:p>
    <w:p w14:paraId="47530F08" w14:textId="77777777" w:rsidR="00E911A5" w:rsidRDefault="00297928">
      <w:pPr>
        <w:spacing w:after="219"/>
        <w:ind w:right="-1"/>
      </w:pPr>
      <w:r>
        <w:rPr>
          <w:noProof/>
        </w:rPr>
        <mc:AlternateContent>
          <mc:Choice Requires="wpg">
            <w:drawing>
              <wp:inline distT="0" distB="0" distL="0" distR="0" wp14:anchorId="1B4486B9" wp14:editId="2EF12360">
                <wp:extent cx="5040000" cy="6350"/>
                <wp:effectExtent l="0" t="0" r="0" b="0"/>
                <wp:docPr id="5424" name="Group 54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40000" cy="6350"/>
                          <a:chOff x="0" y="0"/>
                          <a:chExt cx="5040000" cy="6350"/>
                        </a:xfrm>
                      </wpg:grpSpPr>
                      <wps:wsp>
                        <wps:cNvPr id="34" name="Shape 34"/>
                        <wps:cNvSpPr/>
                        <wps:spPr>
                          <a:xfrm>
                            <a:off x="0" y="0"/>
                            <a:ext cx="5040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0000">
                                <a:moveTo>
                                  <a:pt x="0" y="0"/>
                                </a:moveTo>
                                <a:lnTo>
                                  <a:pt x="50400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424" style="width:396.85pt;height:0.5pt;mso-position-horizontal-relative:char;mso-position-vertical-relative:line" coordsize="50400,63">
                <v:shape id="Shape 34" style="position:absolute;width:50400;height:0;left:0;top:0;" coordsize="5040000,0" path="m0,0l5040000,0">
                  <v:stroke weight="0.5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5874842A" w14:textId="77777777" w:rsidR="00E911A5" w:rsidRDefault="00297928">
      <w:pPr>
        <w:spacing w:after="0" w:line="243" w:lineRule="auto"/>
      </w:pPr>
      <w:r>
        <w:rPr>
          <w:sz w:val="16"/>
        </w:rPr>
        <w:lastRenderedPageBreak/>
        <w:t>Telefon: (+48) 22 369 29 00</w:t>
      </w:r>
      <w:r>
        <w:rPr>
          <w:sz w:val="16"/>
        </w:rPr>
        <w:tab/>
        <w:t>ul. Wawelska 52/54, 00-922 Warszawa info@klimat.gov.pl</w:t>
      </w:r>
      <w:r>
        <w:rPr>
          <w:sz w:val="16"/>
        </w:rPr>
        <w:tab/>
        <w:t>Ministerstwo Klimatu i Środowiska www.gov.pl/klimat</w:t>
      </w:r>
    </w:p>
    <w:p w14:paraId="08FF2C6F" w14:textId="77777777" w:rsidR="00E911A5" w:rsidRDefault="00297928">
      <w:pPr>
        <w:spacing w:after="0"/>
        <w:jc w:val="center"/>
      </w:pPr>
      <w:r>
        <w:rPr>
          <w:sz w:val="14"/>
        </w:rPr>
        <w:t>Działamy zgodnie z EMAS - zarządzając instytucją, dbamy o środowisko</w:t>
      </w:r>
    </w:p>
    <w:p w14:paraId="40584463" w14:textId="77777777" w:rsidR="00E911A5" w:rsidRDefault="00297928">
      <w:pPr>
        <w:tabs>
          <w:tab w:val="center" w:pos="889"/>
          <w:tab w:val="center" w:pos="1849"/>
          <w:tab w:val="center" w:pos="3294"/>
          <w:tab w:val="center" w:pos="4138"/>
          <w:tab w:val="center" w:pos="4617"/>
          <w:tab w:val="center" w:pos="5231"/>
          <w:tab w:val="center" w:pos="6250"/>
          <w:tab w:val="right" w:pos="7936"/>
        </w:tabs>
        <w:spacing w:after="0" w:line="263" w:lineRule="auto"/>
        <w:ind w:left="-15"/>
      </w:pPr>
      <w:r>
        <w:rPr>
          <w:sz w:val="20"/>
        </w:rPr>
        <w:t xml:space="preserve">wynik, </w:t>
      </w:r>
      <w:r>
        <w:rPr>
          <w:sz w:val="20"/>
        </w:rPr>
        <w:tab/>
        <w:t xml:space="preserve">po </w:t>
      </w:r>
      <w:r>
        <w:rPr>
          <w:sz w:val="20"/>
        </w:rPr>
        <w:tab/>
        <w:t xml:space="preserve">województwie </w:t>
      </w:r>
      <w:r>
        <w:rPr>
          <w:sz w:val="20"/>
        </w:rPr>
        <w:tab/>
        <w:t xml:space="preserve">mazowieckim </w:t>
      </w:r>
      <w:r>
        <w:rPr>
          <w:sz w:val="20"/>
        </w:rPr>
        <w:tab/>
        <w:t xml:space="preserve">- </w:t>
      </w:r>
      <w:r>
        <w:rPr>
          <w:sz w:val="20"/>
        </w:rPr>
        <w:tab/>
        <w:t xml:space="preserve">3907 </w:t>
      </w:r>
      <w:r>
        <w:rPr>
          <w:sz w:val="20"/>
        </w:rPr>
        <w:tab/>
        <w:t xml:space="preserve">szt., </w:t>
      </w:r>
      <w:r>
        <w:rPr>
          <w:sz w:val="20"/>
        </w:rPr>
        <w:tab/>
        <w:t xml:space="preserve">województwie </w:t>
      </w:r>
      <w:r>
        <w:rPr>
          <w:sz w:val="20"/>
        </w:rPr>
        <w:tab/>
        <w:t xml:space="preserve">lubelskim </w:t>
      </w:r>
    </w:p>
    <w:p w14:paraId="15446E4C" w14:textId="77777777" w:rsidR="00E911A5" w:rsidRDefault="00297928">
      <w:pPr>
        <w:spacing w:after="113" w:line="263" w:lineRule="auto"/>
        <w:ind w:left="-5" w:hanging="10"/>
        <w:jc w:val="both"/>
      </w:pPr>
      <w:r>
        <w:rPr>
          <w:sz w:val="20"/>
        </w:rPr>
        <w:t xml:space="preserve">- 2196 szt. oraz województwie świętokrzyskim - 2011 szt.). </w:t>
      </w:r>
    </w:p>
    <w:p w14:paraId="7D481566" w14:textId="77777777" w:rsidR="00E911A5" w:rsidRDefault="00297928">
      <w:pPr>
        <w:spacing w:after="113" w:line="263" w:lineRule="auto"/>
        <w:ind w:left="-5" w:hanging="10"/>
        <w:jc w:val="both"/>
      </w:pPr>
      <w:r>
        <w:rPr>
          <w:sz w:val="20"/>
        </w:rPr>
        <w:t>W kontekście przytoczonej informacji o liczebności populacji zajęcy i wykonywanych polowaniach zwracamy uwagę na obowiązującą procedurę zatwierdzania rocznych planów łowieckich. Plany te podlegają opiniowaniu wójtów, burmistrzów lub prezydentów miast oraz właściwej terytorialnie izby rolniczej. Podmioty te, w przypadku problemów generowanych przez nadmierną liczebność zajęcy, mogą wnioskować o zwiększenie limitów odstrzałów tych zwierząt na dany łowiecki rok gospodarczy.</w:t>
      </w:r>
    </w:p>
    <w:p w14:paraId="5169E84F" w14:textId="77777777" w:rsidR="00E911A5" w:rsidRDefault="00297928">
      <w:pPr>
        <w:spacing w:after="113" w:line="263" w:lineRule="auto"/>
        <w:ind w:left="-5" w:hanging="10"/>
        <w:jc w:val="both"/>
      </w:pPr>
      <w:r>
        <w:rPr>
          <w:sz w:val="20"/>
        </w:rPr>
        <w:t>Ministerstwo Klimatu i Środowiska zawsze dąży do wypracowania rozwiązań, które będą uwzględniały (w możliwym zakresie) potrzeby i oczekiwania różnych grup społecznych oraz gospodarczych, w tym również sadowników. W związku z tym informujemy, że w przypadku podjęcia prac legislacyjnych nad zmianami przepisów dotyczących wykonywania polowania, problematyka dotycząca regulowania populacji zajęcy, np. poprzez wprowadzenie polowań indywidualnych ze względu na szkody łowieckie na terenie sadów, będzie przedmiotem</w:t>
      </w:r>
      <w:r>
        <w:rPr>
          <w:sz w:val="20"/>
        </w:rPr>
        <w:t xml:space="preserve"> szczegółowych analiz, w kontekście złożonego modelu leśnictwa, łowiectwa i ochrony przyrody w Polsce. </w:t>
      </w:r>
    </w:p>
    <w:p w14:paraId="6701FB15" w14:textId="77777777" w:rsidR="00E911A5" w:rsidRDefault="00297928">
      <w:pPr>
        <w:spacing w:after="115"/>
        <w:ind w:left="-5" w:hanging="10"/>
      </w:pPr>
      <w:r>
        <w:rPr>
          <w:b/>
          <w:sz w:val="20"/>
        </w:rPr>
        <w:t>Pouczenie:</w:t>
      </w:r>
    </w:p>
    <w:p w14:paraId="520A5368" w14:textId="77777777" w:rsidR="00E911A5" w:rsidRDefault="00297928">
      <w:pPr>
        <w:spacing w:after="113" w:line="263" w:lineRule="auto"/>
        <w:ind w:left="-5" w:hanging="10"/>
        <w:jc w:val="both"/>
      </w:pPr>
      <w:r>
        <w:rPr>
          <w:sz w:val="20"/>
        </w:rPr>
        <w:t>Informuję, że na sposób załatwienia petycji nie służy Państwu prawo wniesienia skargi w trybie określonym w Rozdziale 2 Działu VIII Kodeksu postępowania administracyjnego.</w:t>
      </w:r>
    </w:p>
    <w:p w14:paraId="712EA381" w14:textId="77777777" w:rsidR="00E911A5" w:rsidRDefault="00297928">
      <w:pPr>
        <w:spacing w:after="473" w:line="263" w:lineRule="auto"/>
        <w:ind w:left="-5" w:hanging="10"/>
        <w:jc w:val="both"/>
      </w:pPr>
      <w:r>
        <w:rPr>
          <w:sz w:val="20"/>
        </w:rPr>
        <w:t>Minister Klimatu i Środowiska może pozostawić bez rozpatrzenia petycję złożoną</w:t>
      </w:r>
      <w:r>
        <w:rPr>
          <w:sz w:val="20"/>
        </w:rPr>
        <w:t xml:space="preserve"> w sprawie, która była przedmiotem petycji już rozpatrzonej, jeżeli w petycji nie powołano się na nowe fakty lub dowody nieznane Ministrowi Klimatu i Środowiska.</w:t>
      </w:r>
    </w:p>
    <w:p w14:paraId="25438D31" w14:textId="77777777" w:rsidR="00E911A5" w:rsidRDefault="00297928">
      <w:pPr>
        <w:spacing w:after="113" w:line="263" w:lineRule="auto"/>
        <w:ind w:left="-5" w:hanging="10"/>
        <w:jc w:val="both"/>
      </w:pPr>
      <w:r>
        <w:rPr>
          <w:sz w:val="20"/>
        </w:rPr>
        <w:t>Z wyrazami szacunku</w:t>
      </w:r>
    </w:p>
    <w:p w14:paraId="2B8C580F" w14:textId="77777777" w:rsidR="00E911A5" w:rsidRDefault="00297928">
      <w:pPr>
        <w:spacing w:after="192"/>
      </w:pPr>
      <w:r>
        <w:rPr>
          <w:rFonts w:ascii="Arial" w:eastAsia="Arial" w:hAnsi="Arial" w:cs="Arial"/>
          <w:sz w:val="20"/>
        </w:rPr>
        <w:t xml:space="preserve">              </w:t>
      </w:r>
    </w:p>
    <w:p w14:paraId="421B0753" w14:textId="77777777" w:rsidR="00E911A5" w:rsidRDefault="00297928">
      <w:pPr>
        <w:spacing w:after="0"/>
      </w:pPr>
      <w:r>
        <w:rPr>
          <w:rFonts w:ascii="Arial" w:eastAsia="Arial" w:hAnsi="Arial" w:cs="Arial"/>
          <w:sz w:val="20"/>
        </w:rPr>
        <w:t xml:space="preserve">             </w:t>
      </w:r>
    </w:p>
    <w:p w14:paraId="21F4C6C2" w14:textId="77777777" w:rsidR="00E911A5" w:rsidRDefault="00297928">
      <w:pPr>
        <w:spacing w:after="0"/>
      </w:pPr>
      <w:r>
        <w:rPr>
          <w:rFonts w:ascii="Arial" w:eastAsia="Arial" w:hAnsi="Arial" w:cs="Arial"/>
          <w:sz w:val="20"/>
        </w:rPr>
        <w:t xml:space="preserve">                  </w:t>
      </w:r>
    </w:p>
    <w:p w14:paraId="4679BE84" w14:textId="77777777" w:rsidR="00E911A5" w:rsidRDefault="00297928">
      <w:pPr>
        <w:spacing w:after="0"/>
      </w:pPr>
      <w:r>
        <w:rPr>
          <w:rFonts w:ascii="Arial" w:eastAsia="Arial" w:hAnsi="Arial" w:cs="Arial"/>
          <w:sz w:val="20"/>
        </w:rPr>
        <w:t xml:space="preserve">                                 </w:t>
      </w:r>
    </w:p>
    <w:p w14:paraId="478EB714" w14:textId="77777777" w:rsidR="00E911A5" w:rsidRDefault="00297928">
      <w:pPr>
        <w:spacing w:after="0"/>
      </w:pPr>
      <w:r>
        <w:rPr>
          <w:rFonts w:ascii="Arial" w:eastAsia="Arial" w:hAnsi="Arial" w:cs="Arial"/>
          <w:sz w:val="20"/>
        </w:rPr>
        <w:t xml:space="preserve">                                 </w:t>
      </w:r>
    </w:p>
    <w:p w14:paraId="49124E09" w14:textId="77777777" w:rsidR="00E911A5" w:rsidRDefault="00297928">
      <w:pPr>
        <w:spacing w:after="1070"/>
      </w:pPr>
      <w:r>
        <w:rPr>
          <w:rFonts w:ascii="Arial" w:eastAsia="Arial" w:hAnsi="Arial" w:cs="Arial"/>
          <w:sz w:val="20"/>
        </w:rPr>
        <w:t xml:space="preserve">                      </w:t>
      </w:r>
    </w:p>
    <w:p w14:paraId="5E488BF4" w14:textId="77777777" w:rsidR="00E911A5" w:rsidRDefault="00297928">
      <w:pPr>
        <w:spacing w:after="115"/>
      </w:pPr>
      <w:r>
        <w:rPr>
          <w:b/>
          <w:sz w:val="20"/>
          <w:u w:val="single" w:color="000000"/>
        </w:rPr>
        <w:t>Do wiadomości:</w:t>
      </w:r>
    </w:p>
    <w:p w14:paraId="202E03EE" w14:textId="77777777" w:rsidR="00E911A5" w:rsidRDefault="00297928">
      <w:pPr>
        <w:spacing w:after="930" w:line="263" w:lineRule="auto"/>
        <w:ind w:left="-5" w:hanging="10"/>
        <w:jc w:val="both"/>
      </w:pPr>
      <w:r>
        <w:rPr>
          <w:sz w:val="20"/>
        </w:rPr>
        <w:t>Biuro Kontroli Audytu w Ministerstwie Klimatu i Środowiska</w:t>
      </w:r>
    </w:p>
    <w:p w14:paraId="205997B5" w14:textId="77777777" w:rsidR="00E911A5" w:rsidRDefault="00297928">
      <w:pPr>
        <w:spacing w:after="0"/>
        <w:ind w:left="10" w:right="1" w:hanging="10"/>
        <w:jc w:val="center"/>
      </w:pPr>
      <w:r>
        <w:rPr>
          <w:b/>
          <w:sz w:val="18"/>
        </w:rPr>
        <w:t xml:space="preserve">Klauzula informacyjna </w:t>
      </w:r>
    </w:p>
    <w:p w14:paraId="281DB0DB" w14:textId="77777777" w:rsidR="00E911A5" w:rsidRDefault="00297928">
      <w:pPr>
        <w:spacing w:after="195"/>
        <w:ind w:left="10" w:right="3" w:hanging="10"/>
        <w:jc w:val="center"/>
      </w:pPr>
      <w:r>
        <w:rPr>
          <w:b/>
          <w:sz w:val="18"/>
        </w:rPr>
        <w:t>dotycząca przetwarzania danych osobowych osób wnoszących petycję</w:t>
      </w:r>
    </w:p>
    <w:p w14:paraId="16167A95" w14:textId="77777777" w:rsidR="00E911A5" w:rsidRDefault="00297928">
      <w:pPr>
        <w:spacing w:after="207" w:line="248" w:lineRule="auto"/>
        <w:ind w:left="-5" w:hanging="10"/>
        <w:jc w:val="both"/>
      </w:pPr>
      <w:r>
        <w:rPr>
          <w:sz w:val="18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Urz. UE L 119 z 04.05.2016, str. 1 z </w:t>
      </w:r>
      <w:proofErr w:type="spellStart"/>
      <w:r>
        <w:rPr>
          <w:sz w:val="18"/>
        </w:rPr>
        <w:t>późn</w:t>
      </w:r>
      <w:proofErr w:type="spellEnd"/>
      <w:r>
        <w:rPr>
          <w:sz w:val="18"/>
        </w:rPr>
        <w:t>. zm., dalej: RODO) uprzejmie informuję, że:</w:t>
      </w:r>
    </w:p>
    <w:p w14:paraId="7769625E" w14:textId="77777777" w:rsidR="00E911A5" w:rsidRDefault="00297928">
      <w:pPr>
        <w:pStyle w:val="Nagwek1"/>
        <w:ind w:left="-5" w:right="1028"/>
      </w:pPr>
      <w:r>
        <w:t>Tożsamość</w:t>
      </w:r>
      <w:r>
        <w:t xml:space="preserve"> administratora</w:t>
      </w:r>
    </w:p>
    <w:p w14:paraId="20EFB1DA" w14:textId="77777777" w:rsidR="00E911A5" w:rsidRDefault="00297928">
      <w:pPr>
        <w:spacing w:after="4" w:line="248" w:lineRule="auto"/>
        <w:ind w:left="-5" w:hanging="10"/>
        <w:jc w:val="both"/>
      </w:pPr>
      <w:r>
        <w:rPr>
          <w:sz w:val="18"/>
        </w:rPr>
        <w:t>Administratorem Pani/Pana danych osobowych jest Minister Klimatu i Środowiska.</w:t>
      </w:r>
    </w:p>
    <w:p w14:paraId="2686BBDC" w14:textId="77777777" w:rsidR="00E911A5" w:rsidRDefault="00297928">
      <w:pPr>
        <w:spacing w:after="0"/>
      </w:pPr>
      <w:r>
        <w:rPr>
          <w:sz w:val="18"/>
        </w:rPr>
        <w:t>Może się Pani/Pan z nami kontaktować w następujący sposób:</w:t>
      </w:r>
    </w:p>
    <w:p w14:paraId="19E19B39" w14:textId="77777777" w:rsidR="00E911A5" w:rsidRDefault="00297928">
      <w:pPr>
        <w:numPr>
          <w:ilvl w:val="0"/>
          <w:numId w:val="2"/>
        </w:numPr>
        <w:spacing w:after="4" w:line="248" w:lineRule="auto"/>
        <w:ind w:right="1390" w:hanging="360"/>
      </w:pPr>
      <w:r>
        <w:rPr>
          <w:sz w:val="18"/>
        </w:rPr>
        <w:t>listownie na adres: ul. Wawelska 52/54, 00-922 Warszawa</w:t>
      </w:r>
    </w:p>
    <w:p w14:paraId="7F0CAB4D" w14:textId="77777777" w:rsidR="00E911A5" w:rsidRDefault="00297928">
      <w:pPr>
        <w:numPr>
          <w:ilvl w:val="0"/>
          <w:numId w:val="2"/>
        </w:numPr>
        <w:spacing w:after="1" w:line="242" w:lineRule="auto"/>
        <w:ind w:right="1390" w:hanging="360"/>
      </w:pPr>
      <w:r>
        <w:rPr>
          <w:sz w:val="18"/>
        </w:rPr>
        <w:lastRenderedPageBreak/>
        <w:t>poprzez elektroniczną skrzynkę podawczą: /</w:t>
      </w:r>
      <w:proofErr w:type="spellStart"/>
      <w:r>
        <w:rPr>
          <w:sz w:val="18"/>
        </w:rPr>
        <w:t>mos</w:t>
      </w:r>
      <w:proofErr w:type="spellEnd"/>
      <w:r>
        <w:rPr>
          <w:sz w:val="18"/>
        </w:rPr>
        <w:t>/skrytka 3)</w:t>
      </w:r>
      <w:r>
        <w:rPr>
          <w:sz w:val="18"/>
        </w:rPr>
        <w:tab/>
        <w:t xml:space="preserve">poprzez e-mail: </w:t>
      </w:r>
      <w:r>
        <w:rPr>
          <w:color w:val="0000FF"/>
          <w:sz w:val="18"/>
          <w:u w:val="single" w:color="0000FF"/>
        </w:rPr>
        <w:t xml:space="preserve">info@klimat.gov.pl </w:t>
      </w:r>
      <w:r>
        <w:rPr>
          <w:sz w:val="18"/>
        </w:rPr>
        <w:t>4)</w:t>
      </w:r>
      <w:r>
        <w:rPr>
          <w:sz w:val="18"/>
        </w:rPr>
        <w:tab/>
        <w:t>telefonicznie: 22 36 92 900.</w:t>
      </w:r>
    </w:p>
    <w:p w14:paraId="2414A1C2" w14:textId="77777777" w:rsidR="00E911A5" w:rsidRDefault="00297928">
      <w:pPr>
        <w:pStyle w:val="Nagwek1"/>
        <w:ind w:left="-5" w:right="1028"/>
      </w:pPr>
      <w:r>
        <w:t>Dane kontaktowe inspektora ochrony danych osobowych</w:t>
      </w:r>
    </w:p>
    <w:p w14:paraId="468E61D3" w14:textId="77777777" w:rsidR="00E911A5" w:rsidRDefault="00297928">
      <w:pPr>
        <w:spacing w:after="4" w:line="248" w:lineRule="auto"/>
        <w:ind w:left="-5" w:hanging="10"/>
        <w:jc w:val="both"/>
      </w:pPr>
      <w:r>
        <w:rPr>
          <w:sz w:val="18"/>
        </w:rPr>
        <w:t xml:space="preserve">Nad </w:t>
      </w:r>
      <w:r>
        <w:rPr>
          <w:sz w:val="18"/>
        </w:rPr>
        <w:tab/>
        <w:t xml:space="preserve">prawidłowością </w:t>
      </w:r>
      <w:r>
        <w:rPr>
          <w:sz w:val="18"/>
        </w:rPr>
        <w:tab/>
        <w:t xml:space="preserve">przetwarzania </w:t>
      </w:r>
      <w:r>
        <w:rPr>
          <w:sz w:val="18"/>
        </w:rPr>
        <w:tab/>
        <w:t xml:space="preserve">Państwa </w:t>
      </w:r>
      <w:r>
        <w:rPr>
          <w:sz w:val="18"/>
        </w:rPr>
        <w:tab/>
        <w:t xml:space="preserve">danych </w:t>
      </w:r>
      <w:r>
        <w:rPr>
          <w:sz w:val="18"/>
        </w:rPr>
        <w:tab/>
        <w:t xml:space="preserve">osobowych </w:t>
      </w:r>
      <w:r>
        <w:rPr>
          <w:sz w:val="18"/>
        </w:rPr>
        <w:tab/>
        <w:t xml:space="preserve">czuwa </w:t>
      </w:r>
      <w:r>
        <w:rPr>
          <w:sz w:val="18"/>
        </w:rPr>
        <w:tab/>
        <w:t xml:space="preserve">wyznaczony </w:t>
      </w:r>
      <w:r>
        <w:rPr>
          <w:sz w:val="18"/>
        </w:rPr>
        <w:tab/>
        <w:t xml:space="preserve">przez Administratora inspektor ochrony danych, z którym można się kontaktować: </w:t>
      </w:r>
    </w:p>
    <w:p w14:paraId="5F4BA707" w14:textId="77777777" w:rsidR="00E911A5" w:rsidRDefault="00297928">
      <w:pPr>
        <w:spacing w:after="215" w:line="242" w:lineRule="auto"/>
        <w:ind w:left="355" w:right="2621" w:hanging="10"/>
      </w:pPr>
      <w:r>
        <w:rPr>
          <w:sz w:val="18"/>
        </w:rPr>
        <w:t>1)</w:t>
      </w:r>
      <w:r>
        <w:rPr>
          <w:sz w:val="18"/>
        </w:rPr>
        <w:tab/>
        <w:t>listownie na adres: ul. Wawelska 52/54, 00-922 Warszawa 2)</w:t>
      </w:r>
      <w:r>
        <w:rPr>
          <w:sz w:val="18"/>
        </w:rPr>
        <w:tab/>
        <w:t>poprzez elektroniczną skrzynkę podawczą: /</w:t>
      </w:r>
      <w:proofErr w:type="spellStart"/>
      <w:r>
        <w:rPr>
          <w:sz w:val="18"/>
        </w:rPr>
        <w:t>mos</w:t>
      </w:r>
      <w:proofErr w:type="spellEnd"/>
      <w:r>
        <w:rPr>
          <w:sz w:val="18"/>
        </w:rPr>
        <w:t>/skrytka 3)</w:t>
      </w:r>
      <w:r>
        <w:rPr>
          <w:sz w:val="18"/>
        </w:rPr>
        <w:tab/>
        <w:t>poprzez e-mail: inspektor.ochrony.danych@klimat.gov.pl.</w:t>
      </w:r>
    </w:p>
    <w:p w14:paraId="7453AD67" w14:textId="77777777" w:rsidR="00E911A5" w:rsidRDefault="00297928">
      <w:pPr>
        <w:pStyle w:val="Nagwek1"/>
        <w:ind w:left="-5" w:right="1028"/>
      </w:pPr>
      <w:r>
        <w:t>Cele przetwarzania danych osobowych i podstawa prawna</w:t>
      </w:r>
    </w:p>
    <w:p w14:paraId="49303DE8" w14:textId="77777777" w:rsidR="00E911A5" w:rsidRDefault="00297928">
      <w:pPr>
        <w:spacing w:after="207" w:line="248" w:lineRule="auto"/>
        <w:ind w:left="-5" w:hanging="10"/>
        <w:jc w:val="both"/>
      </w:pPr>
      <w:r>
        <w:rPr>
          <w:sz w:val="18"/>
        </w:rPr>
        <w:t>Pani/Pana dane osobowe będą przetwarzane na podstawie art. 6 ust. 1 lit. c RODO (przetwarzanie jest niezbędne do wypełnienia obowiązku prawnego ciążącego na administratorze) w celu rozpatrzenia petycji, na podstawie przepisów ustawy z dnia 11 lipca 2014 r. o petycjach oraz w celu archiwizacji dokumentów, na podstawie przepisów ustawy z dnia 14 lipca 1983 r. o narodowym zasobie archiwalnym i archiwach.</w:t>
      </w:r>
    </w:p>
    <w:p w14:paraId="5AC3BFED" w14:textId="77777777" w:rsidR="00E911A5" w:rsidRDefault="00297928">
      <w:pPr>
        <w:pStyle w:val="Nagwek1"/>
        <w:ind w:left="-5" w:right="1028"/>
      </w:pPr>
      <w:r>
        <w:t>Odbiorcy danych osobowych lub kategorie odbiorców danych osobowych</w:t>
      </w:r>
    </w:p>
    <w:p w14:paraId="22A6CE5A" w14:textId="77777777" w:rsidR="00E911A5" w:rsidRDefault="00297928">
      <w:pPr>
        <w:spacing w:after="4" w:line="248" w:lineRule="auto"/>
        <w:ind w:left="-5" w:hanging="10"/>
        <w:jc w:val="both"/>
      </w:pPr>
      <w:r>
        <w:rPr>
          <w:sz w:val="18"/>
        </w:rPr>
        <w:t>Pani/Pana dane osobowe mogą być udostępnione organom upoważnionym na podstawie przepisów prawa powszechnie obowiązującego, nie stanowią jednak one odbiorców danych w rozumieniu przepisów RODO.</w:t>
      </w:r>
    </w:p>
    <w:p w14:paraId="744711B5" w14:textId="77777777" w:rsidR="00E911A5" w:rsidRDefault="00297928">
      <w:pPr>
        <w:spacing w:after="207" w:line="248" w:lineRule="auto"/>
        <w:ind w:left="-5" w:hanging="10"/>
        <w:jc w:val="both"/>
      </w:pPr>
      <w:r>
        <w:rPr>
          <w:sz w:val="18"/>
        </w:rPr>
        <w:t>Pani/Pana dane osobowe, tj. imię i nazwisko mogą być opublikowane na stronie internetowej Ministerstwa Klimatu i Środowiska łącznie z treścią petycji, tylko w przypadku wyrażenia przez Panią/Pana zgody. Zgodę można w każdej chwili wycofać wysyłając wiadomość na adres inspektor.ochrony.danych@klimat.gov.pl.</w:t>
      </w:r>
    </w:p>
    <w:p w14:paraId="657F43BD" w14:textId="77777777" w:rsidR="00E911A5" w:rsidRDefault="00297928">
      <w:pPr>
        <w:pStyle w:val="Nagwek1"/>
        <w:ind w:left="-5" w:right="1028"/>
      </w:pPr>
      <w:r>
        <w:t>Okres przechowywania danych osobowych</w:t>
      </w:r>
    </w:p>
    <w:p w14:paraId="5E569495" w14:textId="77777777" w:rsidR="00E911A5" w:rsidRDefault="00297928">
      <w:pPr>
        <w:spacing w:after="210" w:line="242" w:lineRule="auto"/>
        <w:ind w:left="10" w:right="-15" w:hanging="10"/>
      </w:pPr>
      <w:r>
        <w:rPr>
          <w:sz w:val="18"/>
        </w:rPr>
        <w:t xml:space="preserve">Pani/Pana </w:t>
      </w:r>
      <w:r>
        <w:rPr>
          <w:sz w:val="18"/>
        </w:rPr>
        <w:tab/>
        <w:t xml:space="preserve">dane </w:t>
      </w:r>
      <w:r>
        <w:rPr>
          <w:sz w:val="18"/>
        </w:rPr>
        <w:tab/>
        <w:t xml:space="preserve">osobowe będą </w:t>
      </w:r>
      <w:r>
        <w:rPr>
          <w:sz w:val="18"/>
        </w:rPr>
        <w:tab/>
        <w:t xml:space="preserve">przechowywane </w:t>
      </w:r>
      <w:r>
        <w:rPr>
          <w:sz w:val="18"/>
        </w:rPr>
        <w:tab/>
        <w:t xml:space="preserve">przez </w:t>
      </w:r>
      <w:r>
        <w:rPr>
          <w:sz w:val="18"/>
        </w:rPr>
        <w:tab/>
        <w:t xml:space="preserve">okres niezbędny </w:t>
      </w:r>
      <w:r>
        <w:rPr>
          <w:sz w:val="18"/>
        </w:rPr>
        <w:tab/>
        <w:t xml:space="preserve">do </w:t>
      </w:r>
      <w:r>
        <w:rPr>
          <w:sz w:val="18"/>
        </w:rPr>
        <w:tab/>
        <w:t xml:space="preserve">realizacji </w:t>
      </w:r>
      <w:r>
        <w:rPr>
          <w:sz w:val="18"/>
        </w:rPr>
        <w:tab/>
        <w:t xml:space="preserve">celu przetwarzania, </w:t>
      </w:r>
      <w:r>
        <w:rPr>
          <w:sz w:val="18"/>
        </w:rPr>
        <w:tab/>
        <w:t xml:space="preserve">a następnie wieczyście </w:t>
      </w:r>
      <w:r>
        <w:rPr>
          <w:sz w:val="18"/>
        </w:rPr>
        <w:tab/>
        <w:t xml:space="preserve">na </w:t>
      </w:r>
      <w:r>
        <w:rPr>
          <w:sz w:val="18"/>
        </w:rPr>
        <w:tab/>
        <w:t xml:space="preserve">podstawie </w:t>
      </w:r>
      <w:r>
        <w:rPr>
          <w:sz w:val="18"/>
        </w:rPr>
        <w:tab/>
        <w:t xml:space="preserve">Instrukcji </w:t>
      </w:r>
      <w:r>
        <w:rPr>
          <w:sz w:val="18"/>
        </w:rPr>
        <w:tab/>
        <w:t>Kancelaryjnej obowiązującej w Ministerstwie Klimatu i Środowiska (kat. archiwalna A) i przepisów ustawy z dnia 14 lipca 1983 r. o narodowym zasobie archiwalnym i archiwach.</w:t>
      </w:r>
    </w:p>
    <w:p w14:paraId="3A8EF9B0" w14:textId="77777777" w:rsidR="00E911A5" w:rsidRDefault="00297928">
      <w:pPr>
        <w:spacing w:after="4" w:line="248" w:lineRule="auto"/>
        <w:ind w:left="-5" w:right="1028" w:hanging="10"/>
      </w:pPr>
      <w:r>
        <w:rPr>
          <w:b/>
          <w:sz w:val="18"/>
        </w:rPr>
        <w:t xml:space="preserve">Przysługujące uprawnienia związane z przetwarzaniem danych osobowych </w:t>
      </w:r>
      <w:r>
        <w:rPr>
          <w:sz w:val="18"/>
        </w:rPr>
        <w:t>Przysługują Pani/Panu następujące uprawnienia:</w:t>
      </w:r>
    </w:p>
    <w:p w14:paraId="1A0D9B73" w14:textId="77777777" w:rsidR="00E911A5" w:rsidRDefault="00297928">
      <w:pPr>
        <w:numPr>
          <w:ilvl w:val="0"/>
          <w:numId w:val="3"/>
        </w:numPr>
        <w:spacing w:after="4" w:line="248" w:lineRule="auto"/>
        <w:ind w:right="1926" w:hanging="360"/>
      </w:pPr>
      <w:r>
        <w:rPr>
          <w:sz w:val="18"/>
        </w:rPr>
        <w:t>prawo dostępu</w:t>
      </w:r>
      <w:r>
        <w:rPr>
          <w:sz w:val="18"/>
        </w:rPr>
        <w:t xml:space="preserve"> do danych osobowych i uzyskania ich kopii </w:t>
      </w:r>
    </w:p>
    <w:p w14:paraId="17113B55" w14:textId="77777777" w:rsidR="00E911A5" w:rsidRDefault="00297928">
      <w:pPr>
        <w:numPr>
          <w:ilvl w:val="0"/>
          <w:numId w:val="3"/>
        </w:numPr>
        <w:spacing w:after="1" w:line="242" w:lineRule="auto"/>
        <w:ind w:right="1926" w:hanging="360"/>
      </w:pPr>
      <w:r>
        <w:rPr>
          <w:sz w:val="18"/>
        </w:rPr>
        <w:t>prawo do sprostowania danych osobowych 3)</w:t>
      </w:r>
      <w:r>
        <w:rPr>
          <w:sz w:val="18"/>
        </w:rPr>
        <w:tab/>
        <w:t>prawo do usunięcia danych osobowych 4)</w:t>
      </w:r>
      <w:r>
        <w:rPr>
          <w:sz w:val="18"/>
        </w:rPr>
        <w:tab/>
        <w:t>prawo ograniczenia przetwarzania.</w:t>
      </w:r>
    </w:p>
    <w:p w14:paraId="0B1DFA55" w14:textId="77777777" w:rsidR="00E911A5" w:rsidRDefault="00297928">
      <w:pPr>
        <w:spacing w:after="4" w:line="248" w:lineRule="auto"/>
        <w:ind w:left="-5" w:hanging="10"/>
        <w:jc w:val="both"/>
      </w:pPr>
      <w:r>
        <w:rPr>
          <w:sz w:val="18"/>
        </w:rPr>
        <w:t>Aby skorzystać z powyższych praw należy skontaktować się z nami lub z naszym inspektorem ochrony danych (dane kontaktowe zawarte są powyżej).</w:t>
      </w:r>
    </w:p>
    <w:p w14:paraId="1819492D" w14:textId="77777777" w:rsidR="00E911A5" w:rsidRDefault="00297928">
      <w:pPr>
        <w:spacing w:after="207" w:line="248" w:lineRule="auto"/>
        <w:ind w:left="714" w:hanging="357"/>
        <w:jc w:val="both"/>
      </w:pPr>
      <w:r>
        <w:rPr>
          <w:sz w:val="18"/>
        </w:rPr>
        <w:t xml:space="preserve">5) prawo do wniesienia skargi do Prezesa Urzędu Ochrony Danych Osobowych (ul. Moniuszki 1A, 00-014 Warszawa), jeśli uzna Pani/Pan, że przetwarzamy Pani/Pana dane osobowe niezgodnie z prawem. </w:t>
      </w:r>
    </w:p>
    <w:p w14:paraId="1D1902F7" w14:textId="77777777" w:rsidR="00E911A5" w:rsidRDefault="00297928">
      <w:pPr>
        <w:spacing w:after="207" w:line="248" w:lineRule="auto"/>
        <w:ind w:left="-5" w:right="2284" w:hanging="10"/>
        <w:jc w:val="both"/>
      </w:pPr>
      <w:r>
        <w:rPr>
          <w:b/>
          <w:sz w:val="18"/>
        </w:rPr>
        <w:t xml:space="preserve">Informacja o przekazywaniu danych osobowych do państw trzecich </w:t>
      </w:r>
      <w:r>
        <w:rPr>
          <w:sz w:val="18"/>
        </w:rPr>
        <w:t>Nie przekazujemy Pani/Pana danych osobowych do państw trzecich.</w:t>
      </w:r>
    </w:p>
    <w:p w14:paraId="6393795F" w14:textId="77777777" w:rsidR="00E911A5" w:rsidRDefault="00297928">
      <w:pPr>
        <w:spacing w:after="4" w:line="248" w:lineRule="auto"/>
        <w:ind w:left="-5" w:right="1028" w:hanging="10"/>
      </w:pPr>
      <w:r>
        <w:rPr>
          <w:b/>
          <w:sz w:val="18"/>
        </w:rPr>
        <w:t>Informacja o profilowaniu</w:t>
      </w:r>
    </w:p>
    <w:p w14:paraId="2BA421D5" w14:textId="77777777" w:rsidR="00E911A5" w:rsidRDefault="00297928">
      <w:pPr>
        <w:spacing w:after="203" w:line="248" w:lineRule="auto"/>
        <w:ind w:left="-5" w:hanging="10"/>
        <w:jc w:val="both"/>
      </w:pPr>
      <w:r>
        <w:rPr>
          <w:sz w:val="18"/>
        </w:rPr>
        <w:t>Pani/Pana dane osobowe nie podlegają zautomatyzowanemu przetwarzaniu, w tym profilowaniu.</w:t>
      </w:r>
    </w:p>
    <w:p w14:paraId="52B2A692" w14:textId="77777777" w:rsidR="00E911A5" w:rsidRDefault="00297928">
      <w:pPr>
        <w:pStyle w:val="Nagwek1"/>
        <w:ind w:left="-5" w:right="1028"/>
      </w:pPr>
      <w:r>
        <w:t xml:space="preserve">Informacja o </w:t>
      </w:r>
      <w:r>
        <w:t>dowolności</w:t>
      </w:r>
      <w:r>
        <w:t xml:space="preserve"> lub </w:t>
      </w:r>
      <w:r>
        <w:t>obowiązku</w:t>
      </w:r>
      <w:r>
        <w:t xml:space="preserve"> podania danych</w:t>
      </w:r>
    </w:p>
    <w:p w14:paraId="2AACFFBD" w14:textId="77777777" w:rsidR="00E911A5" w:rsidRDefault="00297928">
      <w:pPr>
        <w:spacing w:after="4" w:line="248" w:lineRule="auto"/>
        <w:ind w:left="-5" w:hanging="10"/>
        <w:jc w:val="both"/>
      </w:pPr>
      <w:r>
        <w:rPr>
          <w:sz w:val="18"/>
        </w:rPr>
        <w:t>Podanie przez Panią/Pana danych osobowych jest wymogiem ustawowym. Skutkiem niepodania danych osobowych będzie pozostawienie petycji bez rozpoznania</w:t>
      </w:r>
      <w:r>
        <w:rPr>
          <w:sz w:val="20"/>
        </w:rPr>
        <w:t>.</w:t>
      </w:r>
      <w:r>
        <w:rPr>
          <w:i/>
          <w:sz w:val="20"/>
        </w:rPr>
        <w:t xml:space="preserve"> </w:t>
      </w:r>
    </w:p>
    <w:sectPr w:rsidR="00E911A5">
      <w:footerReference w:type="even" r:id="rId10"/>
      <w:footerReference w:type="default" r:id="rId11"/>
      <w:footerReference w:type="first" r:id="rId12"/>
      <w:pgSz w:w="11906" w:h="16838"/>
      <w:pgMar w:top="588" w:right="1985" w:bottom="709" w:left="1985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F19F59" w14:textId="77777777" w:rsidR="00297928" w:rsidRDefault="00297928">
      <w:pPr>
        <w:spacing w:after="0" w:line="240" w:lineRule="auto"/>
      </w:pPr>
      <w:r>
        <w:separator/>
      </w:r>
    </w:p>
  </w:endnote>
  <w:endnote w:type="continuationSeparator" w:id="0">
    <w:p w14:paraId="33266F4F" w14:textId="77777777" w:rsidR="00297928" w:rsidRDefault="002979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C1B67" w14:textId="77777777" w:rsidR="00E911A5" w:rsidRDefault="00297928">
    <w:pPr>
      <w:spacing w:after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2</w:t>
    </w:r>
    <w:r>
      <w:rPr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F7411" w14:textId="77777777" w:rsidR="00E911A5" w:rsidRDefault="00297928">
    <w:pPr>
      <w:spacing w:after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2</w:t>
    </w:r>
    <w:r>
      <w:rPr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A7105" w14:textId="77777777" w:rsidR="00E911A5" w:rsidRDefault="00E911A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EAE97" w14:textId="77777777" w:rsidR="00297928" w:rsidRDefault="00297928">
      <w:pPr>
        <w:spacing w:after="0" w:line="240" w:lineRule="auto"/>
      </w:pPr>
      <w:r>
        <w:separator/>
      </w:r>
    </w:p>
  </w:footnote>
  <w:footnote w:type="continuationSeparator" w:id="0">
    <w:p w14:paraId="0B2BF752" w14:textId="77777777" w:rsidR="00297928" w:rsidRDefault="002979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7A62FF"/>
    <w:multiLevelType w:val="hybridMultilevel"/>
    <w:tmpl w:val="1F207F9A"/>
    <w:lvl w:ilvl="0" w:tplc="C3261164">
      <w:start w:val="1"/>
      <w:numFmt w:val="decimal"/>
      <w:lvlText w:val="%1)"/>
      <w:lvlJc w:val="left"/>
      <w:pPr>
        <w:ind w:left="7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434F454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63A19E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E4C8B6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1D6AA40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F64B0A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45C580C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F88A188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4745216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47525FA"/>
    <w:multiLevelType w:val="hybridMultilevel"/>
    <w:tmpl w:val="6E2600BA"/>
    <w:lvl w:ilvl="0" w:tplc="424A61AE">
      <w:start w:val="1"/>
      <w:numFmt w:val="decimal"/>
      <w:lvlText w:val="%1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1" w:tplc="D15679D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2" w:tplc="FC26F4B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3" w:tplc="6AAA53F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4" w:tplc="542A566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5" w:tplc="062AE6A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6" w:tplc="DC761BB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7" w:tplc="223CAF7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8" w:tplc="CBBEF1F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2" w15:restartNumberingAfterBreak="0">
    <w:nsid w:val="6B8C1A72"/>
    <w:multiLevelType w:val="hybridMultilevel"/>
    <w:tmpl w:val="7D886A12"/>
    <w:lvl w:ilvl="0" w:tplc="D632CBFC">
      <w:start w:val="1"/>
      <w:numFmt w:val="decimal"/>
      <w:lvlText w:val="%1)"/>
      <w:lvlJc w:val="left"/>
      <w:pPr>
        <w:ind w:left="7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0DCE728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8AA328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0442FA2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D5E2B02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6E432B6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C60C904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6389D98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028DE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83333915">
    <w:abstractNumId w:val="1"/>
  </w:num>
  <w:num w:numId="2" w16cid:durableId="1865752140">
    <w:abstractNumId w:val="2"/>
  </w:num>
  <w:num w:numId="3" w16cid:durableId="19604091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1A5"/>
    <w:rsid w:val="00297928"/>
    <w:rsid w:val="002C0F57"/>
    <w:rsid w:val="00E91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B74D3"/>
  <w15:docId w15:val="{FECBE84A-B12B-4C6B-824F-7195917EF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4" w:line="248" w:lineRule="auto"/>
      <w:ind w:left="10" w:right="1" w:hanging="10"/>
      <w:outlineLvl w:val="0"/>
    </w:pPr>
    <w:rPr>
      <w:rFonts w:ascii="Calibri" w:eastAsia="Calibri" w:hAnsi="Calibri" w:cs="Calibri"/>
      <w:b/>
      <w:color w:val="000000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at.gov.pl/obszary-tematyczne/roczniki-statystyczne/roczniki-statystyczne/rocznik-statystyczny-lesnictwa-2024,13,7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stat.gov.pl/obszary-tematyczne/roczniki-statystyczne/roczniki-statystyczne/rocznik-statystyczny-lesnictwa-2024,13,7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1196</Words>
  <Characters>7176</Characters>
  <Application>Microsoft Office Word</Application>
  <DocSecurity>0</DocSecurity>
  <Lines>59</Lines>
  <Paragraphs>16</Paragraphs>
  <ScaleCrop>false</ScaleCrop>
  <Company/>
  <LinksUpToDate>false</LinksUpToDate>
  <CharactersWithSpaces>8356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Odpowiedź na petycję</dc:title>
  <dc:subject/>
  <dc:creator>Zygadlewicz Małgorzata</dc:creator>
  <cp:keywords>PL, KOLOR</cp:keywords>
  <cp:lastModifiedBy>Wierzbicka Sylwia</cp:lastModifiedBy>
  <cp:revision>2</cp:revision>
  <dcterms:created xsi:type="dcterms:W3CDTF">2025-07-30T06:04:00Z</dcterms:created>
  <dcterms:modified xsi:type="dcterms:W3CDTF">2025-07-30T06:04:00Z</dcterms:modified>
</cp:coreProperties>
</file>