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0CFC53E8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ZAŚWIADCZENIE LEKARSKIE</w:t>
      </w:r>
    </w:p>
    <w:p w14:paraId="3CCAA344" w14:textId="50A62F3F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lekarskiego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§4 rozporządzenia Ministra Sprawiedliwości z dnia 19 września 2014 r. w sprawie badań lekarskich i psychologicznych kandydatów do objęcia urzędu sędziego (t.j.Dz.U.2018.619) w związku z art. 77 §2 </w:t>
      </w:r>
      <w:r w:rsidR="007B00CE">
        <w:rPr>
          <w:rStyle w:val="Teksttreci"/>
        </w:rPr>
        <w:t xml:space="preserve">i 174 §1 </w:t>
      </w:r>
      <w:r>
        <w:rPr>
          <w:rStyle w:val="Teksttreci"/>
        </w:rPr>
        <w:t>ustawy z dnia 28 stycznia 2016 r. Prawo o prokuraturze (t.j.Dz.U.20</w:t>
      </w:r>
      <w:r w:rsidR="00481127">
        <w:rPr>
          <w:rStyle w:val="Teksttreci"/>
        </w:rPr>
        <w:t>24</w:t>
      </w:r>
      <w:r>
        <w:rPr>
          <w:rStyle w:val="Teksttreci"/>
        </w:rPr>
        <w:t>.</w:t>
      </w:r>
      <w:r w:rsidR="00481127">
        <w:rPr>
          <w:rStyle w:val="Teksttreci"/>
        </w:rPr>
        <w:t>360</w:t>
      </w:r>
      <w:r>
        <w:rPr>
          <w:rStyle w:val="Teksttreci"/>
        </w:rPr>
        <w:t xml:space="preserve">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40C3F43B" w:rsidR="004828CB" w:rsidRDefault="00D61D0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przeciwwskazań zdrowotnych - jest 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4E77F768" w:rsidR="004828CB" w:rsidRDefault="00D61D0F">
      <w:pPr>
        <w:pStyle w:val="Teksttreci0"/>
        <w:numPr>
          <w:ilvl w:val="0"/>
          <w:numId w:val="1"/>
        </w:numPr>
        <w:tabs>
          <w:tab w:val="left" w:pos="358"/>
        </w:tabs>
        <w:spacing w:after="1540"/>
      </w:pPr>
      <w:r>
        <w:rPr>
          <w:rStyle w:val="Teksttreci"/>
        </w:rPr>
        <w:t xml:space="preserve">wobec przeciwwskazań zdrowotnych - jest 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BB8" w14:textId="77777777" w:rsidR="002C3D07" w:rsidRDefault="00D61D0F">
      <w:r>
        <w:separator/>
      </w:r>
    </w:p>
  </w:endnote>
  <w:endnote w:type="continuationSeparator" w:id="0">
    <w:p w14:paraId="1E73CE98" w14:textId="77777777" w:rsidR="002C3D07" w:rsidRDefault="00D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010" w14:textId="77777777" w:rsidR="004828CB" w:rsidRDefault="004828CB"/>
  </w:footnote>
  <w:footnote w:type="continuationSeparator" w:id="0">
    <w:p w14:paraId="31AE4DDF" w14:textId="77777777" w:rsidR="004828CB" w:rsidRDefault="00482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2C3D07"/>
    <w:rsid w:val="00481127"/>
    <w:rsid w:val="004828CB"/>
    <w:rsid w:val="00610393"/>
    <w:rsid w:val="007B00CE"/>
    <w:rsid w:val="008569BE"/>
    <w:rsid w:val="00D61D0F"/>
    <w:rsid w:val="00E16725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Przybyło Jolanta (PO Gorzów Wielkopolski)</cp:lastModifiedBy>
  <cp:revision>6</cp:revision>
  <cp:lastPrinted>2022-08-08T16:20:00Z</cp:lastPrinted>
  <dcterms:created xsi:type="dcterms:W3CDTF">2022-08-08T14:39:00Z</dcterms:created>
  <dcterms:modified xsi:type="dcterms:W3CDTF">2025-02-06T13:43:00Z</dcterms:modified>
</cp:coreProperties>
</file>