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5521C" w14:textId="0C4E8887" w:rsidR="00844501" w:rsidRPr="00C92082" w:rsidRDefault="00E9044C" w:rsidP="004F583C">
      <w:pPr>
        <w:spacing w:after="80" w:line="276" w:lineRule="auto"/>
        <w:jc w:val="right"/>
        <w:outlineLvl w:val="0"/>
        <w:rPr>
          <w:rFonts w:ascii="Verdana" w:eastAsia="Arial Unicode MS" w:hAnsi="Verdana" w:cstheme="minorHAnsi"/>
          <w:sz w:val="20"/>
          <w:szCs w:val="20"/>
          <w:lang w:val="pl"/>
        </w:rPr>
      </w:pPr>
      <w:r w:rsidRPr="00C92082">
        <w:rPr>
          <w:rFonts w:ascii="Verdana" w:eastAsia="Arial Unicode MS" w:hAnsi="Verdana" w:cstheme="minorHAnsi"/>
          <w:sz w:val="20"/>
          <w:szCs w:val="20"/>
          <w:lang w:val="pl"/>
        </w:rPr>
        <w:t>Wzór</w:t>
      </w:r>
    </w:p>
    <w:p w14:paraId="17F7D523" w14:textId="19B85571" w:rsidR="00D65A31" w:rsidRPr="00C92082" w:rsidRDefault="00D65A31">
      <w:pPr>
        <w:jc w:val="center"/>
        <w:rPr>
          <w:rFonts w:ascii="Verdana" w:hAnsi="Verdana" w:cs="Helvetica"/>
          <w:b/>
          <w:sz w:val="20"/>
          <w:szCs w:val="20"/>
        </w:rPr>
      </w:pPr>
    </w:p>
    <w:p w14:paraId="6EEFD1DC" w14:textId="738214BF" w:rsidR="00D12EBC" w:rsidRPr="00C92082" w:rsidRDefault="00D12EBC" w:rsidP="00D12EBC">
      <w:pPr>
        <w:pStyle w:val="Bezodstpw"/>
        <w:jc w:val="center"/>
        <w:rPr>
          <w:rFonts w:ascii="Verdana" w:hAnsi="Verdana" w:cstheme="minorHAnsi"/>
          <w:b/>
          <w:color w:val="auto"/>
          <w:sz w:val="20"/>
          <w:szCs w:val="20"/>
        </w:rPr>
      </w:pPr>
      <w:bookmarkStart w:id="0" w:name="_Toc389562613"/>
      <w:r w:rsidRPr="00C92082">
        <w:rPr>
          <w:rFonts w:ascii="Verdana" w:hAnsi="Verdana" w:cstheme="minorHAnsi"/>
          <w:b/>
          <w:color w:val="auto"/>
          <w:sz w:val="20"/>
          <w:szCs w:val="20"/>
        </w:rPr>
        <w:t xml:space="preserve">UMOWA </w:t>
      </w:r>
      <w:bookmarkEnd w:id="0"/>
      <w:r w:rsidR="00E9044C" w:rsidRPr="00C92082">
        <w:rPr>
          <w:rFonts w:ascii="Verdana" w:hAnsi="Verdana" w:cstheme="minorHAnsi"/>
          <w:b/>
          <w:color w:val="auto"/>
          <w:sz w:val="20"/>
          <w:szCs w:val="20"/>
        </w:rPr>
        <w:t>NR......... /20........</w:t>
      </w:r>
    </w:p>
    <w:p w14:paraId="0152D0D3" w14:textId="77777777" w:rsidR="00D12EBC" w:rsidRPr="00C92082" w:rsidRDefault="00D12EBC" w:rsidP="00D12EBC">
      <w:pPr>
        <w:pStyle w:val="BodyText2"/>
        <w:shd w:val="clear" w:color="auto" w:fill="auto"/>
        <w:tabs>
          <w:tab w:val="left" w:leader="underscore" w:pos="1861"/>
          <w:tab w:val="left" w:leader="underscore" w:pos="2211"/>
        </w:tabs>
        <w:spacing w:before="120" w:after="120" w:line="240" w:lineRule="auto"/>
        <w:ind w:left="660" w:hanging="580"/>
        <w:rPr>
          <w:rFonts w:ascii="Verdana" w:hAnsi="Verdana" w:cstheme="minorHAnsi"/>
        </w:rPr>
      </w:pPr>
    </w:p>
    <w:p w14:paraId="6121D158" w14:textId="2E83BF03" w:rsidR="00D12EBC" w:rsidRPr="00C92082" w:rsidRDefault="00D12EBC" w:rsidP="00D12EBC">
      <w:pPr>
        <w:pStyle w:val="BodyText2"/>
        <w:shd w:val="clear" w:color="auto" w:fill="auto"/>
        <w:tabs>
          <w:tab w:val="left" w:leader="underscore" w:pos="1861"/>
          <w:tab w:val="left" w:leader="underscore" w:pos="2211"/>
          <w:tab w:val="left" w:pos="8688"/>
        </w:tabs>
        <w:spacing w:before="0" w:after="80" w:line="276" w:lineRule="auto"/>
        <w:ind w:left="660" w:hanging="660"/>
        <w:rPr>
          <w:rFonts w:ascii="Verdana" w:hAnsi="Verdana" w:cstheme="minorHAnsi"/>
        </w:rPr>
      </w:pPr>
      <w:r w:rsidRPr="00C92082">
        <w:rPr>
          <w:rFonts w:ascii="Verdana" w:hAnsi="Verdana" w:cstheme="minorHAnsi"/>
        </w:rPr>
        <w:t>Zawarta w dniu</w:t>
      </w:r>
      <w:r w:rsidR="004F583C" w:rsidRPr="00C92082">
        <w:rPr>
          <w:rFonts w:ascii="Verdana" w:hAnsi="Verdana" w:cstheme="minorHAnsi"/>
        </w:rPr>
        <w:t xml:space="preserve"> </w:t>
      </w:r>
      <w:r w:rsidRPr="00C92082">
        <w:rPr>
          <w:rStyle w:val="BodytextBold1"/>
          <w:rFonts w:ascii="Verdana" w:hAnsi="Verdana"/>
        </w:rPr>
        <w:t>..................</w:t>
      </w:r>
      <w:r w:rsidR="00DB5DB2" w:rsidRPr="00C92082">
        <w:rPr>
          <w:rStyle w:val="BodytextBold1"/>
          <w:rFonts w:ascii="Verdana" w:hAnsi="Verdana"/>
        </w:rPr>
        <w:t xml:space="preserve"> </w:t>
      </w:r>
      <w:r w:rsidRPr="00C92082">
        <w:rPr>
          <w:rStyle w:val="BodytextBold1"/>
          <w:rFonts w:ascii="Verdana" w:hAnsi="Verdana"/>
        </w:rPr>
        <w:t>20</w:t>
      </w:r>
      <w:r w:rsidRPr="00C92082">
        <w:rPr>
          <w:rFonts w:ascii="Verdana" w:hAnsi="Verdana" w:cstheme="minorHAnsi"/>
          <w:bCs/>
        </w:rPr>
        <w:t>...</w:t>
      </w:r>
      <w:r w:rsidRPr="00C92082">
        <w:rPr>
          <w:rFonts w:ascii="Verdana" w:hAnsi="Verdana" w:cstheme="minorHAnsi"/>
        </w:rPr>
        <w:t xml:space="preserve"> roku w ..................................</w:t>
      </w:r>
      <w:r w:rsidRPr="00C92082">
        <w:rPr>
          <w:rFonts w:ascii="Verdana" w:hAnsi="Verdana" w:cstheme="minorHAnsi"/>
        </w:rPr>
        <w:tab/>
      </w:r>
    </w:p>
    <w:p w14:paraId="6968FAA1" w14:textId="77777777" w:rsidR="00D12EBC" w:rsidRPr="00C92082" w:rsidRDefault="00D12EBC" w:rsidP="00D12EBC">
      <w:pPr>
        <w:pStyle w:val="Bodytext21"/>
        <w:shd w:val="clear" w:color="auto" w:fill="auto"/>
        <w:spacing w:after="80" w:line="276" w:lineRule="auto"/>
        <w:ind w:left="660" w:hanging="660"/>
        <w:rPr>
          <w:rFonts w:ascii="Verdana" w:hAnsi="Verdana" w:cstheme="minorHAnsi"/>
        </w:rPr>
      </w:pPr>
      <w:r w:rsidRPr="00C92082">
        <w:rPr>
          <w:rFonts w:ascii="Verdana" w:hAnsi="Verdana" w:cstheme="minorHAnsi"/>
        </w:rPr>
        <w:t>pomiędzy:</w:t>
      </w:r>
    </w:p>
    <w:p w14:paraId="40A50D0A" w14:textId="77777777" w:rsidR="00D12EBC" w:rsidRPr="00C92082" w:rsidRDefault="00D12EBC" w:rsidP="00D12EBC">
      <w:pPr>
        <w:pStyle w:val="Bodytext21"/>
        <w:shd w:val="clear" w:color="auto" w:fill="auto"/>
        <w:spacing w:after="80" w:line="276" w:lineRule="auto"/>
        <w:ind w:left="660" w:hanging="660"/>
        <w:rPr>
          <w:rFonts w:ascii="Verdana" w:hAnsi="Verdana" w:cstheme="minorHAnsi"/>
          <w:b/>
        </w:rPr>
      </w:pPr>
      <w:r w:rsidRPr="00C92082">
        <w:rPr>
          <w:rFonts w:ascii="Verdana" w:hAnsi="Verdana" w:cstheme="minorHAnsi"/>
          <w:b/>
        </w:rPr>
        <w:t>Skarbem Państwa - Generalnym Dyrektorem Dróg Krajowych</w:t>
      </w:r>
      <w:r w:rsidRPr="00C92082">
        <w:rPr>
          <w:rStyle w:val="Bodytext2NotBold1"/>
          <w:rFonts w:ascii="Verdana" w:hAnsi="Verdana"/>
        </w:rPr>
        <w:t xml:space="preserve"> i</w:t>
      </w:r>
      <w:r w:rsidRPr="00C92082">
        <w:rPr>
          <w:rFonts w:ascii="Verdana" w:hAnsi="Verdana" w:cstheme="minorHAnsi"/>
        </w:rPr>
        <w:t xml:space="preserve"> </w:t>
      </w:r>
      <w:r w:rsidRPr="00C92082">
        <w:rPr>
          <w:rFonts w:ascii="Verdana" w:hAnsi="Verdana" w:cstheme="minorHAnsi"/>
          <w:b/>
        </w:rPr>
        <w:t>Autostrad</w:t>
      </w:r>
    </w:p>
    <w:p w14:paraId="16F20955" w14:textId="77777777" w:rsidR="00D12EBC" w:rsidRPr="00C92082" w:rsidRDefault="00D12EBC" w:rsidP="00D12EBC">
      <w:pPr>
        <w:pStyle w:val="BodyText2"/>
        <w:shd w:val="clear" w:color="auto" w:fill="auto"/>
        <w:spacing w:before="0" w:after="80" w:line="276" w:lineRule="auto"/>
        <w:ind w:left="660" w:hanging="660"/>
        <w:rPr>
          <w:rFonts w:ascii="Verdana" w:hAnsi="Verdana" w:cstheme="minorHAnsi"/>
        </w:rPr>
      </w:pPr>
      <w:r w:rsidRPr="00C92082">
        <w:rPr>
          <w:rFonts w:ascii="Verdana" w:hAnsi="Verdana" w:cstheme="minorHAnsi"/>
        </w:rPr>
        <w:t>w imieniu którego działają na podstawie pełnomocnictwa:</w:t>
      </w:r>
    </w:p>
    <w:p w14:paraId="5E5CCD68" w14:textId="77777777" w:rsidR="00D12EBC" w:rsidRPr="00C92082" w:rsidRDefault="00D12EBC" w:rsidP="00D12EBC">
      <w:pPr>
        <w:pStyle w:val="BodyText2"/>
        <w:numPr>
          <w:ilvl w:val="0"/>
          <w:numId w:val="83"/>
        </w:numPr>
        <w:shd w:val="clear" w:color="auto" w:fill="auto"/>
        <w:spacing w:before="0" w:after="80" w:line="276" w:lineRule="auto"/>
        <w:ind w:hanging="660"/>
        <w:rPr>
          <w:rFonts w:ascii="Verdana" w:hAnsi="Verdana" w:cstheme="minorHAnsi"/>
        </w:rPr>
      </w:pPr>
      <w:r w:rsidRPr="00C92082">
        <w:rPr>
          <w:rFonts w:ascii="Verdana" w:hAnsi="Verdana" w:cstheme="minorHAnsi"/>
        </w:rPr>
        <w:t>P...................................................................................................................</w:t>
      </w:r>
    </w:p>
    <w:p w14:paraId="2940EC38" w14:textId="77777777" w:rsidR="00D12EBC" w:rsidRPr="00C92082" w:rsidRDefault="00D12EBC" w:rsidP="00D12EBC">
      <w:pPr>
        <w:pStyle w:val="BodyText2"/>
        <w:numPr>
          <w:ilvl w:val="0"/>
          <w:numId w:val="83"/>
        </w:numPr>
        <w:shd w:val="clear" w:color="auto" w:fill="auto"/>
        <w:spacing w:before="0" w:after="80" w:line="276" w:lineRule="auto"/>
        <w:ind w:hanging="660"/>
        <w:rPr>
          <w:rFonts w:ascii="Verdana" w:hAnsi="Verdana" w:cstheme="minorHAnsi"/>
        </w:rPr>
      </w:pPr>
      <w:r w:rsidRPr="00C92082">
        <w:rPr>
          <w:rFonts w:ascii="Verdana" w:hAnsi="Verdana" w:cstheme="minorHAnsi"/>
        </w:rPr>
        <w:t>P...................................................................................................................</w:t>
      </w:r>
    </w:p>
    <w:p w14:paraId="026B981F" w14:textId="77777777" w:rsidR="00AD46F3" w:rsidRPr="00C92082" w:rsidRDefault="004F583C" w:rsidP="00AD46F3">
      <w:pPr>
        <w:widowControl w:val="0"/>
        <w:suppressAutoHyphens/>
        <w:spacing w:line="276" w:lineRule="auto"/>
        <w:jc w:val="both"/>
        <w:textAlignment w:val="baseline"/>
        <w:rPr>
          <w:rFonts w:ascii="Verdana" w:eastAsia="MS Reference Sans Serif" w:hAnsi="Verdana" w:cstheme="minorHAnsi"/>
          <w:sz w:val="20"/>
          <w:szCs w:val="20"/>
        </w:rPr>
      </w:pPr>
      <w:r w:rsidRPr="00C92082">
        <w:rPr>
          <w:rFonts w:ascii="Verdana" w:eastAsia="MS Reference Sans Serif" w:hAnsi="Verdana" w:cstheme="minorHAnsi"/>
          <w:sz w:val="20"/>
          <w:szCs w:val="20"/>
        </w:rPr>
        <w:t xml:space="preserve">z </w:t>
      </w:r>
      <w:r w:rsidR="00AD46F3" w:rsidRPr="00C92082">
        <w:rPr>
          <w:rFonts w:ascii="Verdana" w:eastAsia="MS Reference Sans Serif" w:hAnsi="Verdana" w:cstheme="minorHAnsi"/>
          <w:sz w:val="20"/>
          <w:szCs w:val="20"/>
        </w:rPr>
        <w:t xml:space="preserve">Oddziału Generalnej Dyrekcji Dróg Krajowych i Autostrad w Szczecinie, </w:t>
      </w:r>
    </w:p>
    <w:p w14:paraId="3AB2E73A" w14:textId="74B790BC" w:rsidR="00D12EBC" w:rsidRPr="00C92082" w:rsidRDefault="00AD46F3" w:rsidP="00AD46F3">
      <w:pPr>
        <w:pStyle w:val="BodyText2"/>
        <w:shd w:val="clear" w:color="auto" w:fill="auto"/>
        <w:spacing w:before="0" w:after="80" w:line="276" w:lineRule="auto"/>
        <w:ind w:left="800" w:hanging="800"/>
        <w:rPr>
          <w:rFonts w:ascii="Verdana" w:hAnsi="Verdana" w:cstheme="minorHAnsi"/>
        </w:rPr>
      </w:pPr>
      <w:r w:rsidRPr="00C92082">
        <w:rPr>
          <w:rFonts w:ascii="Verdana" w:hAnsi="Verdana" w:cstheme="minorHAnsi"/>
        </w:rPr>
        <w:t>al. Bohaterów Warszawy 33, 70-340 Szczecin; NIP 852 23 53 687, REGON 017511575-00115</w:t>
      </w:r>
    </w:p>
    <w:p w14:paraId="7C5D6F76" w14:textId="77777777" w:rsidR="00D12EBC" w:rsidRPr="00C92082" w:rsidRDefault="00D12EBC" w:rsidP="00D12EBC">
      <w:pPr>
        <w:pStyle w:val="BodyText2"/>
        <w:shd w:val="clear" w:color="auto" w:fill="auto"/>
        <w:spacing w:before="0" w:after="80" w:line="276" w:lineRule="auto"/>
        <w:ind w:left="660" w:hanging="660"/>
        <w:rPr>
          <w:rFonts w:ascii="Verdana" w:hAnsi="Verdana" w:cstheme="minorHAnsi"/>
        </w:rPr>
      </w:pPr>
      <w:r w:rsidRPr="00C92082">
        <w:rPr>
          <w:rFonts w:ascii="Verdana" w:hAnsi="Verdana" w:cstheme="minorHAnsi"/>
        </w:rPr>
        <w:t>zwanym dalej „</w:t>
      </w:r>
      <w:r w:rsidRPr="00C92082">
        <w:rPr>
          <w:rFonts w:ascii="Verdana" w:hAnsi="Verdana" w:cstheme="minorHAnsi"/>
          <w:b/>
        </w:rPr>
        <w:t>Zamawiającym</w:t>
      </w:r>
      <w:r w:rsidRPr="00C92082">
        <w:rPr>
          <w:rFonts w:ascii="Verdana" w:hAnsi="Verdana" w:cstheme="minorHAnsi"/>
        </w:rPr>
        <w:t>",</w:t>
      </w:r>
    </w:p>
    <w:p w14:paraId="278A0871" w14:textId="77777777" w:rsidR="00D12EBC" w:rsidRPr="00C92082" w:rsidRDefault="00D12EBC" w:rsidP="00D12EBC">
      <w:pPr>
        <w:pStyle w:val="BodyText2"/>
        <w:shd w:val="clear" w:color="auto" w:fill="auto"/>
        <w:spacing w:before="0" w:after="80" w:line="276" w:lineRule="auto"/>
        <w:ind w:left="660" w:hanging="660"/>
        <w:rPr>
          <w:rFonts w:ascii="Verdana" w:hAnsi="Verdana" w:cstheme="minorHAnsi"/>
        </w:rPr>
      </w:pPr>
      <w:r w:rsidRPr="00C92082">
        <w:rPr>
          <w:rFonts w:ascii="Verdana" w:hAnsi="Verdana" w:cstheme="minorHAnsi"/>
        </w:rPr>
        <w:t xml:space="preserve">a </w:t>
      </w:r>
    </w:p>
    <w:p w14:paraId="75729337" w14:textId="77777777" w:rsidR="00D12EBC" w:rsidRPr="00C92082" w:rsidRDefault="00D12EBC" w:rsidP="00D12EBC">
      <w:pPr>
        <w:pStyle w:val="BodyText2"/>
        <w:shd w:val="clear" w:color="auto" w:fill="auto"/>
        <w:spacing w:before="0" w:after="80" w:line="276" w:lineRule="auto"/>
        <w:ind w:firstLine="0"/>
        <w:rPr>
          <w:rFonts w:ascii="Verdana" w:hAnsi="Verdana" w:cstheme="minorHAnsi"/>
        </w:rPr>
      </w:pPr>
      <w:r w:rsidRPr="00C92082">
        <w:rPr>
          <w:rFonts w:ascii="Verdana" w:hAnsi="Verdana" w:cstheme="minorHAnsi"/>
        </w:rPr>
        <w:t>................................................................................................................................................................................................................................................................................................................................................................................................................................................................................................................................</w:t>
      </w:r>
    </w:p>
    <w:p w14:paraId="47869FB6" w14:textId="77777777" w:rsidR="00D12EBC" w:rsidRPr="00C92082" w:rsidRDefault="00D12EBC" w:rsidP="00D12EBC">
      <w:pPr>
        <w:pStyle w:val="BodyText2"/>
        <w:shd w:val="clear" w:color="auto" w:fill="auto"/>
        <w:tabs>
          <w:tab w:val="right" w:leader="dot" w:pos="9781"/>
        </w:tabs>
        <w:spacing w:before="0" w:after="80" w:line="276" w:lineRule="auto"/>
        <w:ind w:left="657" w:hanging="660"/>
        <w:rPr>
          <w:rFonts w:ascii="Verdana" w:hAnsi="Verdana" w:cstheme="minorHAnsi"/>
        </w:rPr>
      </w:pPr>
      <w:r w:rsidRPr="00C92082">
        <w:rPr>
          <w:rFonts w:ascii="Verdana" w:hAnsi="Verdana" w:cstheme="minorHAnsi"/>
        </w:rPr>
        <w:t xml:space="preserve">NIP: </w:t>
      </w:r>
      <w:r w:rsidRPr="00C92082">
        <w:rPr>
          <w:rFonts w:ascii="Verdana" w:hAnsi="Verdana" w:cstheme="minorHAnsi"/>
        </w:rPr>
        <w:tab/>
      </w:r>
      <w:r w:rsidRPr="00C92082">
        <w:rPr>
          <w:rFonts w:ascii="Verdana" w:hAnsi="Verdana" w:cstheme="minorHAnsi"/>
        </w:rPr>
        <w:tab/>
      </w:r>
    </w:p>
    <w:p w14:paraId="12A9F757" w14:textId="0147B407" w:rsidR="00D12EBC" w:rsidRPr="00C92082" w:rsidRDefault="00D12EBC" w:rsidP="00D12EBC">
      <w:pPr>
        <w:pStyle w:val="BodyText2"/>
        <w:shd w:val="clear" w:color="auto" w:fill="auto"/>
        <w:tabs>
          <w:tab w:val="right" w:leader="dot" w:pos="9781"/>
        </w:tabs>
        <w:spacing w:before="0" w:after="80" w:line="276" w:lineRule="auto"/>
        <w:ind w:left="657" w:hanging="660"/>
        <w:rPr>
          <w:rFonts w:ascii="Verdana" w:hAnsi="Verdana" w:cstheme="minorHAnsi"/>
        </w:rPr>
      </w:pPr>
      <w:r w:rsidRPr="00C92082">
        <w:rPr>
          <w:rFonts w:ascii="Verdana" w:hAnsi="Verdana" w:cstheme="minorHAnsi"/>
        </w:rPr>
        <w:t xml:space="preserve">KRS: </w:t>
      </w:r>
      <w:r w:rsidRPr="00C92082">
        <w:rPr>
          <w:rFonts w:ascii="Verdana" w:hAnsi="Verdana" w:cstheme="minorHAnsi"/>
        </w:rPr>
        <w:tab/>
      </w:r>
      <w:r w:rsidRPr="00C92082">
        <w:rPr>
          <w:rFonts w:ascii="Verdana" w:hAnsi="Verdana" w:cstheme="minorHAnsi"/>
        </w:rPr>
        <w:tab/>
      </w:r>
    </w:p>
    <w:p w14:paraId="1D827F80" w14:textId="77777777" w:rsidR="00D12EBC" w:rsidRPr="00C92082" w:rsidRDefault="00D12EBC" w:rsidP="00D12EBC">
      <w:pPr>
        <w:pStyle w:val="BodyText2"/>
        <w:shd w:val="clear" w:color="auto" w:fill="auto"/>
        <w:tabs>
          <w:tab w:val="right" w:leader="dot" w:pos="9781"/>
        </w:tabs>
        <w:spacing w:before="0" w:after="80" w:line="276" w:lineRule="auto"/>
        <w:ind w:left="657" w:hanging="660"/>
        <w:rPr>
          <w:rFonts w:ascii="Verdana" w:hAnsi="Verdana" w:cstheme="minorHAnsi"/>
        </w:rPr>
      </w:pPr>
      <w:r w:rsidRPr="00C92082">
        <w:rPr>
          <w:rFonts w:ascii="Verdana" w:hAnsi="Verdana" w:cstheme="minorHAnsi"/>
        </w:rPr>
        <w:t xml:space="preserve">REGON: </w:t>
      </w:r>
      <w:r w:rsidRPr="00C92082">
        <w:rPr>
          <w:rFonts w:ascii="Verdana" w:hAnsi="Verdana" w:cstheme="minorHAnsi"/>
        </w:rPr>
        <w:tab/>
      </w:r>
    </w:p>
    <w:p w14:paraId="32622280" w14:textId="3C431FDD" w:rsidR="00D12EBC" w:rsidRPr="00C92082" w:rsidRDefault="00D12EBC" w:rsidP="00D12EBC">
      <w:pPr>
        <w:pStyle w:val="BodyText2"/>
        <w:shd w:val="clear" w:color="auto" w:fill="auto"/>
        <w:spacing w:before="0" w:after="80" w:line="276" w:lineRule="auto"/>
        <w:ind w:left="660" w:hanging="660"/>
        <w:rPr>
          <w:rFonts w:ascii="Verdana" w:hAnsi="Verdana" w:cstheme="minorHAnsi"/>
        </w:rPr>
      </w:pPr>
      <w:r w:rsidRPr="00C92082">
        <w:rPr>
          <w:rFonts w:ascii="Verdana" w:hAnsi="Verdana" w:cstheme="minorHAnsi"/>
        </w:rPr>
        <w:t xml:space="preserve">reprezentowanym </w:t>
      </w:r>
      <w:r w:rsidR="00E9044C" w:rsidRPr="00C92082">
        <w:rPr>
          <w:rFonts w:ascii="Verdana" w:hAnsi="Verdana" w:cstheme="minorHAnsi"/>
        </w:rPr>
        <w:t>przez:</w:t>
      </w:r>
    </w:p>
    <w:p w14:paraId="79D24989" w14:textId="77777777" w:rsidR="00D12EBC" w:rsidRPr="00C92082" w:rsidRDefault="00D12EBC" w:rsidP="00D12EBC">
      <w:pPr>
        <w:pStyle w:val="BodyText2"/>
        <w:numPr>
          <w:ilvl w:val="0"/>
          <w:numId w:val="84"/>
        </w:numPr>
        <w:shd w:val="clear" w:color="auto" w:fill="auto"/>
        <w:spacing w:before="0" w:after="80" w:line="276" w:lineRule="auto"/>
        <w:ind w:hanging="660"/>
        <w:rPr>
          <w:rFonts w:ascii="Verdana" w:hAnsi="Verdana" w:cstheme="minorHAnsi"/>
        </w:rPr>
      </w:pPr>
      <w:r w:rsidRPr="00C92082">
        <w:rPr>
          <w:rFonts w:ascii="Verdana" w:hAnsi="Verdana" w:cstheme="minorHAnsi"/>
        </w:rPr>
        <w:t>P...................................................................................................................</w:t>
      </w:r>
    </w:p>
    <w:p w14:paraId="135C0016" w14:textId="77777777" w:rsidR="00D12EBC" w:rsidRPr="00C92082" w:rsidRDefault="00D12EBC" w:rsidP="00D12EBC">
      <w:pPr>
        <w:pStyle w:val="BodyText2"/>
        <w:numPr>
          <w:ilvl w:val="0"/>
          <w:numId w:val="84"/>
        </w:numPr>
        <w:shd w:val="clear" w:color="auto" w:fill="auto"/>
        <w:spacing w:before="0" w:after="80" w:line="276" w:lineRule="auto"/>
        <w:ind w:hanging="660"/>
        <w:rPr>
          <w:rFonts w:ascii="Verdana" w:hAnsi="Verdana" w:cstheme="minorHAnsi"/>
        </w:rPr>
      </w:pPr>
      <w:r w:rsidRPr="00C92082">
        <w:rPr>
          <w:rFonts w:ascii="Verdana" w:hAnsi="Verdana" w:cstheme="minorHAnsi"/>
        </w:rPr>
        <w:t>P...................................................................................................................</w:t>
      </w:r>
    </w:p>
    <w:p w14:paraId="4B7C1473" w14:textId="77777777" w:rsidR="00D12EBC" w:rsidRPr="00C92082" w:rsidRDefault="00D12EBC" w:rsidP="00D12EBC">
      <w:pPr>
        <w:pStyle w:val="BodyText2"/>
        <w:shd w:val="clear" w:color="auto" w:fill="auto"/>
        <w:spacing w:before="0" w:after="80" w:line="276" w:lineRule="auto"/>
        <w:ind w:left="660" w:hanging="660"/>
        <w:rPr>
          <w:rFonts w:ascii="Verdana" w:hAnsi="Verdana" w:cstheme="minorHAnsi"/>
        </w:rPr>
      </w:pPr>
      <w:r w:rsidRPr="00C92082">
        <w:rPr>
          <w:rFonts w:ascii="Verdana" w:hAnsi="Verdana" w:cstheme="minorHAnsi"/>
        </w:rPr>
        <w:t>zwanym dalej „</w:t>
      </w:r>
      <w:r w:rsidRPr="00C92082">
        <w:rPr>
          <w:rFonts w:ascii="Verdana" w:hAnsi="Verdana" w:cstheme="minorHAnsi"/>
          <w:b/>
        </w:rPr>
        <w:t>Wykonawcą</w:t>
      </w:r>
      <w:r w:rsidRPr="00C92082">
        <w:rPr>
          <w:rFonts w:ascii="Verdana" w:hAnsi="Verdana" w:cstheme="minorHAnsi"/>
        </w:rPr>
        <w:t>"</w:t>
      </w:r>
    </w:p>
    <w:p w14:paraId="72294C0D" w14:textId="77777777" w:rsidR="00D12EBC" w:rsidRPr="00C92082" w:rsidRDefault="00D12EBC" w:rsidP="00D12EBC">
      <w:pPr>
        <w:pStyle w:val="BodyText2"/>
        <w:shd w:val="clear" w:color="auto" w:fill="auto"/>
        <w:spacing w:before="0" w:after="80" w:line="276" w:lineRule="auto"/>
        <w:ind w:left="660" w:hanging="660"/>
        <w:rPr>
          <w:rFonts w:ascii="Verdana" w:hAnsi="Verdana" w:cstheme="minorHAnsi"/>
        </w:rPr>
      </w:pPr>
      <w:r w:rsidRPr="00C92082">
        <w:rPr>
          <w:rFonts w:ascii="Verdana" w:hAnsi="Verdana" w:cstheme="minorHAnsi"/>
        </w:rPr>
        <w:t xml:space="preserve">zaś wspólnie dalej </w:t>
      </w:r>
      <w:r w:rsidRPr="00C92082">
        <w:rPr>
          <w:rFonts w:ascii="Verdana" w:hAnsi="Verdana" w:cstheme="minorHAnsi"/>
          <w:b/>
        </w:rPr>
        <w:t>„Stronami”.</w:t>
      </w:r>
    </w:p>
    <w:p w14:paraId="466878D9" w14:textId="77777777" w:rsidR="004068F0" w:rsidRPr="00C92082" w:rsidRDefault="004068F0" w:rsidP="00D12EBC">
      <w:pPr>
        <w:pStyle w:val="BodyText2"/>
        <w:shd w:val="clear" w:color="auto" w:fill="auto"/>
        <w:spacing w:before="0" w:after="80" w:line="276" w:lineRule="auto"/>
        <w:ind w:right="-2" w:firstLine="0"/>
        <w:jc w:val="both"/>
        <w:rPr>
          <w:rFonts w:ascii="Verdana" w:hAnsi="Verdana" w:cstheme="minorHAnsi"/>
        </w:rPr>
      </w:pPr>
    </w:p>
    <w:p w14:paraId="35578B7B" w14:textId="3230202C" w:rsidR="00D12EBC" w:rsidRPr="00C92082" w:rsidRDefault="00D12EBC" w:rsidP="00D12EBC">
      <w:pPr>
        <w:pStyle w:val="BodyText2"/>
        <w:shd w:val="clear" w:color="auto" w:fill="auto"/>
        <w:spacing w:before="0" w:after="80" w:line="276" w:lineRule="auto"/>
        <w:ind w:right="-2" w:firstLine="0"/>
        <w:jc w:val="both"/>
        <w:rPr>
          <w:rFonts w:ascii="Verdana" w:hAnsi="Verdana" w:cstheme="minorHAnsi"/>
        </w:rPr>
      </w:pPr>
      <w:r w:rsidRPr="00C92082">
        <w:rPr>
          <w:rFonts w:ascii="Verdana" w:hAnsi="Verdana" w:cstheme="minorHAnsi"/>
        </w:rPr>
        <w:t xml:space="preserve">Podstawę zawarcia </w:t>
      </w:r>
      <w:r w:rsidR="00F7344A" w:rsidRPr="00C92082">
        <w:rPr>
          <w:rFonts w:ascii="Verdana" w:hAnsi="Verdana" w:cstheme="minorHAnsi"/>
        </w:rPr>
        <w:t>Umowy</w:t>
      </w:r>
      <w:r w:rsidRPr="00C92082">
        <w:rPr>
          <w:rFonts w:ascii="Verdana" w:hAnsi="Verdana" w:cstheme="minorHAnsi"/>
        </w:rPr>
        <w:t xml:space="preserve"> stanowi postępowanie o udzielenie zamówienia publicznego</w:t>
      </w:r>
      <w:r w:rsidR="005B3597">
        <w:rPr>
          <w:rFonts w:ascii="Verdana" w:hAnsi="Verdana" w:cstheme="minorHAnsi"/>
        </w:rPr>
        <w:t>,</w:t>
      </w:r>
      <w:r w:rsidRPr="00C92082">
        <w:rPr>
          <w:rFonts w:ascii="Verdana" w:hAnsi="Verdana" w:cstheme="minorHAnsi"/>
        </w:rPr>
        <w:t xml:space="preserve"> przeprowadzone w </w:t>
      </w:r>
      <w:r w:rsidR="00E9044C" w:rsidRPr="00C92082">
        <w:rPr>
          <w:rFonts w:ascii="Verdana" w:hAnsi="Verdana" w:cstheme="minorHAnsi"/>
        </w:rPr>
        <w:t>trybie ........................................ dla zadania</w:t>
      </w:r>
      <w:r w:rsidRPr="00C92082">
        <w:rPr>
          <w:rFonts w:ascii="Verdana" w:hAnsi="Verdana" w:cstheme="minorHAnsi"/>
        </w:rPr>
        <w:t xml:space="preserve">: </w:t>
      </w:r>
      <w:r w:rsidR="005B3597" w:rsidRPr="005B3597">
        <w:rPr>
          <w:rFonts w:ascii="Verdana" w:hAnsi="Verdana" w:cstheme="minorHAnsi"/>
        </w:rPr>
        <w:t>„Wykonanie prac geodezyjnych na drogowych obiektach inżynierskich na terenie Generalnej Dyrekcji Dróg Krajowych i Autostrad Oddział w Szczecinie”</w:t>
      </w:r>
      <w:r w:rsidR="005B3597">
        <w:rPr>
          <w:rFonts w:ascii="Verdana" w:hAnsi="Verdana" w:cstheme="minorHAnsi"/>
        </w:rPr>
        <w:t>.</w:t>
      </w:r>
      <w:r w:rsidRPr="00C92082">
        <w:rPr>
          <w:rFonts w:ascii="Verdana" w:hAnsi="Verdana" w:cstheme="minorHAnsi"/>
        </w:rPr>
        <w:t xml:space="preserve"> </w:t>
      </w:r>
    </w:p>
    <w:p w14:paraId="2F2D7941" w14:textId="295E96A0" w:rsidR="00844501" w:rsidRPr="00C92082" w:rsidRDefault="00811918" w:rsidP="00981DC7">
      <w:pPr>
        <w:pStyle w:val="nazwapar"/>
        <w:numPr>
          <w:ilvl w:val="0"/>
          <w:numId w:val="89"/>
        </w:numPr>
        <w:spacing w:before="360"/>
      </w:pPr>
      <w:r w:rsidRPr="00C92082">
        <w:t>(</w:t>
      </w:r>
      <w:r w:rsidR="00197F77" w:rsidRPr="00C92082">
        <w:t>P</w:t>
      </w:r>
      <w:r w:rsidRPr="00C92082">
        <w:t xml:space="preserve">rzedmiot </w:t>
      </w:r>
      <w:r w:rsidR="00F7344A" w:rsidRPr="00C92082">
        <w:t>Umowy</w:t>
      </w:r>
      <w:r w:rsidRPr="00C92082">
        <w:t>)</w:t>
      </w:r>
    </w:p>
    <w:p w14:paraId="7E917692" w14:textId="78B5A80B" w:rsidR="00844501" w:rsidRPr="00C92082" w:rsidRDefault="00811918">
      <w:pPr>
        <w:pStyle w:val="tekstost"/>
        <w:numPr>
          <w:ilvl w:val="0"/>
          <w:numId w:val="23"/>
        </w:numPr>
        <w:tabs>
          <w:tab w:val="clear" w:pos="1440"/>
        </w:tabs>
        <w:overflowPunct/>
        <w:autoSpaceDE/>
        <w:autoSpaceDN/>
        <w:adjustRightInd/>
        <w:spacing w:after="80" w:line="276" w:lineRule="auto"/>
        <w:ind w:left="426" w:hanging="426"/>
        <w:textAlignment w:val="auto"/>
        <w:rPr>
          <w:rFonts w:ascii="Verdana" w:hAnsi="Verdana" w:cs="TTE1768698t00"/>
          <w:lang w:eastAsia="en-US"/>
        </w:rPr>
      </w:pPr>
      <w:r w:rsidRPr="00C92082">
        <w:rPr>
          <w:rFonts w:ascii="Verdana" w:hAnsi="Verdana"/>
          <w:lang w:eastAsia="en-US"/>
        </w:rPr>
        <w:t>Zamawiający zleca, a Wykonawca przyjmuje do</w:t>
      </w:r>
      <w:r w:rsidR="00CD1EE3" w:rsidRPr="00C92082">
        <w:rPr>
          <w:rFonts w:ascii="Verdana" w:hAnsi="Verdana"/>
          <w:lang w:eastAsia="en-US"/>
        </w:rPr>
        <w:t xml:space="preserve"> wykonania:</w:t>
      </w:r>
    </w:p>
    <w:p w14:paraId="2F8481F9" w14:textId="26C9CBCC" w:rsidR="00A8245F" w:rsidRDefault="00A8245F" w:rsidP="00A8245F">
      <w:pPr>
        <w:pStyle w:val="Zwykytekst"/>
        <w:tabs>
          <w:tab w:val="left" w:pos="900"/>
        </w:tabs>
        <w:rPr>
          <w:rFonts w:ascii="Verdana" w:hAnsi="Verdana" w:cs="Verdana"/>
          <w:b/>
        </w:rPr>
      </w:pPr>
      <w:r w:rsidRPr="00C92082">
        <w:rPr>
          <w:rFonts w:ascii="Verdana" w:hAnsi="Verdana" w:cs="Verdana"/>
          <w:b/>
        </w:rPr>
        <w:t>„</w:t>
      </w:r>
      <w:r w:rsidR="00146AD9" w:rsidRPr="00146AD9">
        <w:rPr>
          <w:rFonts w:ascii="Verdana" w:hAnsi="Verdana" w:cs="Verdana"/>
          <w:b/>
        </w:rPr>
        <w:t>Pomiary odkształceń i przemies</w:t>
      </w:r>
      <w:r w:rsidR="00146AD9">
        <w:rPr>
          <w:rFonts w:ascii="Verdana" w:hAnsi="Verdana" w:cs="Verdana"/>
          <w:b/>
        </w:rPr>
        <w:t>zczeń obiektów mostowych w 2025</w:t>
      </w:r>
      <w:r w:rsidRPr="00C92082">
        <w:rPr>
          <w:rFonts w:ascii="Verdana" w:hAnsi="Verdana" w:cs="Verdana"/>
          <w:b/>
        </w:rPr>
        <w:t>”</w:t>
      </w:r>
    </w:p>
    <w:p w14:paraId="269C11B3" w14:textId="77777777" w:rsidR="00146AD9" w:rsidRPr="00C92082" w:rsidRDefault="00146AD9" w:rsidP="00A8245F">
      <w:pPr>
        <w:pStyle w:val="Zwykytekst"/>
        <w:tabs>
          <w:tab w:val="left" w:pos="900"/>
        </w:tabs>
        <w:rPr>
          <w:rFonts w:ascii="Verdana" w:hAnsi="Verdana" w:cs="Verdana"/>
          <w:b/>
        </w:rPr>
      </w:pPr>
      <w:bookmarkStart w:id="1" w:name="_GoBack"/>
      <w:bookmarkEnd w:id="1"/>
    </w:p>
    <w:p w14:paraId="188CF3D9" w14:textId="7B4F0648" w:rsidR="004221A6" w:rsidRPr="00C92082" w:rsidRDefault="00811918" w:rsidP="00CC510E">
      <w:pPr>
        <w:pStyle w:val="tekstost"/>
        <w:overflowPunct/>
        <w:autoSpaceDE/>
        <w:autoSpaceDN/>
        <w:adjustRightInd/>
        <w:spacing w:after="80" w:line="276" w:lineRule="auto"/>
        <w:textAlignment w:val="auto"/>
        <w:rPr>
          <w:rFonts w:ascii="Verdana" w:hAnsi="Verdana"/>
        </w:rPr>
      </w:pPr>
      <w:r w:rsidRPr="00C92082">
        <w:rPr>
          <w:rFonts w:ascii="Verdana" w:hAnsi="Verdana"/>
        </w:rPr>
        <w:t xml:space="preserve">zgodnie </w:t>
      </w:r>
      <w:r w:rsidRPr="00C92082">
        <w:rPr>
          <w:rFonts w:ascii="Verdana" w:hAnsi="Verdana"/>
          <w:lang w:eastAsia="en-US"/>
        </w:rPr>
        <w:t xml:space="preserve">z postanowieniami </w:t>
      </w:r>
      <w:r w:rsidR="00F7344A" w:rsidRPr="00C92082">
        <w:rPr>
          <w:rFonts w:ascii="Verdana" w:hAnsi="Verdana"/>
          <w:lang w:eastAsia="en-US"/>
        </w:rPr>
        <w:t>Umowy</w:t>
      </w:r>
      <w:r w:rsidRPr="00C92082">
        <w:rPr>
          <w:rFonts w:ascii="Verdana" w:hAnsi="Verdana"/>
          <w:lang w:eastAsia="en-US"/>
        </w:rPr>
        <w:t xml:space="preserve"> i jej integralnymi częściami</w:t>
      </w:r>
      <w:r w:rsidRPr="00C92082">
        <w:rPr>
          <w:rFonts w:ascii="Verdana" w:hAnsi="Verdana"/>
        </w:rPr>
        <w:t>, zwan</w:t>
      </w:r>
      <w:r w:rsidR="005B3597">
        <w:rPr>
          <w:rFonts w:ascii="Verdana" w:hAnsi="Verdana"/>
        </w:rPr>
        <w:t>e</w:t>
      </w:r>
      <w:r w:rsidRPr="00C92082">
        <w:rPr>
          <w:rFonts w:ascii="Verdana" w:hAnsi="Verdana"/>
        </w:rPr>
        <w:t xml:space="preserve"> dalej „</w:t>
      </w:r>
      <w:r w:rsidR="00E94E92" w:rsidRPr="00C92082">
        <w:rPr>
          <w:rFonts w:ascii="Verdana" w:hAnsi="Verdana"/>
        </w:rPr>
        <w:t>p</w:t>
      </w:r>
      <w:r w:rsidRPr="00C92082">
        <w:rPr>
          <w:rFonts w:ascii="Verdana" w:hAnsi="Verdana"/>
        </w:rPr>
        <w:t xml:space="preserve">rzedmiotem </w:t>
      </w:r>
      <w:r w:rsidR="00F7344A" w:rsidRPr="00C92082">
        <w:rPr>
          <w:rFonts w:ascii="Verdana" w:hAnsi="Verdana"/>
        </w:rPr>
        <w:t>Umowy</w:t>
      </w:r>
      <w:r w:rsidRPr="00C92082">
        <w:rPr>
          <w:rFonts w:ascii="Verdana" w:hAnsi="Verdana"/>
        </w:rPr>
        <w:t>”</w:t>
      </w:r>
      <w:r w:rsidR="00601233" w:rsidRPr="00C92082">
        <w:rPr>
          <w:rFonts w:ascii="Verdana" w:hAnsi="Verdana"/>
        </w:rPr>
        <w:t>.</w:t>
      </w:r>
    </w:p>
    <w:p w14:paraId="7A41D195" w14:textId="100A1C3B" w:rsidR="00844501" w:rsidRPr="00C92082" w:rsidRDefault="00811918">
      <w:pPr>
        <w:pStyle w:val="tekstost"/>
        <w:numPr>
          <w:ilvl w:val="0"/>
          <w:numId w:val="23"/>
        </w:numPr>
        <w:tabs>
          <w:tab w:val="clear" w:pos="1440"/>
        </w:tabs>
        <w:overflowPunct/>
        <w:autoSpaceDE/>
        <w:autoSpaceDN/>
        <w:adjustRightInd/>
        <w:spacing w:line="276" w:lineRule="auto"/>
        <w:ind w:left="426" w:hanging="426"/>
        <w:textAlignment w:val="auto"/>
        <w:rPr>
          <w:rFonts w:ascii="Verdana" w:hAnsi="Verdana" w:cs="TTE1768698t00"/>
          <w:lang w:eastAsia="en-US"/>
        </w:rPr>
      </w:pPr>
      <w:r w:rsidRPr="00C92082">
        <w:rPr>
          <w:rFonts w:ascii="Verdana" w:hAnsi="Verdana"/>
        </w:rPr>
        <w:t xml:space="preserve">Integralnymi składnikami </w:t>
      </w:r>
      <w:r w:rsidR="00F7344A" w:rsidRPr="00C92082">
        <w:rPr>
          <w:rFonts w:ascii="Verdana" w:hAnsi="Verdana"/>
        </w:rPr>
        <w:t>Umowy</w:t>
      </w:r>
      <w:r w:rsidRPr="00C92082">
        <w:rPr>
          <w:rFonts w:ascii="Verdana" w:hAnsi="Verdana"/>
        </w:rPr>
        <w:t xml:space="preserve"> są następujące dokumenty:</w:t>
      </w:r>
    </w:p>
    <w:p w14:paraId="4A123BF0" w14:textId="7C77E3A6" w:rsidR="00844501" w:rsidRPr="00C92082" w:rsidRDefault="00D25105" w:rsidP="001A2928">
      <w:pPr>
        <w:pStyle w:val="tekstost"/>
        <w:numPr>
          <w:ilvl w:val="0"/>
          <w:numId w:val="10"/>
        </w:numPr>
        <w:spacing w:after="80" w:line="276" w:lineRule="auto"/>
        <w:ind w:hanging="294"/>
        <w:rPr>
          <w:rFonts w:ascii="Verdana" w:hAnsi="Verdana"/>
        </w:rPr>
      </w:pPr>
      <w:r w:rsidRPr="00C92082">
        <w:rPr>
          <w:rFonts w:ascii="Verdana" w:hAnsi="Verdana"/>
        </w:rPr>
        <w:t xml:space="preserve">Niniejsza </w:t>
      </w:r>
      <w:r w:rsidR="00811918" w:rsidRPr="00C92082">
        <w:rPr>
          <w:rFonts w:ascii="Verdana" w:hAnsi="Verdana"/>
        </w:rPr>
        <w:t>Umowa;</w:t>
      </w:r>
    </w:p>
    <w:p w14:paraId="3502C1F6" w14:textId="027BDE6F" w:rsidR="006D70C2" w:rsidRPr="00C92082" w:rsidRDefault="006D70C2" w:rsidP="001A2928">
      <w:pPr>
        <w:pStyle w:val="tekstost"/>
        <w:numPr>
          <w:ilvl w:val="0"/>
          <w:numId w:val="10"/>
        </w:numPr>
        <w:spacing w:after="80" w:line="276" w:lineRule="auto"/>
        <w:ind w:hanging="294"/>
        <w:rPr>
          <w:rFonts w:ascii="Verdana" w:hAnsi="Verdana"/>
        </w:rPr>
      </w:pPr>
      <w:r w:rsidRPr="00C92082">
        <w:rPr>
          <w:rFonts w:ascii="Verdana" w:hAnsi="Verdana"/>
        </w:rPr>
        <w:t>Opis Przedmiotu Zamówienia</w:t>
      </w:r>
      <w:r w:rsidR="006220D4" w:rsidRPr="00C92082">
        <w:rPr>
          <w:rFonts w:ascii="Verdana" w:hAnsi="Verdana"/>
        </w:rPr>
        <w:t xml:space="preserve"> wraz z załącznikami</w:t>
      </w:r>
      <w:r w:rsidR="00D25105" w:rsidRPr="00C92082">
        <w:rPr>
          <w:rFonts w:ascii="Verdana" w:hAnsi="Verdana"/>
        </w:rPr>
        <w:t>;</w:t>
      </w:r>
    </w:p>
    <w:p w14:paraId="64B495BA" w14:textId="6B99C5F0" w:rsidR="00844501" w:rsidRPr="00C92082" w:rsidRDefault="00BD24C5" w:rsidP="00E56665">
      <w:pPr>
        <w:pStyle w:val="tekstost"/>
        <w:numPr>
          <w:ilvl w:val="0"/>
          <w:numId w:val="10"/>
        </w:numPr>
        <w:spacing w:after="80" w:line="276" w:lineRule="auto"/>
        <w:ind w:hanging="294"/>
        <w:rPr>
          <w:rFonts w:ascii="Verdana" w:hAnsi="Verdana"/>
        </w:rPr>
      </w:pPr>
      <w:r w:rsidRPr="00C92082">
        <w:rPr>
          <w:rFonts w:ascii="Verdana" w:hAnsi="Verdana"/>
        </w:rPr>
        <w:t>Formularz Ofertowy</w:t>
      </w:r>
      <w:r w:rsidR="00811918" w:rsidRPr="00C92082">
        <w:rPr>
          <w:rFonts w:ascii="Verdana" w:hAnsi="Verdana"/>
        </w:rPr>
        <w:t xml:space="preserve"> z dnia ……………… wraz z </w:t>
      </w:r>
      <w:r w:rsidR="00D25105" w:rsidRPr="00C92082">
        <w:rPr>
          <w:rFonts w:ascii="Verdana" w:hAnsi="Verdana"/>
        </w:rPr>
        <w:t>załącznikami</w:t>
      </w:r>
      <w:r w:rsidR="00E56665" w:rsidRPr="00C92082">
        <w:rPr>
          <w:rFonts w:ascii="Verdana" w:hAnsi="Verdana"/>
        </w:rPr>
        <w:t>.</w:t>
      </w:r>
    </w:p>
    <w:p w14:paraId="31F87953" w14:textId="0B2C3223" w:rsidR="00A8245F" w:rsidRPr="00C92082" w:rsidRDefault="00811918" w:rsidP="00A8245F">
      <w:pPr>
        <w:pStyle w:val="tekstost"/>
        <w:numPr>
          <w:ilvl w:val="0"/>
          <w:numId w:val="23"/>
        </w:numPr>
        <w:tabs>
          <w:tab w:val="clear" w:pos="1440"/>
        </w:tabs>
        <w:overflowPunct/>
        <w:autoSpaceDE/>
        <w:autoSpaceDN/>
        <w:adjustRightInd/>
        <w:spacing w:line="276" w:lineRule="auto"/>
        <w:ind w:left="426" w:hanging="426"/>
        <w:textAlignment w:val="auto"/>
        <w:rPr>
          <w:rFonts w:ascii="Verdana" w:hAnsi="Verdana"/>
        </w:rPr>
      </w:pPr>
      <w:r w:rsidRPr="00C92082">
        <w:rPr>
          <w:rFonts w:ascii="Verdana" w:hAnsi="Verdana"/>
        </w:rPr>
        <w:lastRenderedPageBreak/>
        <w:t xml:space="preserve">Dokumenty tworzące Umowę należy </w:t>
      </w:r>
      <w:r w:rsidR="008B70BA" w:rsidRPr="00C92082">
        <w:rPr>
          <w:rFonts w:ascii="Verdana" w:hAnsi="Verdana"/>
        </w:rPr>
        <w:t xml:space="preserve">interpretować </w:t>
      </w:r>
      <w:r w:rsidRPr="00C92082">
        <w:rPr>
          <w:rFonts w:ascii="Verdana" w:hAnsi="Verdana"/>
        </w:rPr>
        <w:t>jako wzajemnie się uzupełniające. Wszelkie uzupełnienia i wyjaśnienia do powyższych dokumentów powinny być odczytywane i interpretowane w kolejności wskazanej w ust. 2.</w:t>
      </w:r>
    </w:p>
    <w:p w14:paraId="7985FA87" w14:textId="77777777" w:rsidR="00A8245F" w:rsidRPr="00C92082" w:rsidRDefault="00A8245F" w:rsidP="00A8245F">
      <w:pPr>
        <w:pStyle w:val="tekstost"/>
        <w:numPr>
          <w:ilvl w:val="0"/>
          <w:numId w:val="23"/>
        </w:numPr>
        <w:tabs>
          <w:tab w:val="clear" w:pos="1440"/>
        </w:tabs>
        <w:overflowPunct/>
        <w:autoSpaceDE/>
        <w:autoSpaceDN/>
        <w:adjustRightInd/>
        <w:spacing w:line="276" w:lineRule="auto"/>
        <w:ind w:left="426" w:hanging="426"/>
        <w:textAlignment w:val="auto"/>
        <w:rPr>
          <w:rFonts w:ascii="Verdana" w:hAnsi="Verdana"/>
        </w:rPr>
      </w:pPr>
      <w:r w:rsidRPr="00C92082">
        <w:rPr>
          <w:rFonts w:ascii="Verdana" w:hAnsi="Verdana"/>
        </w:rPr>
        <w:t>Wykonawca oświadcza, że zapoznał się z terenem objętym realizacją przedmiotu Umowy i nie wnosi do niego zastrzeżeń. Wykonawca oświadcza, że zapoznał się z OPZ oraz innymi dokumentami wskazanymi w ust. 2 pkt. 2-3, zawierającymi w szczególności: opisy sposobu realizacji prac i wymagania w tym zakresie, wymogi dotyczące personelu, materiałów, sprzętu i wyposażenia niezbędnego dla wykonywania przedmiotu umowy, zasady odbiorów i rozliczeń wykonanych prac i uznaje, że wyżej wymienione dokumenty są kompletne z punktu widzenia celu, jakiemu mają służyć.</w:t>
      </w:r>
    </w:p>
    <w:p w14:paraId="3A976B43" w14:textId="758F4D26" w:rsidR="00A8245F" w:rsidRPr="00C92082" w:rsidRDefault="00A8245F" w:rsidP="00A8245F">
      <w:pPr>
        <w:pStyle w:val="tekstost"/>
        <w:numPr>
          <w:ilvl w:val="0"/>
          <w:numId w:val="23"/>
        </w:numPr>
        <w:tabs>
          <w:tab w:val="clear" w:pos="1440"/>
        </w:tabs>
        <w:overflowPunct/>
        <w:autoSpaceDE/>
        <w:autoSpaceDN/>
        <w:adjustRightInd/>
        <w:spacing w:line="276" w:lineRule="auto"/>
        <w:ind w:left="426" w:hanging="426"/>
        <w:textAlignment w:val="auto"/>
        <w:rPr>
          <w:rFonts w:ascii="Verdana" w:hAnsi="Verdana"/>
        </w:rPr>
      </w:pPr>
      <w:r w:rsidRPr="00C92082">
        <w:rPr>
          <w:rFonts w:ascii="Verdana" w:hAnsi="Verdana"/>
        </w:rPr>
        <w:t>Wykonawca zobowiązuje się realizować przedmiot niniejszej Umowy z zachowaniem należytej staranności, z uwzględnieniem zawodowego charakteru prowadzonej działalności, w zgodzie z postanowieniami niniejszej umowy, zgodnie z wymaganiami OPZ, powszechnie obowiązującymi przepisami prawa, normami oraz zasadami wiedzy technicznej.</w:t>
      </w:r>
    </w:p>
    <w:p w14:paraId="76BFD72F" w14:textId="4EFF0B21" w:rsidR="00903666" w:rsidRPr="00C92082" w:rsidRDefault="00C92082" w:rsidP="00903666">
      <w:pPr>
        <w:pStyle w:val="nazwapar"/>
        <w:numPr>
          <w:ilvl w:val="0"/>
          <w:numId w:val="89"/>
        </w:numPr>
        <w:spacing w:before="360"/>
      </w:pPr>
      <w:r w:rsidRPr="00C92082">
        <w:t xml:space="preserve"> </w:t>
      </w:r>
      <w:r w:rsidR="00903666" w:rsidRPr="00C92082">
        <w:t xml:space="preserve">(Termin </w:t>
      </w:r>
      <w:r w:rsidR="00AD46F3" w:rsidRPr="00C92082">
        <w:rPr>
          <w:rFonts w:cs="Verdana"/>
        </w:rPr>
        <w:t>i zakres obowiązywania umowy</w:t>
      </w:r>
      <w:r w:rsidR="00903666" w:rsidRPr="00C92082">
        <w:t>)</w:t>
      </w:r>
    </w:p>
    <w:p w14:paraId="31BB4AC8" w14:textId="66F99884" w:rsidR="00903666" w:rsidRPr="00C92082" w:rsidRDefault="00903666" w:rsidP="001A2928">
      <w:pPr>
        <w:pStyle w:val="tekstost"/>
        <w:numPr>
          <w:ilvl w:val="0"/>
          <w:numId w:val="11"/>
        </w:numPr>
        <w:tabs>
          <w:tab w:val="clear" w:pos="720"/>
        </w:tabs>
        <w:overflowPunct/>
        <w:autoSpaceDE/>
        <w:autoSpaceDN/>
        <w:adjustRightInd/>
        <w:spacing w:after="80" w:line="276" w:lineRule="auto"/>
        <w:ind w:left="426"/>
        <w:textAlignment w:val="auto"/>
        <w:rPr>
          <w:rFonts w:ascii="Verdana" w:hAnsi="Verdana"/>
        </w:rPr>
      </w:pPr>
      <w:r w:rsidRPr="00C92082">
        <w:rPr>
          <w:rFonts w:ascii="Verdana" w:hAnsi="Verdana"/>
        </w:rPr>
        <w:t xml:space="preserve">Wykonawca zobowiązuje się do wykonania przedmiotu </w:t>
      </w:r>
      <w:r w:rsidR="00F7344A" w:rsidRPr="00C92082">
        <w:rPr>
          <w:rFonts w:ascii="Verdana" w:hAnsi="Verdana"/>
        </w:rPr>
        <w:t>Umowy</w:t>
      </w:r>
      <w:r w:rsidRPr="00C92082">
        <w:rPr>
          <w:rFonts w:ascii="Verdana" w:hAnsi="Verdana"/>
        </w:rPr>
        <w:t xml:space="preserve"> w terminie do </w:t>
      </w:r>
      <w:r w:rsidR="00A8245F" w:rsidRPr="00C92082">
        <w:rPr>
          <w:rFonts w:ascii="Verdana" w:hAnsi="Verdana"/>
        </w:rPr>
        <w:t>6</w:t>
      </w:r>
      <w:r w:rsidR="008A49C4" w:rsidRPr="00C92082">
        <w:rPr>
          <w:rFonts w:ascii="Verdana" w:hAnsi="Verdana"/>
        </w:rPr>
        <w:t xml:space="preserve"> </w:t>
      </w:r>
      <w:r w:rsidRPr="00C92082">
        <w:rPr>
          <w:rFonts w:ascii="Verdana" w:hAnsi="Verdana"/>
        </w:rPr>
        <w:t xml:space="preserve">miesięcy od dnia zawarcia </w:t>
      </w:r>
      <w:r w:rsidR="00F7344A" w:rsidRPr="00C92082">
        <w:rPr>
          <w:rFonts w:ascii="Verdana" w:hAnsi="Verdana"/>
        </w:rPr>
        <w:t>Umowy</w:t>
      </w:r>
      <w:r w:rsidR="008728A0" w:rsidRPr="00C92082">
        <w:rPr>
          <w:rFonts w:ascii="Verdana" w:hAnsi="Verdana"/>
        </w:rPr>
        <w:t>.</w:t>
      </w:r>
    </w:p>
    <w:p w14:paraId="025A199E" w14:textId="09391ED1" w:rsidR="00981FFC" w:rsidRPr="00C92082" w:rsidRDefault="00981FFC" w:rsidP="001A2928">
      <w:pPr>
        <w:pStyle w:val="tekstost"/>
        <w:numPr>
          <w:ilvl w:val="0"/>
          <w:numId w:val="11"/>
        </w:numPr>
        <w:tabs>
          <w:tab w:val="clear" w:pos="720"/>
        </w:tabs>
        <w:overflowPunct/>
        <w:autoSpaceDE/>
        <w:autoSpaceDN/>
        <w:adjustRightInd/>
        <w:spacing w:after="80" w:line="276" w:lineRule="auto"/>
        <w:ind w:left="426"/>
        <w:textAlignment w:val="auto"/>
        <w:rPr>
          <w:rFonts w:ascii="Verdana" w:hAnsi="Verdana"/>
        </w:rPr>
      </w:pPr>
      <w:r w:rsidRPr="00C92082">
        <w:rPr>
          <w:rFonts w:ascii="Verdana" w:hAnsi="Verdana"/>
        </w:rPr>
        <w:t>Wykonawca dołączy do dokumentacji wykonanych pr</w:t>
      </w:r>
      <w:r w:rsidR="003F4A60" w:rsidRPr="00C92082">
        <w:rPr>
          <w:rFonts w:ascii="Verdana" w:hAnsi="Verdana"/>
        </w:rPr>
        <w:t>ac geodezyjnych</w:t>
      </w:r>
      <w:r w:rsidRPr="00C92082">
        <w:rPr>
          <w:rFonts w:ascii="Verdana" w:hAnsi="Verdana"/>
        </w:rPr>
        <w:t xml:space="preserve"> oświadczenie, że zostały wykonane zgodnie z umową, obowiązującymi przepisami, normami i wytycznymi </w:t>
      </w:r>
      <w:r w:rsidR="004068F0" w:rsidRPr="00C92082">
        <w:rPr>
          <w:rFonts w:ascii="Verdana" w:hAnsi="Verdana"/>
        </w:rPr>
        <w:t>(</w:t>
      </w:r>
      <w:r w:rsidR="00FA188A" w:rsidRPr="00C92082">
        <w:rPr>
          <w:rFonts w:ascii="Verdana" w:hAnsi="Verdana"/>
        </w:rPr>
        <w:t xml:space="preserve">zawartymi w </w:t>
      </w:r>
      <w:r w:rsidR="004068F0" w:rsidRPr="00C92082">
        <w:rPr>
          <w:rFonts w:ascii="Verdana" w:hAnsi="Verdana"/>
        </w:rPr>
        <w:t>dokumenta</w:t>
      </w:r>
      <w:r w:rsidR="00FA188A" w:rsidRPr="00C92082">
        <w:rPr>
          <w:rFonts w:ascii="Verdana" w:hAnsi="Verdana"/>
        </w:rPr>
        <w:t xml:space="preserve">ch wydawanych przez </w:t>
      </w:r>
      <w:r w:rsidR="00D36D78" w:rsidRPr="00C92082">
        <w:rPr>
          <w:rFonts w:ascii="Verdana" w:hAnsi="Verdana"/>
        </w:rPr>
        <w:t>Zamawiającego</w:t>
      </w:r>
      <w:r w:rsidR="00FA188A" w:rsidRPr="00C92082">
        <w:rPr>
          <w:rFonts w:ascii="Verdana" w:hAnsi="Verdana"/>
        </w:rPr>
        <w:t>,</w:t>
      </w:r>
      <w:r w:rsidR="004068F0" w:rsidRPr="00C92082">
        <w:rPr>
          <w:rFonts w:ascii="Verdana" w:hAnsi="Verdana"/>
        </w:rPr>
        <w:t xml:space="preserve"> mającymi zastosowanie do przedmiotu umowy) </w:t>
      </w:r>
      <w:r w:rsidRPr="00C92082">
        <w:rPr>
          <w:rFonts w:ascii="Verdana" w:hAnsi="Verdana"/>
        </w:rPr>
        <w:t>oraz zostały wykonane w stanie kompletnym z punktu widzenia celu, któremu mają służyć.</w:t>
      </w:r>
    </w:p>
    <w:p w14:paraId="55957E1E" w14:textId="398C29C1" w:rsidR="00981FFC" w:rsidRPr="00C92082" w:rsidRDefault="001F2DB9" w:rsidP="00CC510E">
      <w:pPr>
        <w:pStyle w:val="tekstost"/>
        <w:numPr>
          <w:ilvl w:val="0"/>
          <w:numId w:val="11"/>
        </w:numPr>
        <w:tabs>
          <w:tab w:val="clear" w:pos="720"/>
        </w:tabs>
        <w:overflowPunct/>
        <w:autoSpaceDE/>
        <w:autoSpaceDN/>
        <w:adjustRightInd/>
        <w:spacing w:after="80" w:line="276" w:lineRule="auto"/>
        <w:ind w:left="426"/>
        <w:textAlignment w:val="auto"/>
        <w:rPr>
          <w:rFonts w:ascii="Verdana" w:hAnsi="Verdana"/>
        </w:rPr>
      </w:pPr>
      <w:r w:rsidRPr="00C92082">
        <w:rPr>
          <w:rFonts w:ascii="Verdana" w:hAnsi="Verdana"/>
        </w:rPr>
        <w:t xml:space="preserve">Przed przystąpieniem do realizacji prac, </w:t>
      </w:r>
      <w:r w:rsidR="00981FFC" w:rsidRPr="00C92082">
        <w:rPr>
          <w:rFonts w:ascii="Verdana" w:hAnsi="Verdana"/>
        </w:rPr>
        <w:t xml:space="preserve">Wykonawca w terminie </w:t>
      </w:r>
      <w:r w:rsidR="009D5579">
        <w:rPr>
          <w:rFonts w:ascii="Verdana" w:hAnsi="Verdana"/>
        </w:rPr>
        <w:t>14</w:t>
      </w:r>
      <w:r w:rsidR="00981FFC" w:rsidRPr="00C92082">
        <w:rPr>
          <w:rFonts w:ascii="Verdana" w:hAnsi="Verdana"/>
        </w:rPr>
        <w:t xml:space="preserve"> dni</w:t>
      </w:r>
      <w:r w:rsidR="00B05CC9">
        <w:rPr>
          <w:rFonts w:ascii="Verdana" w:hAnsi="Verdana"/>
        </w:rPr>
        <w:t>, licząc</w:t>
      </w:r>
      <w:r w:rsidR="00981FFC" w:rsidRPr="00C92082">
        <w:rPr>
          <w:rFonts w:ascii="Verdana" w:hAnsi="Verdana"/>
        </w:rPr>
        <w:t xml:space="preserve"> od dnia zawarcia </w:t>
      </w:r>
      <w:r w:rsidR="00F7344A" w:rsidRPr="00C92082">
        <w:rPr>
          <w:rFonts w:ascii="Verdana" w:hAnsi="Verdana"/>
        </w:rPr>
        <w:t>Umowy</w:t>
      </w:r>
      <w:r w:rsidR="00B05CC9">
        <w:rPr>
          <w:rFonts w:ascii="Verdana" w:hAnsi="Verdana"/>
        </w:rPr>
        <w:t>,</w:t>
      </w:r>
      <w:r w:rsidR="00981FFC" w:rsidRPr="00C92082">
        <w:rPr>
          <w:rFonts w:ascii="Verdana" w:hAnsi="Verdana"/>
        </w:rPr>
        <w:t xml:space="preserve"> zobowiązuje się do przedłożenia Zamawiającemu harmonogramu wykonania </w:t>
      </w:r>
      <w:r w:rsidR="003F4A60" w:rsidRPr="00C92082">
        <w:rPr>
          <w:rFonts w:ascii="Verdana" w:hAnsi="Verdana"/>
        </w:rPr>
        <w:t>prac geodezyjnych</w:t>
      </w:r>
      <w:r w:rsidR="00981FFC" w:rsidRPr="00C92082">
        <w:rPr>
          <w:rFonts w:ascii="Verdana" w:hAnsi="Verdana"/>
        </w:rPr>
        <w:t xml:space="preserve"> zgodnie z ofertą. Harmonogram będzie podpisany przez </w:t>
      </w:r>
      <w:r w:rsidR="00EF57AE" w:rsidRPr="00C92082">
        <w:rPr>
          <w:rFonts w:ascii="Verdana" w:hAnsi="Verdana"/>
        </w:rPr>
        <w:t xml:space="preserve">Kierownika Zespołu (Wykonawcę </w:t>
      </w:r>
      <w:r w:rsidR="003F4A60" w:rsidRPr="00C92082">
        <w:rPr>
          <w:rFonts w:ascii="Verdana" w:hAnsi="Verdana"/>
        </w:rPr>
        <w:t>prac geodezyjnych</w:t>
      </w:r>
      <w:r w:rsidR="00EF57AE" w:rsidRPr="00C92082">
        <w:rPr>
          <w:rFonts w:ascii="Verdana" w:hAnsi="Verdana"/>
        </w:rPr>
        <w:t>)</w:t>
      </w:r>
      <w:r w:rsidR="00981FFC" w:rsidRPr="00C92082">
        <w:rPr>
          <w:rFonts w:ascii="Verdana" w:hAnsi="Verdana"/>
        </w:rPr>
        <w:t>.</w:t>
      </w:r>
    </w:p>
    <w:p w14:paraId="26DB5B4A" w14:textId="77777777" w:rsidR="00AD46F3" w:rsidRPr="00C92082" w:rsidRDefault="00AD46F3" w:rsidP="008B42D5">
      <w:pPr>
        <w:numPr>
          <w:ilvl w:val="0"/>
          <w:numId w:val="11"/>
        </w:numPr>
        <w:tabs>
          <w:tab w:val="clear" w:pos="720"/>
          <w:tab w:val="num" w:pos="426"/>
        </w:tabs>
        <w:autoSpaceDE w:val="0"/>
        <w:autoSpaceDN w:val="0"/>
        <w:adjustRightInd w:val="0"/>
        <w:spacing w:line="280" w:lineRule="atLeast"/>
        <w:ind w:left="426"/>
        <w:contextualSpacing/>
        <w:jc w:val="both"/>
        <w:rPr>
          <w:rFonts w:ascii="Verdana" w:hAnsi="Verdana"/>
          <w:sz w:val="20"/>
          <w:szCs w:val="20"/>
        </w:rPr>
      </w:pPr>
      <w:r w:rsidRPr="00C92082">
        <w:rPr>
          <w:rFonts w:ascii="Verdana" w:hAnsi="Verdana"/>
          <w:sz w:val="20"/>
          <w:szCs w:val="20"/>
        </w:rPr>
        <w:t xml:space="preserve">Wszystkie prace objęte przedmiotem zamówienia powinny być wykonane w terminach, w zakresie i w sposobie wykonania określonych w niniejszej Umowie, OPZ wraz z załącznikami do tych dokumentów. </w:t>
      </w:r>
    </w:p>
    <w:p w14:paraId="4849ED70" w14:textId="77777777" w:rsidR="00AD46F3" w:rsidRPr="00C92082" w:rsidRDefault="00AD46F3" w:rsidP="008B42D5">
      <w:pPr>
        <w:numPr>
          <w:ilvl w:val="0"/>
          <w:numId w:val="11"/>
        </w:numPr>
        <w:tabs>
          <w:tab w:val="clear" w:pos="720"/>
          <w:tab w:val="num" w:pos="426"/>
        </w:tabs>
        <w:autoSpaceDE w:val="0"/>
        <w:autoSpaceDN w:val="0"/>
        <w:adjustRightInd w:val="0"/>
        <w:spacing w:line="280" w:lineRule="atLeast"/>
        <w:ind w:left="426"/>
        <w:contextualSpacing/>
        <w:jc w:val="both"/>
        <w:rPr>
          <w:rFonts w:ascii="Verdana" w:hAnsi="Verdana"/>
          <w:sz w:val="20"/>
          <w:szCs w:val="20"/>
        </w:rPr>
      </w:pPr>
      <w:r w:rsidRPr="00C92082">
        <w:rPr>
          <w:rFonts w:ascii="Verdana" w:hAnsi="Verdana"/>
          <w:sz w:val="20"/>
          <w:szCs w:val="20"/>
        </w:rPr>
        <w:t>Zamawiający przekaże i odbierze teren pasa drogowego.</w:t>
      </w:r>
    </w:p>
    <w:p w14:paraId="5726CD6F" w14:textId="77777777" w:rsidR="00AD46F3" w:rsidRPr="00C92082" w:rsidRDefault="00AD46F3" w:rsidP="008B42D5">
      <w:pPr>
        <w:numPr>
          <w:ilvl w:val="0"/>
          <w:numId w:val="11"/>
        </w:numPr>
        <w:tabs>
          <w:tab w:val="clear" w:pos="720"/>
          <w:tab w:val="num" w:pos="426"/>
        </w:tabs>
        <w:autoSpaceDE w:val="0"/>
        <w:autoSpaceDN w:val="0"/>
        <w:adjustRightInd w:val="0"/>
        <w:spacing w:line="280" w:lineRule="atLeast"/>
        <w:ind w:left="426"/>
        <w:contextualSpacing/>
        <w:jc w:val="both"/>
        <w:rPr>
          <w:rFonts w:ascii="Verdana" w:hAnsi="Verdana"/>
          <w:sz w:val="20"/>
          <w:szCs w:val="20"/>
        </w:rPr>
      </w:pPr>
      <w:r w:rsidRPr="00C92082">
        <w:rPr>
          <w:rFonts w:ascii="Verdana" w:hAnsi="Verdana"/>
          <w:sz w:val="20"/>
          <w:szCs w:val="20"/>
        </w:rPr>
        <w:t>Wykonawca odpowiada za bezpieczeństwo ruchu drogowego oraz za utrzymanie przejezdności na odcinku prowadzonych prac, od momentu przekazania terenu pasa drogowego do momentu odbioru terenu pasa drogowego.</w:t>
      </w:r>
    </w:p>
    <w:p w14:paraId="06A3FCCF" w14:textId="33FE819D" w:rsidR="00AD46F3" w:rsidRPr="00C92082" w:rsidRDefault="00AD46F3" w:rsidP="008B42D5">
      <w:pPr>
        <w:numPr>
          <w:ilvl w:val="0"/>
          <w:numId w:val="11"/>
        </w:numPr>
        <w:tabs>
          <w:tab w:val="clear" w:pos="720"/>
          <w:tab w:val="num" w:pos="426"/>
        </w:tabs>
        <w:autoSpaceDE w:val="0"/>
        <w:autoSpaceDN w:val="0"/>
        <w:adjustRightInd w:val="0"/>
        <w:spacing w:line="280" w:lineRule="atLeast"/>
        <w:ind w:left="426"/>
        <w:contextualSpacing/>
        <w:jc w:val="both"/>
        <w:rPr>
          <w:rFonts w:ascii="Verdana" w:hAnsi="Verdana"/>
          <w:sz w:val="20"/>
          <w:szCs w:val="20"/>
        </w:rPr>
      </w:pPr>
      <w:r w:rsidRPr="00C92082">
        <w:rPr>
          <w:rFonts w:ascii="Verdana" w:hAnsi="Verdana"/>
          <w:sz w:val="20"/>
          <w:szCs w:val="20"/>
        </w:rPr>
        <w:t xml:space="preserve">Przekazanie terenu celem realizacji zadania nastąpi w terminie do 7 dni roboczych od dnia podpisania umowy. </w:t>
      </w:r>
    </w:p>
    <w:p w14:paraId="40E21BAC" w14:textId="165FC66A" w:rsidR="00AD46F3" w:rsidRPr="00C92082" w:rsidRDefault="00AD46F3" w:rsidP="008B42D5">
      <w:pPr>
        <w:numPr>
          <w:ilvl w:val="0"/>
          <w:numId w:val="11"/>
        </w:numPr>
        <w:tabs>
          <w:tab w:val="clear" w:pos="720"/>
          <w:tab w:val="num" w:pos="426"/>
        </w:tabs>
        <w:autoSpaceDE w:val="0"/>
        <w:autoSpaceDN w:val="0"/>
        <w:adjustRightInd w:val="0"/>
        <w:spacing w:line="280" w:lineRule="atLeast"/>
        <w:ind w:left="426"/>
        <w:contextualSpacing/>
        <w:jc w:val="both"/>
        <w:rPr>
          <w:rFonts w:ascii="Verdana" w:hAnsi="Verdana"/>
          <w:sz w:val="20"/>
          <w:szCs w:val="20"/>
        </w:rPr>
      </w:pPr>
      <w:r w:rsidRPr="00C92082">
        <w:rPr>
          <w:rFonts w:ascii="Verdana" w:hAnsi="Verdana"/>
          <w:sz w:val="20"/>
          <w:szCs w:val="20"/>
        </w:rPr>
        <w:t>Nieprzystąpienie Wykonawcy do przekazania terenu w ww. terminie będzie traktowane jak przerwa w realizacji zadania wynikła z przyczyn leżących po stronie Wykonawcy.</w:t>
      </w:r>
    </w:p>
    <w:p w14:paraId="4A51EA87" w14:textId="277B01E7" w:rsidR="00844501" w:rsidRPr="00C92082" w:rsidRDefault="00C61F9D">
      <w:pPr>
        <w:pStyle w:val="nazwapar"/>
        <w:numPr>
          <w:ilvl w:val="0"/>
          <w:numId w:val="89"/>
        </w:numPr>
        <w:spacing w:before="360"/>
        <w:rPr>
          <w:b w:val="0"/>
        </w:rPr>
      </w:pPr>
      <w:r w:rsidRPr="00C92082">
        <w:tab/>
      </w:r>
      <w:r w:rsidR="00811918" w:rsidRPr="00C92082">
        <w:t>(</w:t>
      </w:r>
      <w:r w:rsidR="00134BEC" w:rsidRPr="00C92082">
        <w:t>W</w:t>
      </w:r>
      <w:r w:rsidR="00811918" w:rsidRPr="00C92082">
        <w:t>ynagrodzenie)</w:t>
      </w:r>
    </w:p>
    <w:p w14:paraId="439F2A23" w14:textId="52A2DAE5" w:rsidR="00844501" w:rsidRPr="00C92082" w:rsidRDefault="00811918" w:rsidP="009C1360">
      <w:pPr>
        <w:pStyle w:val="Lista"/>
        <w:numPr>
          <w:ilvl w:val="0"/>
          <w:numId w:val="1"/>
        </w:numPr>
        <w:spacing w:after="120" w:line="276" w:lineRule="auto"/>
        <w:contextualSpacing w:val="0"/>
        <w:jc w:val="both"/>
        <w:rPr>
          <w:rFonts w:ascii="Verdana" w:hAnsi="Verdana" w:cs="Tahoma"/>
          <w:sz w:val="20"/>
          <w:szCs w:val="20"/>
        </w:rPr>
      </w:pPr>
      <w:r w:rsidRPr="00C92082">
        <w:rPr>
          <w:rFonts w:ascii="Verdana" w:hAnsi="Verdana" w:cs="TTE1771BD8t00"/>
          <w:sz w:val="20"/>
          <w:szCs w:val="20"/>
        </w:rPr>
        <w:t xml:space="preserve">Z tytułu wykonania przedmiotu </w:t>
      </w:r>
      <w:r w:rsidR="00F7344A" w:rsidRPr="00C92082">
        <w:rPr>
          <w:rFonts w:ascii="Verdana" w:hAnsi="Verdana" w:cs="TTE1771BD8t00"/>
          <w:sz w:val="20"/>
          <w:szCs w:val="20"/>
        </w:rPr>
        <w:t>Umowy</w:t>
      </w:r>
      <w:r w:rsidRPr="00C92082">
        <w:rPr>
          <w:rFonts w:ascii="Verdana" w:hAnsi="Verdana" w:cs="TTE1768698t00"/>
          <w:sz w:val="20"/>
          <w:szCs w:val="20"/>
        </w:rPr>
        <w:t xml:space="preserve"> Wykonawca jest uprawniony do wynagrodzenia, zgodnie z Ofertą Wykonawcy, </w:t>
      </w:r>
      <w:r w:rsidRPr="00C92082">
        <w:rPr>
          <w:rFonts w:ascii="Verdana" w:hAnsi="Verdana" w:cs="TTE1771BD8t00"/>
          <w:sz w:val="20"/>
          <w:szCs w:val="20"/>
        </w:rPr>
        <w:t>w łącznej kwocie netto :</w:t>
      </w:r>
      <w:r w:rsidRPr="00C92082">
        <w:rPr>
          <w:rFonts w:ascii="Verdana" w:hAnsi="Verdana" w:cs="TTE1771BD8t00"/>
          <w:b/>
          <w:sz w:val="20"/>
          <w:szCs w:val="20"/>
        </w:rPr>
        <w:t xml:space="preserve"> </w:t>
      </w:r>
      <w:r w:rsidRPr="00C92082">
        <w:rPr>
          <w:rFonts w:ascii="Verdana" w:hAnsi="Verdana" w:cs="TTE1771BD8t00"/>
          <w:sz w:val="20"/>
          <w:szCs w:val="20"/>
        </w:rPr>
        <w:t>………………</w:t>
      </w:r>
      <w:r w:rsidR="006D2871" w:rsidRPr="00C92082">
        <w:rPr>
          <w:rFonts w:ascii="Verdana" w:hAnsi="Verdana" w:cs="TTE1771BD8t00"/>
          <w:sz w:val="20"/>
          <w:szCs w:val="20"/>
        </w:rPr>
        <w:t>…………………………</w:t>
      </w:r>
      <w:r w:rsidRPr="00C92082">
        <w:rPr>
          <w:rFonts w:ascii="Verdana" w:hAnsi="Verdana" w:cs="TTE1771BD8t00"/>
          <w:b/>
          <w:sz w:val="20"/>
          <w:szCs w:val="20"/>
        </w:rPr>
        <w:t xml:space="preserve"> </w:t>
      </w:r>
      <w:r w:rsidRPr="00C92082">
        <w:rPr>
          <w:rFonts w:ascii="Verdana" w:hAnsi="Verdana" w:cs="TTE1771BD8t00"/>
          <w:sz w:val="20"/>
          <w:szCs w:val="20"/>
        </w:rPr>
        <w:t xml:space="preserve">zł </w:t>
      </w:r>
      <w:r w:rsidRPr="00C92082">
        <w:rPr>
          <w:rFonts w:ascii="Verdana" w:hAnsi="Verdana"/>
          <w:sz w:val="20"/>
          <w:szCs w:val="20"/>
        </w:rPr>
        <w:t>(słownie: ………………………………………………………………… ) plus podatek VAT (23%) w wysokości ……</w:t>
      </w:r>
      <w:r w:rsidR="00601233" w:rsidRPr="00C92082">
        <w:rPr>
          <w:rFonts w:ascii="Verdana" w:hAnsi="Verdana"/>
          <w:sz w:val="20"/>
          <w:szCs w:val="20"/>
        </w:rPr>
        <w:t>…</w:t>
      </w:r>
      <w:r w:rsidRPr="00C92082">
        <w:rPr>
          <w:rFonts w:ascii="Verdana" w:hAnsi="Verdana"/>
          <w:sz w:val="20"/>
          <w:szCs w:val="20"/>
        </w:rPr>
        <w:t>……… zł (słownie: ……………………………………………………………) co daje łącznie kwotę brutto …………………………………… zł (słownie: …………………………………………………………………………………</w:t>
      </w:r>
      <w:r w:rsidR="00601233" w:rsidRPr="00C92082">
        <w:rPr>
          <w:rFonts w:ascii="Verdana" w:hAnsi="Verdana"/>
          <w:sz w:val="20"/>
          <w:szCs w:val="20"/>
        </w:rPr>
        <w:t>…</w:t>
      </w:r>
      <w:r w:rsidRPr="00C92082">
        <w:rPr>
          <w:rFonts w:ascii="Verdana" w:hAnsi="Verdana"/>
          <w:sz w:val="20"/>
          <w:szCs w:val="20"/>
        </w:rPr>
        <w:t xml:space="preserve">). </w:t>
      </w:r>
    </w:p>
    <w:p w14:paraId="12F69EBA" w14:textId="5F3D2CA5" w:rsidR="00B31606" w:rsidRPr="00C92082" w:rsidRDefault="00407052" w:rsidP="00407052">
      <w:pPr>
        <w:pStyle w:val="Lista"/>
        <w:numPr>
          <w:ilvl w:val="0"/>
          <w:numId w:val="1"/>
        </w:numPr>
        <w:spacing w:after="120" w:line="276" w:lineRule="auto"/>
        <w:contextualSpacing w:val="0"/>
        <w:jc w:val="both"/>
        <w:rPr>
          <w:rFonts w:ascii="Verdana" w:hAnsi="Verdana" w:cstheme="minorHAnsi"/>
          <w:sz w:val="20"/>
          <w:szCs w:val="20"/>
        </w:rPr>
      </w:pPr>
      <w:r w:rsidRPr="00C92082">
        <w:rPr>
          <w:rFonts w:ascii="Verdana" w:hAnsi="Verdana" w:cstheme="minorHAnsi"/>
          <w:sz w:val="20"/>
          <w:szCs w:val="20"/>
        </w:rPr>
        <w:t xml:space="preserve">Kwota netto wykazana przez Wykonawcę w Ofercie obowiązuje w okresie trwania umowy i nie będzie podlegała zmianom. </w:t>
      </w:r>
      <w:r w:rsidR="00811918" w:rsidRPr="00C92082">
        <w:rPr>
          <w:rFonts w:ascii="Verdana" w:hAnsi="Verdana" w:cstheme="minorHAnsi"/>
          <w:sz w:val="20"/>
          <w:szCs w:val="20"/>
        </w:rPr>
        <w:t xml:space="preserve">Wykonawca oświadcza, że w cenie oferty </w:t>
      </w:r>
      <w:r w:rsidR="00E9044C" w:rsidRPr="00C92082">
        <w:rPr>
          <w:rFonts w:ascii="Verdana" w:hAnsi="Verdana" w:cstheme="minorHAnsi"/>
          <w:sz w:val="20"/>
          <w:szCs w:val="20"/>
        </w:rPr>
        <w:t xml:space="preserve">uwzględnił </w:t>
      </w:r>
      <w:r w:rsidR="00E9044C" w:rsidRPr="00C92082">
        <w:rPr>
          <w:rFonts w:ascii="Verdana" w:hAnsi="Verdana" w:cstheme="minorHAnsi"/>
          <w:sz w:val="20"/>
          <w:szCs w:val="20"/>
        </w:rPr>
        <w:lastRenderedPageBreak/>
        <w:t>wszelkie</w:t>
      </w:r>
      <w:r w:rsidR="003448FF" w:rsidRPr="00C92082">
        <w:rPr>
          <w:rFonts w:ascii="Verdana" w:hAnsi="Verdana" w:cstheme="minorHAnsi"/>
          <w:sz w:val="20"/>
          <w:szCs w:val="20"/>
        </w:rPr>
        <w:t xml:space="preserve"> koszty i ryzyka, wynikające z </w:t>
      </w:r>
      <w:r w:rsidR="00F7344A" w:rsidRPr="00C92082">
        <w:rPr>
          <w:rFonts w:ascii="Verdana" w:hAnsi="Verdana" w:cstheme="minorHAnsi"/>
          <w:sz w:val="20"/>
          <w:szCs w:val="20"/>
        </w:rPr>
        <w:t>Umowy</w:t>
      </w:r>
      <w:r w:rsidR="00811918" w:rsidRPr="00C92082">
        <w:rPr>
          <w:rFonts w:ascii="Verdana" w:hAnsi="Verdana" w:cstheme="minorHAnsi"/>
          <w:sz w:val="20"/>
          <w:szCs w:val="20"/>
        </w:rPr>
        <w:t xml:space="preserve"> i jej integralnych </w:t>
      </w:r>
      <w:r w:rsidR="008E4CF5" w:rsidRPr="00C92082">
        <w:rPr>
          <w:rFonts w:ascii="Verdana" w:hAnsi="Verdana" w:cstheme="minorHAnsi"/>
          <w:sz w:val="20"/>
          <w:szCs w:val="20"/>
        </w:rPr>
        <w:t>elementów</w:t>
      </w:r>
      <w:r w:rsidR="00984E43" w:rsidRPr="00C92082">
        <w:rPr>
          <w:rFonts w:ascii="Verdana" w:hAnsi="Verdana" w:cstheme="minorHAnsi"/>
          <w:sz w:val="20"/>
          <w:szCs w:val="20"/>
        </w:rPr>
        <w:t xml:space="preserve"> oraz przepisów prawa </w:t>
      </w:r>
      <w:r w:rsidR="00811918" w:rsidRPr="00C92082">
        <w:rPr>
          <w:rFonts w:ascii="Verdana" w:hAnsi="Verdana" w:cstheme="minorHAnsi"/>
          <w:sz w:val="20"/>
          <w:szCs w:val="20"/>
        </w:rPr>
        <w:t xml:space="preserve">obowiązujących na dzień składania oferty. </w:t>
      </w:r>
    </w:p>
    <w:p w14:paraId="6681F47D" w14:textId="19275D1B" w:rsidR="00844501" w:rsidRPr="00C92082" w:rsidRDefault="00712D80" w:rsidP="00712D80">
      <w:pPr>
        <w:pStyle w:val="Lista"/>
        <w:numPr>
          <w:ilvl w:val="0"/>
          <w:numId w:val="1"/>
        </w:numPr>
        <w:spacing w:after="120" w:line="276" w:lineRule="auto"/>
        <w:contextualSpacing w:val="0"/>
        <w:jc w:val="both"/>
        <w:rPr>
          <w:rFonts w:ascii="Verdana" w:hAnsi="Verdana"/>
          <w:bCs/>
          <w:sz w:val="20"/>
          <w:szCs w:val="20"/>
        </w:rPr>
      </w:pPr>
      <w:r w:rsidRPr="00C92082">
        <w:rPr>
          <w:rFonts w:ascii="Verdana" w:hAnsi="Verdana" w:cs="TTE1768698t00"/>
          <w:sz w:val="20"/>
          <w:szCs w:val="20"/>
        </w:rPr>
        <w:t xml:space="preserve">Warunkiem wystawienia faktury VAT jest faktyczne wykonanie przedmiotu </w:t>
      </w:r>
      <w:r w:rsidR="00F7344A" w:rsidRPr="00C92082">
        <w:rPr>
          <w:rFonts w:ascii="Verdana" w:hAnsi="Verdana" w:cs="TTE1768698t00"/>
          <w:sz w:val="20"/>
          <w:szCs w:val="20"/>
        </w:rPr>
        <w:t>Umowy</w:t>
      </w:r>
      <w:r w:rsidRPr="00C92082">
        <w:rPr>
          <w:rFonts w:ascii="Verdana" w:hAnsi="Verdana" w:cs="TTE1768698t00"/>
          <w:sz w:val="20"/>
          <w:szCs w:val="20"/>
        </w:rPr>
        <w:t xml:space="preserve">, </w:t>
      </w:r>
      <w:r w:rsidR="007E44EE" w:rsidRPr="00C92082">
        <w:rPr>
          <w:rFonts w:ascii="Verdana" w:hAnsi="Verdana" w:cs="TTE1768698t00"/>
          <w:sz w:val="20"/>
          <w:szCs w:val="20"/>
        </w:rPr>
        <w:t xml:space="preserve">               </w:t>
      </w:r>
      <w:r w:rsidRPr="00C92082">
        <w:rPr>
          <w:rFonts w:ascii="Verdana" w:hAnsi="Verdana" w:cs="TTE1768698t00"/>
          <w:sz w:val="20"/>
          <w:szCs w:val="20"/>
        </w:rPr>
        <w:t xml:space="preserve">o którym mowa w § 1 ust. 1 -  przez które należy rozumieć zrealizowanie przez Wykonawcę wszystkich czynności (prac), które zgodnie z niniejszą umową Wykonawca zobowiązał się zrealizować - </w:t>
      </w:r>
      <w:r w:rsidR="005055BB" w:rsidRPr="00C92082">
        <w:rPr>
          <w:rFonts w:ascii="Verdana" w:hAnsi="Verdana" w:cs="TTE1768698t00"/>
          <w:sz w:val="20"/>
          <w:szCs w:val="20"/>
        </w:rPr>
        <w:t xml:space="preserve">oraz odbiór przedmiotu </w:t>
      </w:r>
      <w:r w:rsidR="00984E43" w:rsidRPr="00C92082">
        <w:rPr>
          <w:rFonts w:ascii="Verdana" w:hAnsi="Verdana" w:cs="TTE1768698t00"/>
          <w:sz w:val="20"/>
          <w:szCs w:val="20"/>
        </w:rPr>
        <w:t>zamówienia</w:t>
      </w:r>
      <w:r w:rsidR="005055BB" w:rsidRPr="00C92082">
        <w:rPr>
          <w:rFonts w:ascii="Verdana" w:hAnsi="Verdana" w:cs="TTE1768698t00"/>
          <w:sz w:val="20"/>
          <w:szCs w:val="20"/>
        </w:rPr>
        <w:t>, potwierdzony protokołem odbioru końcowego</w:t>
      </w:r>
      <w:r w:rsidR="00FA188A" w:rsidRPr="00C92082">
        <w:rPr>
          <w:rFonts w:ascii="Verdana" w:hAnsi="Verdana" w:cs="TTE1768698t00"/>
          <w:sz w:val="20"/>
          <w:szCs w:val="20"/>
        </w:rPr>
        <w:t xml:space="preserve"> niezawierającym uwag Zamawiającego</w:t>
      </w:r>
      <w:r w:rsidRPr="00C92082">
        <w:rPr>
          <w:rFonts w:ascii="Verdana" w:hAnsi="Verdana" w:cs="TTE1768698t00"/>
          <w:sz w:val="20"/>
          <w:szCs w:val="20"/>
        </w:rPr>
        <w:t xml:space="preserve">. </w:t>
      </w:r>
      <w:r w:rsidR="00B92162" w:rsidRPr="00C92082">
        <w:rPr>
          <w:rFonts w:ascii="Verdana" w:hAnsi="Verdana" w:cs="TTE1771BD8t00"/>
          <w:sz w:val="20"/>
          <w:szCs w:val="20"/>
        </w:rPr>
        <w:t>Każdorazowe stwierdzenie</w:t>
      </w:r>
      <w:r w:rsidR="00B255EB" w:rsidRPr="00C92082">
        <w:rPr>
          <w:rFonts w:ascii="Verdana" w:hAnsi="Verdana" w:cs="TTE1771BD8t00"/>
          <w:sz w:val="20"/>
          <w:szCs w:val="20"/>
        </w:rPr>
        <w:t xml:space="preserve"> (wykazanie)</w:t>
      </w:r>
      <w:r w:rsidR="005755F7" w:rsidRPr="00C92082">
        <w:rPr>
          <w:rFonts w:ascii="Verdana" w:hAnsi="Verdana" w:cs="TTE1771BD8t00"/>
          <w:sz w:val="20"/>
          <w:szCs w:val="20"/>
        </w:rPr>
        <w:t xml:space="preserve"> przez Zamawiającego</w:t>
      </w:r>
      <w:r w:rsidR="00646B94" w:rsidRPr="00C92082">
        <w:rPr>
          <w:rFonts w:ascii="Verdana" w:hAnsi="Verdana" w:cs="TTE1771BD8t00"/>
          <w:sz w:val="20"/>
          <w:szCs w:val="20"/>
        </w:rPr>
        <w:t xml:space="preserve"> </w:t>
      </w:r>
      <w:r w:rsidR="00B92162" w:rsidRPr="00C92082">
        <w:rPr>
          <w:rFonts w:ascii="Verdana" w:hAnsi="Verdana" w:cs="TTE1771BD8t00"/>
          <w:sz w:val="20"/>
          <w:szCs w:val="20"/>
        </w:rPr>
        <w:t>wad (usterek) w wykonaniu przedmiotu Umowy</w:t>
      </w:r>
      <w:r w:rsidR="00FA188A" w:rsidRPr="00C92082">
        <w:rPr>
          <w:rFonts w:ascii="Verdana" w:hAnsi="Verdana" w:cs="TTE1771BD8t00"/>
          <w:sz w:val="20"/>
          <w:szCs w:val="20"/>
        </w:rPr>
        <w:t xml:space="preserve"> -</w:t>
      </w:r>
      <w:r w:rsidR="005755F7" w:rsidRPr="00C92082">
        <w:rPr>
          <w:rFonts w:ascii="Verdana" w:hAnsi="Verdana" w:cs="TTE1771BD8t00"/>
          <w:sz w:val="20"/>
          <w:szCs w:val="20"/>
        </w:rPr>
        <w:t xml:space="preserve"> </w:t>
      </w:r>
      <w:r w:rsidR="00B92162" w:rsidRPr="00C92082">
        <w:rPr>
          <w:rFonts w:ascii="Verdana" w:hAnsi="Verdana" w:cs="TTE1771BD8t00"/>
          <w:sz w:val="20"/>
          <w:szCs w:val="20"/>
        </w:rPr>
        <w:t>będzie wymagało ich usunięcia</w:t>
      </w:r>
      <w:r w:rsidR="005755F7" w:rsidRPr="00C92082">
        <w:rPr>
          <w:rFonts w:ascii="Verdana" w:hAnsi="Verdana" w:cs="TTE1771BD8t00"/>
          <w:sz w:val="20"/>
          <w:szCs w:val="20"/>
        </w:rPr>
        <w:t xml:space="preserve"> przez Wykonawcę</w:t>
      </w:r>
      <w:r w:rsidR="00B92162" w:rsidRPr="00C92082">
        <w:rPr>
          <w:rFonts w:ascii="Verdana" w:hAnsi="Verdana" w:cs="TTE1771BD8t00"/>
          <w:sz w:val="20"/>
          <w:szCs w:val="20"/>
        </w:rPr>
        <w:t xml:space="preserve"> na zasadach opisanych w § 4</w:t>
      </w:r>
      <w:r w:rsidR="005755F7" w:rsidRPr="00C92082">
        <w:rPr>
          <w:rFonts w:ascii="Verdana" w:hAnsi="Verdana" w:cs="TTE1771BD8t00"/>
          <w:sz w:val="20"/>
          <w:szCs w:val="20"/>
        </w:rPr>
        <w:t>.</w:t>
      </w:r>
      <w:r w:rsidR="00B92162" w:rsidRPr="00C92082">
        <w:rPr>
          <w:rFonts w:ascii="Verdana" w:hAnsi="Verdana" w:cs="TTE1771BD8t00"/>
          <w:sz w:val="20"/>
          <w:szCs w:val="20"/>
        </w:rPr>
        <w:t xml:space="preserve"> </w:t>
      </w:r>
    </w:p>
    <w:p w14:paraId="01B153EF" w14:textId="0C83F07E" w:rsidR="00981FFC" w:rsidRPr="00C92082" w:rsidRDefault="00981FFC" w:rsidP="00981FFC">
      <w:pPr>
        <w:pStyle w:val="Lista"/>
        <w:numPr>
          <w:ilvl w:val="0"/>
          <w:numId w:val="1"/>
        </w:numPr>
        <w:spacing w:after="120" w:line="276" w:lineRule="auto"/>
        <w:contextualSpacing w:val="0"/>
        <w:jc w:val="both"/>
        <w:rPr>
          <w:rFonts w:ascii="Verdana" w:hAnsi="Verdana"/>
          <w:bCs/>
          <w:sz w:val="20"/>
          <w:szCs w:val="20"/>
        </w:rPr>
      </w:pPr>
      <w:r w:rsidRPr="00C92082">
        <w:rPr>
          <w:rFonts w:ascii="Verdana" w:hAnsi="Verdana"/>
          <w:bCs/>
          <w:sz w:val="20"/>
          <w:szCs w:val="20"/>
        </w:rPr>
        <w:t>W przypadku zmiany stawki podatku od towarów</w:t>
      </w:r>
      <w:r w:rsidR="007E44EE" w:rsidRPr="00C92082">
        <w:rPr>
          <w:rFonts w:ascii="Verdana" w:hAnsi="Verdana"/>
          <w:bCs/>
          <w:sz w:val="20"/>
          <w:szCs w:val="20"/>
        </w:rPr>
        <w:t xml:space="preserve"> </w:t>
      </w:r>
      <w:r w:rsidRPr="00C92082">
        <w:rPr>
          <w:rFonts w:ascii="Verdana" w:hAnsi="Verdana"/>
          <w:bCs/>
          <w:sz w:val="20"/>
          <w:szCs w:val="20"/>
        </w:rPr>
        <w:t xml:space="preserve">i usług (VAT), do wynagrodzenia netto należnego Wykonawcy za Przedmiot </w:t>
      </w:r>
      <w:r w:rsidR="00F7344A" w:rsidRPr="00C92082">
        <w:rPr>
          <w:rFonts w:ascii="Verdana" w:hAnsi="Verdana"/>
          <w:bCs/>
          <w:sz w:val="20"/>
          <w:szCs w:val="20"/>
        </w:rPr>
        <w:t>Umowy</w:t>
      </w:r>
      <w:r w:rsidR="00984E43" w:rsidRPr="00C92082">
        <w:rPr>
          <w:rFonts w:ascii="Verdana" w:hAnsi="Verdana"/>
          <w:bCs/>
          <w:sz w:val="20"/>
          <w:szCs w:val="20"/>
        </w:rPr>
        <w:t xml:space="preserve"> wykonany po wejściu w życie przepisów zmieniających stawkę podatku – do wynagrodzenia netto</w:t>
      </w:r>
      <w:r w:rsidRPr="00C92082">
        <w:rPr>
          <w:rFonts w:ascii="Verdana" w:hAnsi="Verdana"/>
          <w:bCs/>
          <w:sz w:val="20"/>
          <w:szCs w:val="20"/>
        </w:rPr>
        <w:t xml:space="preserve"> zostanie doliczony podatek VAT zgodnie z obowiązującą stawką tego podatku. Zmiana wynagrodzenia brutto w związku ze zmianą stawki podatku VAT nie wymaga aneksu do </w:t>
      </w:r>
      <w:r w:rsidR="00F7344A" w:rsidRPr="00C92082">
        <w:rPr>
          <w:rFonts w:ascii="Verdana" w:hAnsi="Verdana"/>
          <w:bCs/>
          <w:sz w:val="20"/>
          <w:szCs w:val="20"/>
        </w:rPr>
        <w:t>Umowy</w:t>
      </w:r>
      <w:r w:rsidRPr="00C92082">
        <w:rPr>
          <w:rFonts w:ascii="Verdana" w:hAnsi="Verdana"/>
          <w:bCs/>
          <w:sz w:val="20"/>
          <w:szCs w:val="20"/>
        </w:rPr>
        <w:t>.</w:t>
      </w:r>
    </w:p>
    <w:p w14:paraId="3421FD79" w14:textId="324C944B" w:rsidR="002B06BC" w:rsidRPr="00C92082" w:rsidRDefault="00981FFC" w:rsidP="002B06BC">
      <w:pPr>
        <w:pStyle w:val="Lista"/>
        <w:numPr>
          <w:ilvl w:val="0"/>
          <w:numId w:val="1"/>
        </w:numPr>
        <w:spacing w:after="120" w:line="276" w:lineRule="auto"/>
        <w:contextualSpacing w:val="0"/>
        <w:jc w:val="both"/>
        <w:rPr>
          <w:rFonts w:ascii="Verdana" w:hAnsi="Verdana"/>
          <w:sz w:val="20"/>
          <w:szCs w:val="20"/>
        </w:rPr>
      </w:pPr>
      <w:r w:rsidRPr="00C92082">
        <w:rPr>
          <w:rFonts w:ascii="Verdana" w:hAnsi="Verdana"/>
          <w:sz w:val="20"/>
          <w:szCs w:val="20"/>
        </w:rPr>
        <w:t>Wynagrodzenie, o którym mowa w ust. 1</w:t>
      </w:r>
      <w:r w:rsidR="006220D4" w:rsidRPr="00C92082">
        <w:rPr>
          <w:rFonts w:ascii="Verdana" w:hAnsi="Verdana"/>
          <w:sz w:val="20"/>
          <w:szCs w:val="20"/>
        </w:rPr>
        <w:t>,</w:t>
      </w:r>
      <w:r w:rsidRPr="00C92082">
        <w:rPr>
          <w:rFonts w:ascii="Verdana" w:hAnsi="Verdana"/>
          <w:sz w:val="20"/>
          <w:szCs w:val="20"/>
        </w:rPr>
        <w:t xml:space="preserve"> obejmuje również wynagrodzenie za przeniesienie majątkowych praw autorskich do </w:t>
      </w:r>
      <w:r w:rsidR="009242A6" w:rsidRPr="00C92082">
        <w:rPr>
          <w:rFonts w:ascii="Verdana" w:hAnsi="Verdana"/>
          <w:sz w:val="20"/>
          <w:szCs w:val="20"/>
        </w:rPr>
        <w:t>Dokumentacji</w:t>
      </w:r>
      <w:r w:rsidRPr="00C92082">
        <w:rPr>
          <w:rFonts w:ascii="Verdana" w:hAnsi="Verdana"/>
          <w:sz w:val="20"/>
          <w:szCs w:val="20"/>
        </w:rPr>
        <w:t xml:space="preserve"> i udzielenie zezwoleń na wykonanie praw zależnych, o których </w:t>
      </w:r>
      <w:r w:rsidR="00E9044C" w:rsidRPr="00C92082">
        <w:rPr>
          <w:rFonts w:ascii="Verdana" w:hAnsi="Verdana"/>
          <w:sz w:val="20"/>
          <w:szCs w:val="20"/>
        </w:rPr>
        <w:t>mowa w</w:t>
      </w:r>
      <w:r w:rsidR="009242A6" w:rsidRPr="00C92082">
        <w:rPr>
          <w:rFonts w:ascii="Verdana" w:hAnsi="Verdana"/>
          <w:sz w:val="20"/>
          <w:szCs w:val="20"/>
        </w:rPr>
        <w:t xml:space="preserve"> § 12</w:t>
      </w:r>
      <w:r w:rsidRPr="00C92082">
        <w:rPr>
          <w:rFonts w:ascii="Verdana" w:hAnsi="Verdana"/>
          <w:sz w:val="20"/>
          <w:szCs w:val="20"/>
        </w:rPr>
        <w:t>.</w:t>
      </w:r>
    </w:p>
    <w:p w14:paraId="64E7748C" w14:textId="0C1B764C" w:rsidR="00844501" w:rsidRPr="00C92082" w:rsidRDefault="00811918" w:rsidP="00412DAB">
      <w:pPr>
        <w:pStyle w:val="nazwapar"/>
        <w:numPr>
          <w:ilvl w:val="0"/>
          <w:numId w:val="89"/>
        </w:numPr>
        <w:spacing w:before="360"/>
      </w:pPr>
      <w:r w:rsidRPr="00C92082">
        <w:t>(</w:t>
      </w:r>
      <w:r w:rsidR="004C716D" w:rsidRPr="00C92082">
        <w:t xml:space="preserve">Odbiór przedmiotu </w:t>
      </w:r>
      <w:r w:rsidR="00F7344A" w:rsidRPr="00C92082">
        <w:t>Umowy</w:t>
      </w:r>
      <w:r w:rsidR="008D6F07" w:rsidRPr="00C92082">
        <w:t>, płatności</w:t>
      </w:r>
      <w:r w:rsidRPr="00C92082">
        <w:t>)</w:t>
      </w:r>
    </w:p>
    <w:p w14:paraId="48D5070B" w14:textId="4CB4748F" w:rsidR="0029626F" w:rsidRPr="00C92082" w:rsidRDefault="0029626F" w:rsidP="009C1360">
      <w:pPr>
        <w:pStyle w:val="Lista"/>
        <w:numPr>
          <w:ilvl w:val="0"/>
          <w:numId w:val="119"/>
        </w:numPr>
        <w:spacing w:after="120" w:line="276" w:lineRule="auto"/>
        <w:contextualSpacing w:val="0"/>
        <w:jc w:val="both"/>
        <w:rPr>
          <w:rFonts w:ascii="Verdana" w:hAnsi="Verdana" w:cs="Calibri"/>
          <w:sz w:val="20"/>
          <w:szCs w:val="20"/>
        </w:rPr>
      </w:pPr>
      <w:r w:rsidRPr="00C92082">
        <w:rPr>
          <w:rFonts w:ascii="Verdana" w:hAnsi="Verdana" w:cs="Calibri"/>
          <w:sz w:val="20"/>
          <w:szCs w:val="20"/>
        </w:rPr>
        <w:t xml:space="preserve">Zamawiający przekaże </w:t>
      </w:r>
      <w:r w:rsidR="003F1528" w:rsidRPr="00C92082">
        <w:rPr>
          <w:rFonts w:ascii="Verdana" w:hAnsi="Verdana" w:cs="Calibri"/>
          <w:sz w:val="20"/>
          <w:szCs w:val="20"/>
        </w:rPr>
        <w:t xml:space="preserve">przelewem </w:t>
      </w:r>
      <w:r w:rsidR="00E9044C" w:rsidRPr="00C92082">
        <w:rPr>
          <w:rFonts w:ascii="Verdana" w:hAnsi="Verdana" w:cs="Calibri"/>
          <w:sz w:val="20"/>
          <w:szCs w:val="20"/>
        </w:rPr>
        <w:t>wynagrodzenie, o którym</w:t>
      </w:r>
      <w:r w:rsidRPr="00C92082">
        <w:rPr>
          <w:rFonts w:ascii="Verdana" w:hAnsi="Verdana" w:cs="Calibri"/>
          <w:sz w:val="20"/>
          <w:szCs w:val="20"/>
        </w:rPr>
        <w:t xml:space="preserve"> mowa </w:t>
      </w:r>
      <w:r w:rsidR="00E9044C" w:rsidRPr="00C92082">
        <w:rPr>
          <w:rFonts w:ascii="Verdana" w:hAnsi="Verdana" w:cs="Calibri"/>
          <w:sz w:val="20"/>
          <w:szCs w:val="20"/>
        </w:rPr>
        <w:t>w § 3 na</w:t>
      </w:r>
      <w:r w:rsidRPr="00C92082">
        <w:rPr>
          <w:rFonts w:ascii="Verdana" w:hAnsi="Verdana" w:cs="Calibri"/>
          <w:sz w:val="20"/>
          <w:szCs w:val="20"/>
        </w:rPr>
        <w:t xml:space="preserve"> rachunek bankowy Wykonawcy nr  …………………</w:t>
      </w:r>
      <w:r w:rsidR="003F1528" w:rsidRPr="00C92082">
        <w:rPr>
          <w:rFonts w:ascii="Verdana" w:hAnsi="Verdana" w:cs="Calibri"/>
          <w:sz w:val="20"/>
          <w:szCs w:val="20"/>
        </w:rPr>
        <w:t>……</w:t>
      </w:r>
      <w:r w:rsidRPr="00C92082">
        <w:rPr>
          <w:rFonts w:ascii="Verdana" w:hAnsi="Verdana" w:cs="Calibri"/>
          <w:sz w:val="20"/>
          <w:szCs w:val="20"/>
        </w:rPr>
        <w:t>…………………………………………………………………………………</w:t>
      </w:r>
    </w:p>
    <w:p w14:paraId="61AAE44B" w14:textId="512A9E10" w:rsidR="0029626F" w:rsidRPr="00C92082" w:rsidRDefault="0029626F" w:rsidP="001A2928">
      <w:pPr>
        <w:pStyle w:val="BodyText2"/>
        <w:shd w:val="clear" w:color="auto" w:fill="auto"/>
        <w:spacing w:before="0" w:after="80" w:line="276" w:lineRule="auto"/>
        <w:ind w:left="426" w:firstLine="0"/>
        <w:jc w:val="both"/>
        <w:rPr>
          <w:rFonts w:ascii="Verdana" w:hAnsi="Verdana" w:cs="Calibri"/>
        </w:rPr>
      </w:pPr>
      <w:r w:rsidRPr="00C92082">
        <w:rPr>
          <w:rFonts w:ascii="Verdana" w:hAnsi="Verdana" w:cs="Calibri"/>
        </w:rPr>
        <w:t xml:space="preserve">w terminie 30 dni od daty otrzymania przez Zamawiającego prawidłowo wystawionej faktury VAT </w:t>
      </w:r>
      <w:r w:rsidR="00B05CC9">
        <w:rPr>
          <w:rFonts w:ascii="Verdana" w:hAnsi="Verdana" w:cs="Calibri"/>
        </w:rPr>
        <w:t>oraz</w:t>
      </w:r>
      <w:r w:rsidRPr="00C92082">
        <w:rPr>
          <w:rFonts w:ascii="Verdana" w:hAnsi="Verdana" w:cs="Calibri"/>
        </w:rPr>
        <w:t xml:space="preserve"> załączonego protokołu odbioru</w:t>
      </w:r>
      <w:r w:rsidR="00A756EE" w:rsidRPr="00C92082">
        <w:rPr>
          <w:rFonts w:ascii="Verdana" w:hAnsi="Verdana" w:cs="Calibri"/>
        </w:rPr>
        <w:t xml:space="preserve"> końcowego</w:t>
      </w:r>
      <w:r w:rsidRPr="00C92082">
        <w:rPr>
          <w:rFonts w:ascii="Verdana" w:hAnsi="Verdana" w:cs="Calibri"/>
        </w:rPr>
        <w:t>, podpisanego przez Strony. Dniem zapłaty jest dzień obciążenia rachunku bankowego Zamawiającego.</w:t>
      </w:r>
      <w:r w:rsidR="00A1190A" w:rsidRPr="00C92082">
        <w:rPr>
          <w:rFonts w:ascii="Verdana" w:hAnsi="Verdana" w:cs="Calibri"/>
        </w:rPr>
        <w:t xml:space="preserve"> </w:t>
      </w:r>
      <w:r w:rsidR="00C53B17" w:rsidRPr="00C92082">
        <w:rPr>
          <w:rFonts w:ascii="Verdana" w:hAnsi="Verdana" w:cs="Calibri"/>
          <w:i/>
        </w:rPr>
        <w:t>[</w:t>
      </w:r>
      <w:r w:rsidR="00A1190A" w:rsidRPr="00C92082">
        <w:rPr>
          <w:rFonts w:ascii="Verdana" w:hAnsi="Verdana" w:cs="Calibri"/>
          <w:i/>
        </w:rPr>
        <w:t>Wykonawca oświadcza, że rachunek, który będzie wskazany na fakturze został otwarty w związku z prowadzoną przez Wykonawcę działalnością gospodarczą, zgłoszony i ujawniony w wykazie prowadzonym przez Szefa Krajowej Administracji Skarbowej.</w:t>
      </w:r>
      <w:r w:rsidR="00C53B17" w:rsidRPr="00C92082">
        <w:rPr>
          <w:rFonts w:ascii="Verdana" w:hAnsi="Verdana" w:cs="Calibri"/>
          <w:i/>
        </w:rPr>
        <w:t>]</w:t>
      </w:r>
    </w:p>
    <w:p w14:paraId="00C770B8" w14:textId="5793AC6D" w:rsidR="0029626F" w:rsidRPr="00C92082" w:rsidRDefault="0029626F" w:rsidP="009C1360">
      <w:pPr>
        <w:pStyle w:val="Lista"/>
        <w:numPr>
          <w:ilvl w:val="0"/>
          <w:numId w:val="119"/>
        </w:numPr>
        <w:spacing w:after="120" w:line="276" w:lineRule="auto"/>
        <w:contextualSpacing w:val="0"/>
        <w:jc w:val="both"/>
        <w:rPr>
          <w:rFonts w:ascii="Verdana" w:hAnsi="Verdana" w:cs="Calibri"/>
          <w:sz w:val="20"/>
          <w:szCs w:val="20"/>
        </w:rPr>
      </w:pPr>
      <w:r w:rsidRPr="00C92082">
        <w:rPr>
          <w:rFonts w:ascii="Verdana" w:hAnsi="Verdana" w:cs="Calibri"/>
          <w:sz w:val="20"/>
          <w:szCs w:val="20"/>
        </w:rPr>
        <w:t xml:space="preserve">Rozliczenie wynagrodzenia za wykonanie przedmiotu </w:t>
      </w:r>
      <w:r w:rsidR="00F7344A" w:rsidRPr="00C92082">
        <w:rPr>
          <w:rFonts w:ascii="Verdana" w:hAnsi="Verdana" w:cs="Calibri"/>
          <w:sz w:val="20"/>
          <w:szCs w:val="20"/>
        </w:rPr>
        <w:t>Umowy</w:t>
      </w:r>
      <w:r w:rsidRPr="00C92082">
        <w:rPr>
          <w:rFonts w:ascii="Verdana" w:hAnsi="Verdana" w:cs="Calibri"/>
          <w:sz w:val="20"/>
          <w:szCs w:val="20"/>
        </w:rPr>
        <w:t xml:space="preserve"> nastąpi w oparciu o protokół </w:t>
      </w:r>
      <w:r w:rsidR="00A756EE" w:rsidRPr="00C92082">
        <w:rPr>
          <w:rFonts w:ascii="Verdana" w:hAnsi="Verdana" w:cs="Calibri"/>
          <w:sz w:val="20"/>
          <w:szCs w:val="20"/>
        </w:rPr>
        <w:t>odbioru końcowego</w:t>
      </w:r>
      <w:r w:rsidR="00A756EE" w:rsidRPr="00C92082" w:rsidDel="00A756EE">
        <w:rPr>
          <w:rFonts w:ascii="Verdana" w:hAnsi="Verdana" w:cs="Calibri"/>
          <w:sz w:val="20"/>
          <w:szCs w:val="20"/>
        </w:rPr>
        <w:t xml:space="preserve"> </w:t>
      </w:r>
      <w:r w:rsidRPr="00C92082">
        <w:rPr>
          <w:rFonts w:ascii="Verdana" w:hAnsi="Verdana" w:cs="Calibri"/>
          <w:sz w:val="20"/>
          <w:szCs w:val="20"/>
        </w:rPr>
        <w:t>podpisany przez Zamawiającego i Wykonawcę. Wysokość wynagrodzenia za poszczególne części zamówienia zostanie wyliczona na podstawie faktycznie wykonanych elementów, w oparciu o ceny jednostkowe z oferty Wykonawcy.</w:t>
      </w:r>
    </w:p>
    <w:p w14:paraId="58A512C5" w14:textId="7FCE31EB" w:rsidR="0029626F" w:rsidRPr="00C92082" w:rsidRDefault="0029626F" w:rsidP="009C1360">
      <w:pPr>
        <w:pStyle w:val="Lista"/>
        <w:numPr>
          <w:ilvl w:val="0"/>
          <w:numId w:val="119"/>
        </w:numPr>
        <w:spacing w:after="120" w:line="276" w:lineRule="auto"/>
        <w:contextualSpacing w:val="0"/>
        <w:jc w:val="both"/>
        <w:rPr>
          <w:rFonts w:ascii="Verdana" w:hAnsi="Verdana" w:cs="TTE1768698t00"/>
          <w:sz w:val="20"/>
          <w:szCs w:val="20"/>
        </w:rPr>
      </w:pPr>
      <w:r w:rsidRPr="00C92082">
        <w:rPr>
          <w:rFonts w:ascii="Verdana" w:hAnsi="Verdana" w:cs="Calibri"/>
          <w:sz w:val="20"/>
          <w:szCs w:val="20"/>
        </w:rPr>
        <w:t>Zamawiający</w:t>
      </w:r>
      <w:r w:rsidRPr="00C92082">
        <w:rPr>
          <w:rFonts w:ascii="Verdana" w:hAnsi="Verdana" w:cs="TTE1768698t00"/>
          <w:sz w:val="20"/>
          <w:szCs w:val="20"/>
        </w:rPr>
        <w:t xml:space="preserve"> zweryfikuje prawidłowość przedłożonych opracowań</w:t>
      </w:r>
      <w:r w:rsidR="00FA188A" w:rsidRPr="00C92082">
        <w:rPr>
          <w:rFonts w:ascii="Verdana" w:hAnsi="Verdana" w:cs="TTE1768698t00"/>
          <w:sz w:val="20"/>
          <w:szCs w:val="20"/>
        </w:rPr>
        <w:t xml:space="preserve"> przedmiotu zamówienia</w:t>
      </w:r>
      <w:r w:rsidR="00373493" w:rsidRPr="00C92082">
        <w:rPr>
          <w:rFonts w:ascii="Verdana" w:hAnsi="Verdana" w:cs="TTE1768698t00"/>
          <w:sz w:val="20"/>
          <w:szCs w:val="20"/>
        </w:rPr>
        <w:t xml:space="preserve"> (</w:t>
      </w:r>
      <w:r w:rsidR="00F537D4" w:rsidRPr="00C92082">
        <w:rPr>
          <w:rFonts w:ascii="Verdana" w:hAnsi="Verdana"/>
          <w:sz w:val="20"/>
          <w:szCs w:val="20"/>
        </w:rPr>
        <w:t>o których mowa w OPZ</w:t>
      </w:r>
      <w:r w:rsidR="00373493" w:rsidRPr="00C92082">
        <w:rPr>
          <w:rFonts w:ascii="Verdana" w:hAnsi="Verdana"/>
          <w:sz w:val="20"/>
          <w:szCs w:val="20"/>
        </w:rPr>
        <w:t>)</w:t>
      </w:r>
      <w:r w:rsidRPr="00C92082">
        <w:rPr>
          <w:rFonts w:ascii="Verdana" w:hAnsi="Verdana" w:cs="TTE1768698t00"/>
          <w:sz w:val="20"/>
          <w:szCs w:val="20"/>
        </w:rPr>
        <w:t xml:space="preserve"> w terminie do </w:t>
      </w:r>
      <w:r w:rsidR="00F56D8F" w:rsidRPr="00C92082">
        <w:rPr>
          <w:rFonts w:ascii="Verdana" w:hAnsi="Verdana" w:cs="TTE1768698t00"/>
          <w:sz w:val="20"/>
          <w:szCs w:val="20"/>
        </w:rPr>
        <w:t xml:space="preserve">14 </w:t>
      </w:r>
      <w:r w:rsidRPr="00C92082">
        <w:rPr>
          <w:rFonts w:ascii="Verdana" w:hAnsi="Verdana" w:cs="TTE1768698t00"/>
          <w:sz w:val="20"/>
          <w:szCs w:val="20"/>
        </w:rPr>
        <w:t>dni od daty złożenia w siedzibie Zamawiającego</w:t>
      </w:r>
      <w:r w:rsidR="008728A0" w:rsidRPr="00C92082">
        <w:rPr>
          <w:rFonts w:ascii="Verdana" w:hAnsi="Verdana" w:cs="TTE1768698t00"/>
          <w:sz w:val="20"/>
          <w:szCs w:val="20"/>
        </w:rPr>
        <w:t>.</w:t>
      </w:r>
      <w:r w:rsidRPr="00C92082">
        <w:rPr>
          <w:rFonts w:ascii="Verdana" w:hAnsi="Verdana" w:cs="TTE1768698t00"/>
          <w:sz w:val="20"/>
          <w:szCs w:val="20"/>
        </w:rPr>
        <w:t xml:space="preserve"> Po upływie </w:t>
      </w:r>
      <w:r w:rsidR="006220D4" w:rsidRPr="00C92082">
        <w:rPr>
          <w:rFonts w:ascii="Verdana" w:hAnsi="Verdana" w:cs="TTE1768698t00"/>
          <w:sz w:val="20"/>
          <w:szCs w:val="20"/>
        </w:rPr>
        <w:t>tego terminu</w:t>
      </w:r>
      <w:r w:rsidR="004C716D" w:rsidRPr="00C92082">
        <w:rPr>
          <w:rFonts w:ascii="Verdana" w:hAnsi="Verdana" w:cs="TTE1768698t00"/>
          <w:sz w:val="20"/>
          <w:szCs w:val="20"/>
        </w:rPr>
        <w:t xml:space="preserve">, </w:t>
      </w:r>
      <w:r w:rsidRPr="00C92082">
        <w:rPr>
          <w:rFonts w:ascii="Verdana" w:hAnsi="Verdana" w:cs="TTE1768698t00"/>
          <w:sz w:val="20"/>
          <w:szCs w:val="20"/>
        </w:rPr>
        <w:t>Zamawiający:</w:t>
      </w:r>
    </w:p>
    <w:p w14:paraId="2A494367" w14:textId="3A22957F" w:rsidR="0029626F" w:rsidRPr="00C92082" w:rsidRDefault="0029626F" w:rsidP="00D36D78">
      <w:pPr>
        <w:numPr>
          <w:ilvl w:val="1"/>
          <w:numId w:val="96"/>
        </w:numPr>
        <w:spacing w:line="276" w:lineRule="auto"/>
        <w:ind w:left="709" w:hanging="283"/>
        <w:jc w:val="both"/>
        <w:rPr>
          <w:rFonts w:ascii="Verdana" w:eastAsia="Calibri" w:hAnsi="Verdana" w:cs="TTE1768698t00"/>
          <w:sz w:val="20"/>
          <w:szCs w:val="20"/>
        </w:rPr>
      </w:pPr>
      <w:r w:rsidRPr="00C92082">
        <w:rPr>
          <w:rFonts w:ascii="Verdana" w:eastAsia="Calibri" w:hAnsi="Verdana" w:cs="TTE1768698t00"/>
          <w:sz w:val="20"/>
          <w:szCs w:val="20"/>
        </w:rPr>
        <w:t xml:space="preserve">pisemnie wskaże </w:t>
      </w:r>
      <w:r w:rsidR="002B06BC" w:rsidRPr="00C92082">
        <w:rPr>
          <w:rFonts w:ascii="Verdana" w:eastAsia="Calibri" w:hAnsi="Verdana" w:cs="TTE1768698t00"/>
          <w:sz w:val="20"/>
          <w:szCs w:val="20"/>
        </w:rPr>
        <w:t>wady</w:t>
      </w:r>
      <w:r w:rsidRPr="00C92082">
        <w:rPr>
          <w:rFonts w:ascii="Verdana" w:eastAsia="Calibri" w:hAnsi="Verdana" w:cs="TTE1768698t00"/>
          <w:sz w:val="20"/>
          <w:szCs w:val="20"/>
        </w:rPr>
        <w:t xml:space="preserve">, </w:t>
      </w:r>
      <w:r w:rsidR="007E1B15" w:rsidRPr="00C92082">
        <w:rPr>
          <w:rFonts w:ascii="Verdana" w:eastAsia="Calibri" w:hAnsi="Verdana" w:cs="TTE1768698t00"/>
          <w:sz w:val="20"/>
          <w:szCs w:val="20"/>
        </w:rPr>
        <w:t xml:space="preserve">wyznaczając Wykonawcy termin </w:t>
      </w:r>
      <w:r w:rsidR="002B3B4D" w:rsidRPr="00C92082">
        <w:rPr>
          <w:rFonts w:ascii="Verdana" w:eastAsia="Calibri" w:hAnsi="Verdana" w:cs="TTE1768698t00"/>
          <w:sz w:val="20"/>
          <w:szCs w:val="20"/>
        </w:rPr>
        <w:t xml:space="preserve">do ich usunięcia </w:t>
      </w:r>
      <w:r w:rsidR="00FA188A" w:rsidRPr="00C92082">
        <w:rPr>
          <w:rFonts w:ascii="Verdana" w:eastAsia="Calibri" w:hAnsi="Verdana" w:cs="TTE1768698t00"/>
          <w:sz w:val="20"/>
          <w:szCs w:val="20"/>
        </w:rPr>
        <w:t>zgodnie z OPZ</w:t>
      </w:r>
      <w:r w:rsidR="007E1B15" w:rsidRPr="00C92082">
        <w:rPr>
          <w:rFonts w:ascii="Verdana" w:eastAsia="Calibri" w:hAnsi="Verdana" w:cs="TTE1768698t00"/>
          <w:sz w:val="20"/>
          <w:szCs w:val="20"/>
        </w:rPr>
        <w:t>,</w:t>
      </w:r>
      <w:r w:rsidR="002B3B4D" w:rsidRPr="00C92082">
        <w:rPr>
          <w:rFonts w:ascii="Verdana" w:eastAsia="Calibri" w:hAnsi="Verdana" w:cs="TTE1768698t00"/>
          <w:sz w:val="20"/>
          <w:szCs w:val="20"/>
        </w:rPr>
        <w:t xml:space="preserve"> </w:t>
      </w:r>
      <w:r w:rsidRPr="00C92082">
        <w:rPr>
          <w:rFonts w:ascii="Verdana" w:eastAsia="Calibri" w:hAnsi="Verdana" w:cs="TTE1768698t00"/>
          <w:sz w:val="20"/>
          <w:szCs w:val="20"/>
        </w:rPr>
        <w:t xml:space="preserve">albo </w:t>
      </w:r>
    </w:p>
    <w:p w14:paraId="57AB8BE0" w14:textId="5BCDF44A" w:rsidR="0029626F" w:rsidRPr="00C92082" w:rsidRDefault="004C716D">
      <w:pPr>
        <w:numPr>
          <w:ilvl w:val="1"/>
          <w:numId w:val="96"/>
        </w:numPr>
        <w:spacing w:line="276" w:lineRule="auto"/>
        <w:ind w:left="709" w:hanging="283"/>
        <w:jc w:val="both"/>
        <w:rPr>
          <w:rFonts w:ascii="Verdana" w:eastAsia="Calibri" w:hAnsi="Verdana" w:cs="TTE1768698t00"/>
          <w:sz w:val="20"/>
          <w:szCs w:val="20"/>
        </w:rPr>
      </w:pPr>
      <w:r w:rsidRPr="00C92082">
        <w:rPr>
          <w:rFonts w:ascii="Verdana" w:eastAsia="Calibri" w:hAnsi="Verdana" w:cs="TTE1768698t00"/>
          <w:sz w:val="20"/>
          <w:szCs w:val="20"/>
        </w:rPr>
        <w:t xml:space="preserve">jeśli przedmiot </w:t>
      </w:r>
      <w:r w:rsidR="00F7344A" w:rsidRPr="00C92082">
        <w:rPr>
          <w:rFonts w:ascii="Verdana" w:eastAsia="Calibri" w:hAnsi="Verdana" w:cs="TTE1768698t00"/>
          <w:sz w:val="20"/>
          <w:szCs w:val="20"/>
        </w:rPr>
        <w:t>Umowy</w:t>
      </w:r>
      <w:r w:rsidR="0029626F" w:rsidRPr="00C92082">
        <w:rPr>
          <w:rFonts w:ascii="Verdana" w:eastAsia="Calibri" w:hAnsi="Verdana" w:cs="TTE1768698t00"/>
          <w:sz w:val="20"/>
          <w:szCs w:val="20"/>
        </w:rPr>
        <w:t xml:space="preserve"> został wykonany prawidłowo, tj. zgodnie z postanowieniami </w:t>
      </w:r>
      <w:r w:rsidR="00F7344A" w:rsidRPr="00C92082">
        <w:rPr>
          <w:rFonts w:ascii="Verdana" w:eastAsia="Calibri" w:hAnsi="Verdana" w:cs="TTE1768698t00"/>
          <w:sz w:val="20"/>
          <w:szCs w:val="20"/>
        </w:rPr>
        <w:t>Umowy</w:t>
      </w:r>
      <w:r w:rsidR="002B3B4D" w:rsidRPr="00C92082">
        <w:rPr>
          <w:rFonts w:ascii="Verdana" w:eastAsia="Calibri" w:hAnsi="Verdana" w:cs="TTE1768698t00"/>
          <w:sz w:val="20"/>
          <w:szCs w:val="20"/>
        </w:rPr>
        <w:t xml:space="preserve"> -</w:t>
      </w:r>
      <w:r w:rsidR="0029626F" w:rsidRPr="00C92082">
        <w:rPr>
          <w:rFonts w:ascii="Verdana" w:eastAsia="Calibri" w:hAnsi="Verdana" w:cs="TTE1768698t00"/>
          <w:sz w:val="20"/>
          <w:szCs w:val="20"/>
        </w:rPr>
        <w:t xml:space="preserve"> podpisze protokół </w:t>
      </w:r>
      <w:r w:rsidR="00A756EE" w:rsidRPr="00C92082">
        <w:rPr>
          <w:rFonts w:ascii="Verdana" w:hAnsi="Verdana" w:cs="Calibri"/>
          <w:sz w:val="20"/>
          <w:szCs w:val="20"/>
        </w:rPr>
        <w:t xml:space="preserve">odbioru </w:t>
      </w:r>
      <w:r w:rsidR="004D30E4" w:rsidRPr="00C92082">
        <w:rPr>
          <w:rFonts w:ascii="Verdana" w:hAnsi="Verdana" w:cs="Calibri"/>
          <w:sz w:val="20"/>
          <w:szCs w:val="20"/>
        </w:rPr>
        <w:t xml:space="preserve">częściowego lub </w:t>
      </w:r>
      <w:r w:rsidR="00A756EE" w:rsidRPr="00C92082">
        <w:rPr>
          <w:rFonts w:ascii="Verdana" w:hAnsi="Verdana" w:cs="Calibri"/>
          <w:sz w:val="20"/>
          <w:szCs w:val="20"/>
        </w:rPr>
        <w:t>końcowego</w:t>
      </w:r>
      <w:r w:rsidR="00A756EE" w:rsidRPr="00C92082" w:rsidDel="00A756EE">
        <w:rPr>
          <w:rFonts w:ascii="Verdana" w:eastAsia="Calibri" w:hAnsi="Verdana" w:cs="TTE1768698t00"/>
          <w:sz w:val="20"/>
          <w:szCs w:val="20"/>
        </w:rPr>
        <w:t xml:space="preserve"> </w:t>
      </w:r>
      <w:r w:rsidR="0029626F" w:rsidRPr="00C92082">
        <w:rPr>
          <w:rFonts w:ascii="Verdana" w:eastAsia="Calibri" w:hAnsi="Verdana" w:cs="TTE1768698t00"/>
          <w:sz w:val="20"/>
          <w:szCs w:val="20"/>
        </w:rPr>
        <w:t xml:space="preserve">z wykonania przedmiotu </w:t>
      </w:r>
      <w:r w:rsidR="00F7344A" w:rsidRPr="00C92082">
        <w:rPr>
          <w:rFonts w:ascii="Verdana" w:eastAsia="Calibri" w:hAnsi="Verdana" w:cs="TTE1768698t00"/>
          <w:sz w:val="20"/>
          <w:szCs w:val="20"/>
        </w:rPr>
        <w:t>Umowy</w:t>
      </w:r>
      <w:r w:rsidR="0029626F" w:rsidRPr="00C92082">
        <w:rPr>
          <w:rFonts w:ascii="Verdana" w:eastAsia="Calibri" w:hAnsi="Verdana" w:cs="TTE1768698t00"/>
          <w:sz w:val="20"/>
          <w:szCs w:val="20"/>
        </w:rPr>
        <w:t>.</w:t>
      </w:r>
    </w:p>
    <w:p w14:paraId="6B21F8D3" w14:textId="471AB48B" w:rsidR="0029626F" w:rsidRPr="00C92082" w:rsidRDefault="0029626F" w:rsidP="007E1B15">
      <w:pPr>
        <w:pStyle w:val="BodyText2"/>
        <w:shd w:val="clear" w:color="auto" w:fill="auto"/>
        <w:spacing w:before="0" w:after="80" w:line="276" w:lineRule="auto"/>
        <w:ind w:left="709" w:firstLine="0"/>
        <w:jc w:val="both"/>
        <w:rPr>
          <w:rFonts w:ascii="Verdana" w:eastAsia="Calibri" w:hAnsi="Verdana" w:cs="TTE1768698t00"/>
        </w:rPr>
      </w:pPr>
      <w:r w:rsidRPr="00C92082">
        <w:rPr>
          <w:rFonts w:ascii="Verdana" w:eastAsia="Calibri" w:hAnsi="Verdana" w:cs="TTE1768698t00"/>
        </w:rPr>
        <w:t xml:space="preserve">Tylko protokół </w:t>
      </w:r>
      <w:r w:rsidR="004D30E4" w:rsidRPr="00C92082">
        <w:rPr>
          <w:rFonts w:ascii="Verdana" w:eastAsia="Calibri" w:hAnsi="Verdana" w:cs="TTE1768698t00"/>
        </w:rPr>
        <w:t xml:space="preserve">odbioru końcowego </w:t>
      </w:r>
      <w:r w:rsidRPr="00C92082">
        <w:rPr>
          <w:rFonts w:ascii="Verdana" w:eastAsia="Calibri" w:hAnsi="Verdana" w:cs="TTE1768698t00"/>
        </w:rPr>
        <w:t xml:space="preserve">stanowi podstawę do </w:t>
      </w:r>
      <w:r w:rsidRPr="00C92082">
        <w:rPr>
          <w:rFonts w:ascii="Verdana" w:hAnsi="Verdana" w:cs="Calibri"/>
        </w:rPr>
        <w:t>wystawienia</w:t>
      </w:r>
      <w:r w:rsidRPr="00C92082">
        <w:rPr>
          <w:rFonts w:ascii="Verdana" w:eastAsia="Calibri" w:hAnsi="Verdana" w:cs="TTE1768698t00"/>
        </w:rPr>
        <w:t xml:space="preserve"> faktury VAT.</w:t>
      </w:r>
    </w:p>
    <w:p w14:paraId="1D83242B" w14:textId="4D2715FC" w:rsidR="0029626F" w:rsidRPr="00C92082" w:rsidRDefault="004C716D" w:rsidP="009C1360">
      <w:pPr>
        <w:pStyle w:val="Lista"/>
        <w:numPr>
          <w:ilvl w:val="0"/>
          <w:numId w:val="119"/>
        </w:numPr>
        <w:spacing w:after="120" w:line="276" w:lineRule="auto"/>
        <w:contextualSpacing w:val="0"/>
        <w:jc w:val="both"/>
        <w:rPr>
          <w:rFonts w:ascii="Verdana" w:hAnsi="Verdana" w:cs="Calibri"/>
          <w:sz w:val="20"/>
          <w:szCs w:val="20"/>
        </w:rPr>
      </w:pPr>
      <w:r w:rsidRPr="00C92082">
        <w:rPr>
          <w:rFonts w:ascii="Verdana" w:hAnsi="Verdana" w:cs="Calibri"/>
          <w:sz w:val="20"/>
          <w:szCs w:val="20"/>
        </w:rPr>
        <w:t xml:space="preserve">Z tytułu usuwania wad, o których mowa w ust. 3 Wykonawcy nie przysługuje </w:t>
      </w:r>
      <w:r w:rsidR="0015718F">
        <w:rPr>
          <w:rFonts w:ascii="Verdana" w:hAnsi="Verdana" w:cs="Calibri"/>
          <w:sz w:val="20"/>
          <w:szCs w:val="20"/>
        </w:rPr>
        <w:t xml:space="preserve">dodatkowe </w:t>
      </w:r>
      <w:r w:rsidRPr="00C92082">
        <w:rPr>
          <w:rFonts w:ascii="Verdana" w:hAnsi="Verdana" w:cs="Calibri"/>
          <w:sz w:val="20"/>
          <w:szCs w:val="20"/>
        </w:rPr>
        <w:t>wynagrodzenie. Jeżeli Wykonawca nie usunie stwierdzonych wad opracowań, w terminie</w:t>
      </w:r>
      <w:r w:rsidR="00EC0BCA" w:rsidRPr="00C92082">
        <w:rPr>
          <w:rFonts w:ascii="Verdana" w:hAnsi="Verdana" w:cs="Calibri"/>
          <w:sz w:val="20"/>
          <w:szCs w:val="20"/>
        </w:rPr>
        <w:t xml:space="preserve"> </w:t>
      </w:r>
      <w:r w:rsidR="0015718F">
        <w:rPr>
          <w:rFonts w:ascii="Verdana" w:hAnsi="Verdana" w:cs="Calibri"/>
          <w:sz w:val="20"/>
          <w:szCs w:val="20"/>
        </w:rPr>
        <w:br/>
      </w:r>
      <w:r w:rsidR="00EC0BCA" w:rsidRPr="00C92082">
        <w:rPr>
          <w:rFonts w:ascii="Verdana" w:hAnsi="Verdana" w:cs="Calibri"/>
          <w:sz w:val="20"/>
          <w:szCs w:val="20"/>
        </w:rPr>
        <w:t>o którym mowa w ust. 3 pkt 1</w:t>
      </w:r>
      <w:r w:rsidRPr="00C92082">
        <w:rPr>
          <w:rFonts w:ascii="Verdana" w:hAnsi="Verdana" w:cs="Calibri"/>
          <w:sz w:val="20"/>
          <w:szCs w:val="20"/>
        </w:rPr>
        <w:t>, Zamawiający może zlecić ich usunięcie osobie trzeciej na koszt Wykonawcy</w:t>
      </w:r>
      <w:r w:rsidR="00F537D4" w:rsidRPr="00C92082">
        <w:rPr>
          <w:rFonts w:ascii="Verdana" w:hAnsi="Verdana" w:cs="Calibri"/>
          <w:sz w:val="20"/>
          <w:szCs w:val="20"/>
        </w:rPr>
        <w:t xml:space="preserve"> bez konieczności uzyskania zezwolenia Sądu</w:t>
      </w:r>
      <w:r w:rsidRPr="00C92082">
        <w:rPr>
          <w:rFonts w:ascii="Verdana" w:hAnsi="Verdana" w:cs="Calibri"/>
          <w:sz w:val="20"/>
          <w:szCs w:val="20"/>
        </w:rPr>
        <w:t>.</w:t>
      </w:r>
    </w:p>
    <w:p w14:paraId="3DB7C257" w14:textId="6AFEBA8E" w:rsidR="003F1528" w:rsidRPr="00C92082" w:rsidRDefault="003F1528" w:rsidP="003F1528">
      <w:pPr>
        <w:pStyle w:val="Lista"/>
        <w:numPr>
          <w:ilvl w:val="0"/>
          <w:numId w:val="119"/>
        </w:numPr>
        <w:spacing w:after="120" w:line="276" w:lineRule="auto"/>
        <w:contextualSpacing w:val="0"/>
        <w:jc w:val="both"/>
        <w:rPr>
          <w:rFonts w:ascii="Verdana" w:hAnsi="Verdana" w:cs="Calibri"/>
          <w:sz w:val="20"/>
          <w:szCs w:val="20"/>
        </w:rPr>
      </w:pPr>
      <w:r w:rsidRPr="00C92082">
        <w:rPr>
          <w:rFonts w:ascii="Verdana" w:hAnsi="Verdana" w:cs="Calibri"/>
          <w:sz w:val="20"/>
          <w:szCs w:val="20"/>
        </w:rPr>
        <w:t xml:space="preserve">Sposób rozliczenia, odbiór przedmiotu Umowy oraz </w:t>
      </w:r>
      <w:r w:rsidR="0015718F">
        <w:rPr>
          <w:rFonts w:ascii="Verdana" w:hAnsi="Verdana" w:cs="Calibri"/>
          <w:sz w:val="20"/>
          <w:szCs w:val="20"/>
        </w:rPr>
        <w:t>liczba</w:t>
      </w:r>
      <w:r w:rsidR="0015718F" w:rsidRPr="00C92082">
        <w:rPr>
          <w:rFonts w:ascii="Verdana" w:hAnsi="Verdana" w:cs="Calibri"/>
          <w:sz w:val="20"/>
          <w:szCs w:val="20"/>
        </w:rPr>
        <w:t xml:space="preserve"> </w:t>
      </w:r>
      <w:r w:rsidRPr="00C92082">
        <w:rPr>
          <w:rFonts w:ascii="Verdana" w:hAnsi="Verdana" w:cs="Calibri"/>
          <w:sz w:val="20"/>
          <w:szCs w:val="20"/>
        </w:rPr>
        <w:t>egzemplarzy zostały szczegółowo określone w O</w:t>
      </w:r>
      <w:r w:rsidR="00601233" w:rsidRPr="00C92082">
        <w:rPr>
          <w:rFonts w:ascii="Verdana" w:hAnsi="Verdana" w:cs="Calibri"/>
          <w:sz w:val="20"/>
          <w:szCs w:val="20"/>
        </w:rPr>
        <w:t xml:space="preserve">pisie </w:t>
      </w:r>
      <w:r w:rsidRPr="00C92082">
        <w:rPr>
          <w:rFonts w:ascii="Verdana" w:hAnsi="Verdana" w:cs="Calibri"/>
          <w:sz w:val="20"/>
          <w:szCs w:val="20"/>
        </w:rPr>
        <w:t>P</w:t>
      </w:r>
      <w:r w:rsidR="00601233" w:rsidRPr="00C92082">
        <w:rPr>
          <w:rFonts w:ascii="Verdana" w:hAnsi="Verdana" w:cs="Calibri"/>
          <w:sz w:val="20"/>
          <w:szCs w:val="20"/>
        </w:rPr>
        <w:t xml:space="preserve">rzedmiotu </w:t>
      </w:r>
      <w:r w:rsidRPr="00C92082">
        <w:rPr>
          <w:rFonts w:ascii="Verdana" w:hAnsi="Verdana" w:cs="Calibri"/>
          <w:sz w:val="20"/>
          <w:szCs w:val="20"/>
        </w:rPr>
        <w:t>Z</w:t>
      </w:r>
      <w:r w:rsidR="00601233" w:rsidRPr="00C92082">
        <w:rPr>
          <w:rFonts w:ascii="Verdana" w:hAnsi="Verdana" w:cs="Calibri"/>
          <w:sz w:val="20"/>
          <w:szCs w:val="20"/>
        </w:rPr>
        <w:t>amówienia</w:t>
      </w:r>
      <w:r w:rsidRPr="00C92082">
        <w:rPr>
          <w:rFonts w:ascii="Verdana" w:hAnsi="Verdana" w:cs="Calibri"/>
          <w:sz w:val="20"/>
          <w:szCs w:val="20"/>
        </w:rPr>
        <w:t>.</w:t>
      </w:r>
    </w:p>
    <w:p w14:paraId="638B105C" w14:textId="5149E83C" w:rsidR="003F1528" w:rsidRPr="00C92082" w:rsidRDefault="003F1528" w:rsidP="003F1528">
      <w:pPr>
        <w:pStyle w:val="Lista"/>
        <w:numPr>
          <w:ilvl w:val="0"/>
          <w:numId w:val="119"/>
        </w:numPr>
        <w:spacing w:after="120" w:line="276" w:lineRule="auto"/>
        <w:contextualSpacing w:val="0"/>
        <w:jc w:val="both"/>
        <w:rPr>
          <w:rFonts w:ascii="Verdana" w:hAnsi="Verdana" w:cs="Calibri"/>
          <w:sz w:val="20"/>
          <w:szCs w:val="20"/>
        </w:rPr>
      </w:pPr>
      <w:r w:rsidRPr="00C92082">
        <w:rPr>
          <w:rFonts w:ascii="Verdana" w:hAnsi="Verdana" w:cs="Calibri"/>
          <w:sz w:val="20"/>
          <w:szCs w:val="20"/>
        </w:rPr>
        <w:lastRenderedPageBreak/>
        <w:t>Wykonawca może złożyć fakturę w formie papierowej lub wysłać elektroniczną fakturę ustrukturyzowaną na konto Zamawiającego za pośrednictwem platformy https://efaktura.gov.pl/, zwanej dalej „platformą”.</w:t>
      </w:r>
      <w:r w:rsidR="001877C9" w:rsidRPr="00C92082">
        <w:rPr>
          <w:rFonts w:ascii="Verdana" w:hAnsi="Verdana" w:cs="Calibri"/>
          <w:sz w:val="20"/>
          <w:szCs w:val="20"/>
        </w:rPr>
        <w:t xml:space="preserve"> Wykonawca zamierzający wysyłać ustrukturyzowane faktury elektroniczne za pośrednictwem </w:t>
      </w:r>
      <w:r w:rsidR="00FC06BB" w:rsidRPr="00C92082">
        <w:rPr>
          <w:rFonts w:ascii="Verdana" w:hAnsi="Verdana" w:cs="Calibri"/>
          <w:sz w:val="20"/>
          <w:szCs w:val="20"/>
        </w:rPr>
        <w:t>platformy</w:t>
      </w:r>
      <w:r w:rsidR="001877C9" w:rsidRPr="00C92082">
        <w:rPr>
          <w:rFonts w:ascii="Verdana" w:hAnsi="Verdana" w:cs="Calibri"/>
          <w:sz w:val="20"/>
          <w:szCs w:val="20"/>
        </w:rPr>
        <w:t xml:space="preserve"> zobowiązany jest do uwzględniania czasu pracy Zamawiającego, umożliwiającego Zamawiającemu terminowe wywiązanie się z zapłaty wynagrodzenia Wykonawcy. W szczególności Zamawiający informuje, że przesyłanie ustrukturyzowanych faktur elektronicznych winno nastąpić od poniedziałku do piątku w godzinach: 7:00-15:30. W przypadku przesłania ustrukturyzowanej faktury elektronicznej poza godzinami pracy, w dni wolne od pracy lub święta, a także po godzinie 15:30 uznaje się, że została ona doręczona w następnym dniu roboczym</w:t>
      </w:r>
      <w:r w:rsidR="00FA76F5" w:rsidRPr="00C92082">
        <w:rPr>
          <w:rFonts w:ascii="Verdana" w:hAnsi="Verdana" w:cs="Calibri"/>
          <w:sz w:val="20"/>
          <w:szCs w:val="20"/>
        </w:rPr>
        <w:t>.</w:t>
      </w:r>
    </w:p>
    <w:p w14:paraId="592D98E9" w14:textId="0C157B6E" w:rsidR="002D3AEA" w:rsidRPr="00C92082" w:rsidRDefault="002D3AEA" w:rsidP="00FC06BB">
      <w:pPr>
        <w:pStyle w:val="Lista"/>
        <w:numPr>
          <w:ilvl w:val="0"/>
          <w:numId w:val="119"/>
        </w:numPr>
        <w:spacing w:line="276" w:lineRule="auto"/>
        <w:contextualSpacing w:val="0"/>
        <w:jc w:val="both"/>
        <w:rPr>
          <w:rFonts w:ascii="Verdana" w:hAnsi="Verdana" w:cs="Calibri"/>
          <w:sz w:val="20"/>
          <w:szCs w:val="20"/>
          <w:lang w:val="pl"/>
        </w:rPr>
      </w:pPr>
      <w:r w:rsidRPr="00C92082">
        <w:rPr>
          <w:rFonts w:ascii="Verdana" w:hAnsi="Verdana" w:cs="Calibri"/>
          <w:sz w:val="20"/>
          <w:szCs w:val="20"/>
          <w:lang w:val="pl"/>
        </w:rPr>
        <w:t xml:space="preserve">Zamawiający, działając na podstawie art. 4 ust. 4 ustawy z dnia 9 listopada 2018 r. </w:t>
      </w:r>
      <w:r w:rsidR="00F537D4" w:rsidRPr="00C92082">
        <w:rPr>
          <w:rFonts w:ascii="Verdana" w:hAnsi="Verdana" w:cs="Calibri"/>
          <w:sz w:val="20"/>
          <w:szCs w:val="20"/>
          <w:lang w:val="pl"/>
        </w:rPr>
        <w:br/>
      </w:r>
      <w:r w:rsidRPr="00C92082">
        <w:rPr>
          <w:rFonts w:ascii="Verdana" w:hAnsi="Verdana" w:cs="Calibri"/>
          <w:sz w:val="20"/>
          <w:szCs w:val="20"/>
          <w:lang w:val="pl"/>
        </w:rPr>
        <w:t>o elektronicznym fakturowaniu w zamówieniach publicznych nie wyraża zgody na przesyłanie za pośrednictwem platformy innych ustrukturyzowanych dokumentów elektronicznych wskazanych w art. 2 pkt 3 tej ustawy, z wyłączeniem ustrukturyzowanej faktury elektronicznej oraz faktury korygującej. Do innych ustrukturyzowanych dokumentów elektronicznych — zgodnie z § 1 rozporządzenia Ministra Przedsiębiorczości i Technologii z dnia 25 kwietnia 2019 r. w sprawie listy innych ustrukturyzowanych dokumentów elektronicznych, które mogą być przesyłane za pośrednictwem platformy elektronicznego fakturowani</w:t>
      </w:r>
      <w:r w:rsidR="00F537D4" w:rsidRPr="00C92082">
        <w:rPr>
          <w:rFonts w:ascii="Verdana" w:hAnsi="Verdana" w:cs="Calibri"/>
          <w:sz w:val="20"/>
          <w:szCs w:val="20"/>
          <w:lang w:val="pl"/>
        </w:rPr>
        <w:t>a</w:t>
      </w:r>
      <w:r w:rsidRPr="00C92082">
        <w:rPr>
          <w:rFonts w:ascii="Verdana" w:hAnsi="Verdana" w:cs="Calibri"/>
          <w:sz w:val="20"/>
          <w:szCs w:val="20"/>
          <w:lang w:val="pl"/>
        </w:rPr>
        <w:t xml:space="preserve"> służącej do przesyłania ustrukturyzowanych faktur elektronicznych oraz innych ustrukturyzowanych dokumentów elektronicznych zalicza się: (1) zlecenie dostawy (zamówienie), (2) awizo dostawy, (3) potwierdzenie odbioru, (4) notę księgową.</w:t>
      </w:r>
    </w:p>
    <w:p w14:paraId="0E09D704" w14:textId="4947C542" w:rsidR="003F1528" w:rsidRPr="00C92082" w:rsidRDefault="003F1528" w:rsidP="003F1528">
      <w:pPr>
        <w:pStyle w:val="Lista"/>
        <w:numPr>
          <w:ilvl w:val="0"/>
          <w:numId w:val="119"/>
        </w:numPr>
        <w:spacing w:after="120" w:line="276" w:lineRule="auto"/>
        <w:contextualSpacing w:val="0"/>
        <w:jc w:val="both"/>
        <w:rPr>
          <w:rFonts w:ascii="Verdana" w:hAnsi="Verdana" w:cs="Calibri"/>
          <w:sz w:val="20"/>
          <w:szCs w:val="20"/>
        </w:rPr>
      </w:pPr>
      <w:r w:rsidRPr="00C92082">
        <w:rPr>
          <w:rFonts w:ascii="Verdana" w:hAnsi="Verdana" w:cs="Calibri"/>
          <w:sz w:val="20"/>
          <w:szCs w:val="20"/>
        </w:rPr>
        <w:t xml:space="preserve">W przypadku, gdy przelew </w:t>
      </w:r>
      <w:r w:rsidR="0015718F" w:rsidRPr="00C92082">
        <w:rPr>
          <w:rFonts w:ascii="Verdana" w:hAnsi="Verdana" w:cs="Calibri"/>
          <w:sz w:val="20"/>
          <w:szCs w:val="20"/>
        </w:rPr>
        <w:t xml:space="preserve">wynagrodzenia </w:t>
      </w:r>
      <w:r w:rsidRPr="00C92082">
        <w:rPr>
          <w:rFonts w:ascii="Verdana" w:hAnsi="Verdana" w:cs="Calibri"/>
          <w:sz w:val="20"/>
          <w:szCs w:val="20"/>
        </w:rPr>
        <w:t>należnego Wykonawcy będzie przekazywany na rachunek bankowy banku zagranicznego (bank mający siedzibę poza granicami Rzeczpospolitej Polskiej), wszelkie koszty związane z takim przelewem będą obciążały Wykonawcę.</w:t>
      </w:r>
    </w:p>
    <w:p w14:paraId="6EDA2AF6" w14:textId="36E514CA" w:rsidR="00154044" w:rsidRPr="00C92082" w:rsidRDefault="00154044" w:rsidP="00154044">
      <w:pPr>
        <w:pStyle w:val="Lista"/>
        <w:numPr>
          <w:ilvl w:val="0"/>
          <w:numId w:val="119"/>
        </w:numPr>
        <w:spacing w:after="120" w:line="276" w:lineRule="auto"/>
        <w:jc w:val="both"/>
        <w:rPr>
          <w:rFonts w:ascii="Verdana" w:hAnsi="Verdana" w:cs="Calibri"/>
          <w:sz w:val="20"/>
          <w:szCs w:val="20"/>
        </w:rPr>
      </w:pPr>
      <w:r w:rsidRPr="00C92082">
        <w:rPr>
          <w:rFonts w:ascii="Verdana" w:hAnsi="Verdana" w:cs="Calibri"/>
          <w:sz w:val="20"/>
          <w:szCs w:val="20"/>
        </w:rPr>
        <w:t xml:space="preserve">Wykonawca oświadcza, że rachunek bankowy (nr konta) wskazany w ust. 1, jest oraz będzie w dacie płatności, widniał w wykazie podmiotów prowadzonym w postaci elektronicznej, o którym mowa w art. 96b </w:t>
      </w:r>
      <w:r w:rsidR="00F537D4" w:rsidRPr="00C92082">
        <w:rPr>
          <w:rFonts w:ascii="Verdana" w:hAnsi="Verdana" w:cs="Calibri"/>
          <w:sz w:val="20"/>
          <w:szCs w:val="20"/>
        </w:rPr>
        <w:t xml:space="preserve">ust. 1 pkt 2 </w:t>
      </w:r>
      <w:r w:rsidRPr="00C92082">
        <w:rPr>
          <w:rFonts w:ascii="Verdana" w:hAnsi="Verdana" w:cs="Calibri"/>
          <w:sz w:val="20"/>
          <w:szCs w:val="20"/>
        </w:rPr>
        <w:t xml:space="preserve">ustawy z dnia 11 marca 2004 r. o podatku od towarów i usług (Dz. U. </w:t>
      </w:r>
      <w:r w:rsidR="00F537D4" w:rsidRPr="00C92082">
        <w:rPr>
          <w:rFonts w:ascii="Verdana" w:hAnsi="Verdana" w:cs="Calibri"/>
          <w:sz w:val="20"/>
          <w:szCs w:val="20"/>
        </w:rPr>
        <w:t xml:space="preserve">2024 </w:t>
      </w:r>
      <w:r w:rsidR="009D2511" w:rsidRPr="00C92082">
        <w:rPr>
          <w:rFonts w:ascii="Verdana" w:hAnsi="Verdana" w:cs="Calibri"/>
          <w:sz w:val="20"/>
          <w:szCs w:val="20"/>
        </w:rPr>
        <w:t xml:space="preserve">poz. </w:t>
      </w:r>
      <w:r w:rsidR="00F537D4" w:rsidRPr="00C92082">
        <w:rPr>
          <w:rFonts w:ascii="Verdana" w:hAnsi="Verdana" w:cs="Calibri"/>
          <w:sz w:val="20"/>
          <w:szCs w:val="20"/>
        </w:rPr>
        <w:t>361 z późn. zm.</w:t>
      </w:r>
      <w:r w:rsidRPr="00C92082">
        <w:rPr>
          <w:rFonts w:ascii="Verdana" w:hAnsi="Verdana" w:cs="Calibri"/>
          <w:sz w:val="20"/>
          <w:szCs w:val="20"/>
        </w:rPr>
        <w:t>), (tzw. „białej liście” podatników VAT).</w:t>
      </w:r>
    </w:p>
    <w:p w14:paraId="34E1D674" w14:textId="656FAB90" w:rsidR="00154044" w:rsidRPr="00C92082" w:rsidRDefault="00154044" w:rsidP="00B473BB">
      <w:pPr>
        <w:pStyle w:val="Lista"/>
        <w:numPr>
          <w:ilvl w:val="0"/>
          <w:numId w:val="119"/>
        </w:numPr>
        <w:spacing w:before="240" w:after="120" w:line="276" w:lineRule="auto"/>
        <w:contextualSpacing w:val="0"/>
        <w:jc w:val="both"/>
        <w:rPr>
          <w:rFonts w:ascii="Verdana" w:hAnsi="Verdana" w:cs="Calibri"/>
          <w:strike/>
          <w:sz w:val="20"/>
          <w:szCs w:val="20"/>
        </w:rPr>
      </w:pPr>
      <w:r w:rsidRPr="00C92082">
        <w:rPr>
          <w:rFonts w:ascii="Verdana" w:hAnsi="Verdana" w:cs="Calibri"/>
          <w:sz w:val="20"/>
          <w:szCs w:val="20"/>
        </w:rPr>
        <w:t>Z</w:t>
      </w:r>
      <w:r w:rsidR="0036055B" w:rsidRPr="00C92082">
        <w:rPr>
          <w:rFonts w:ascii="Verdana" w:hAnsi="Verdana" w:cs="Calibri"/>
          <w:sz w:val="20"/>
          <w:szCs w:val="20"/>
        </w:rPr>
        <w:t>amawiający odnotuje z</w:t>
      </w:r>
      <w:r w:rsidRPr="00C92082">
        <w:rPr>
          <w:rFonts w:ascii="Verdana" w:hAnsi="Verdana" w:cs="Calibri"/>
          <w:sz w:val="20"/>
          <w:szCs w:val="20"/>
        </w:rPr>
        <w:t>mian</w:t>
      </w:r>
      <w:r w:rsidR="0036055B" w:rsidRPr="00C92082">
        <w:rPr>
          <w:rFonts w:ascii="Verdana" w:hAnsi="Verdana" w:cs="Calibri"/>
          <w:sz w:val="20"/>
          <w:szCs w:val="20"/>
        </w:rPr>
        <w:t>ę</w:t>
      </w:r>
      <w:r w:rsidRPr="00C92082">
        <w:rPr>
          <w:rFonts w:ascii="Verdana" w:hAnsi="Verdana" w:cs="Calibri"/>
          <w:sz w:val="20"/>
          <w:szCs w:val="20"/>
        </w:rPr>
        <w:t xml:space="preserve"> </w:t>
      </w:r>
      <w:r w:rsidR="0036055B" w:rsidRPr="00C92082">
        <w:rPr>
          <w:rFonts w:ascii="Verdana" w:hAnsi="Verdana" w:cs="Calibri"/>
          <w:sz w:val="20"/>
          <w:szCs w:val="20"/>
        </w:rPr>
        <w:t xml:space="preserve">numeru </w:t>
      </w:r>
      <w:r w:rsidRPr="00C92082">
        <w:rPr>
          <w:rFonts w:ascii="Verdana" w:hAnsi="Verdana" w:cs="Calibri"/>
          <w:sz w:val="20"/>
          <w:szCs w:val="20"/>
        </w:rPr>
        <w:t xml:space="preserve">konta na pisemny wniosek Wykonawcy (podpisany przez umocowane osoby). Zmiana ta wymaga zachowania formy pisemnej pod rygorem nieważności. W przypadku niepowiadomienia Zamawiającego o zmianie numeru konta najpóźniej w dniu złożenia przez Wykonawcę faktury VAT za dany okres rozliczeniowy, </w:t>
      </w:r>
      <w:r w:rsidR="00F537D4" w:rsidRPr="00C92082">
        <w:rPr>
          <w:rFonts w:ascii="Verdana" w:hAnsi="Verdana" w:cs="Calibri"/>
          <w:sz w:val="20"/>
          <w:szCs w:val="20"/>
        </w:rPr>
        <w:t>płatność wynagrodzenia dokonana</w:t>
      </w:r>
      <w:r w:rsidRPr="00C92082">
        <w:rPr>
          <w:rFonts w:ascii="Verdana" w:hAnsi="Verdana" w:cs="Calibri"/>
          <w:sz w:val="20"/>
          <w:szCs w:val="20"/>
        </w:rPr>
        <w:t xml:space="preserve"> na dotychczasowy rachunek uważana będzie za skuteczną.</w:t>
      </w:r>
    </w:p>
    <w:p w14:paraId="44835457" w14:textId="0815AC2D" w:rsidR="00F219DD" w:rsidRPr="00C92082" w:rsidRDefault="00706102" w:rsidP="00B473BB">
      <w:pPr>
        <w:pStyle w:val="Lista"/>
        <w:spacing w:before="240" w:after="120" w:line="276" w:lineRule="auto"/>
        <w:ind w:left="3119" w:firstLine="426"/>
        <w:jc w:val="both"/>
        <w:rPr>
          <w:rFonts w:ascii="Verdana" w:hAnsi="Verdana" w:cs="Calibri"/>
          <w:b/>
          <w:sz w:val="20"/>
          <w:szCs w:val="20"/>
        </w:rPr>
      </w:pPr>
      <w:r w:rsidRPr="00C92082">
        <w:rPr>
          <w:rFonts w:ascii="Verdana" w:hAnsi="Verdana" w:cs="Calibri"/>
          <w:b/>
          <w:sz w:val="20"/>
          <w:szCs w:val="20"/>
        </w:rPr>
        <w:t>§4</w:t>
      </w:r>
      <w:r w:rsidR="0036055B" w:rsidRPr="00C92082">
        <w:rPr>
          <w:rFonts w:ascii="Verdana" w:hAnsi="Verdana" w:cs="Calibri"/>
          <w:b/>
          <w:sz w:val="20"/>
          <w:szCs w:val="20"/>
        </w:rPr>
        <w:t>a</w:t>
      </w:r>
      <w:r w:rsidRPr="00C92082">
        <w:rPr>
          <w:rFonts w:ascii="Verdana" w:hAnsi="Verdana" w:cs="Calibri"/>
          <w:b/>
          <w:sz w:val="20"/>
          <w:szCs w:val="20"/>
        </w:rPr>
        <w:t xml:space="preserve"> </w:t>
      </w:r>
      <w:r w:rsidR="00F219DD" w:rsidRPr="00C92082">
        <w:rPr>
          <w:rFonts w:ascii="Verdana" w:hAnsi="Verdana" w:cs="Calibri"/>
          <w:b/>
          <w:sz w:val="20"/>
          <w:szCs w:val="20"/>
        </w:rPr>
        <w:t>Zbycie wierzytelności</w:t>
      </w:r>
    </w:p>
    <w:p w14:paraId="34EB6E05" w14:textId="77777777" w:rsidR="00F219DD" w:rsidRPr="00C92082" w:rsidRDefault="00F219DD" w:rsidP="00B473BB">
      <w:pPr>
        <w:pStyle w:val="Lista"/>
        <w:spacing w:before="240" w:after="120" w:line="276" w:lineRule="auto"/>
        <w:jc w:val="both"/>
        <w:rPr>
          <w:rFonts w:ascii="Verdana" w:hAnsi="Verdana" w:cs="Calibri"/>
          <w:sz w:val="20"/>
          <w:szCs w:val="20"/>
        </w:rPr>
      </w:pPr>
      <w:r w:rsidRPr="00C92082">
        <w:rPr>
          <w:rFonts w:ascii="Verdana" w:hAnsi="Verdana" w:cs="Calibri"/>
          <w:sz w:val="20"/>
          <w:szCs w:val="20"/>
        </w:rPr>
        <w:t>1.</w:t>
      </w:r>
      <w:r w:rsidRPr="00C92082">
        <w:rPr>
          <w:rFonts w:ascii="Verdana" w:hAnsi="Verdana" w:cs="Calibri"/>
          <w:sz w:val="20"/>
          <w:szCs w:val="20"/>
        </w:rPr>
        <w:tab/>
        <w:t>Wykonawca nie może przenieść zobowiązań wynikających z Umowy na jakikolwiek inny podmiot.</w:t>
      </w:r>
    </w:p>
    <w:p w14:paraId="46E89726" w14:textId="61674F90" w:rsidR="00F219DD" w:rsidRPr="00C92082" w:rsidRDefault="00F219DD" w:rsidP="00F219DD">
      <w:pPr>
        <w:pStyle w:val="Lista"/>
        <w:spacing w:after="120" w:line="276" w:lineRule="auto"/>
        <w:jc w:val="both"/>
        <w:rPr>
          <w:rFonts w:ascii="Verdana" w:hAnsi="Verdana" w:cs="Calibri"/>
          <w:sz w:val="20"/>
          <w:szCs w:val="20"/>
        </w:rPr>
      </w:pPr>
      <w:r w:rsidRPr="00C92082">
        <w:rPr>
          <w:rFonts w:ascii="Verdana" w:hAnsi="Verdana" w:cs="Calibri"/>
          <w:sz w:val="20"/>
          <w:szCs w:val="20"/>
        </w:rPr>
        <w:t>2.</w:t>
      </w:r>
      <w:r w:rsidRPr="00C92082">
        <w:rPr>
          <w:rFonts w:ascii="Verdana" w:hAnsi="Verdana" w:cs="Calibri"/>
          <w:sz w:val="20"/>
          <w:szCs w:val="20"/>
        </w:rPr>
        <w:tab/>
        <w:t xml:space="preserve">Wykonawca nie może bez pisemnej zgody Zamawiającego przelać, przekazać, zastawić, potrącić lub dokonać innej czynności wywołującej podobne skutki, jakiejkolwiek wierzytelności wynikającej z Umowy lub jakiejkolwiek jej części na osoby trzecie. Zgoda Zamawiającego na przekaz, zastaw, potrącenie lub dokonanie innej czynności wywołującej podobne skutki jakiejkolwiek wierzytelności wynikającej z Umowy wymaga formy pisemnej pod rygorem nieważności. Zamawiający  nie wyrazi zgody na dokonanie ww. czynności, dopóki Wykonawca nie przedstawi dowodu zaspokojenia roszczeń wszystkich podwykonawców lub dalszych podwykonawców, których wynagrodzenie byłoby regulowane </w:t>
      </w:r>
      <w:r w:rsidRPr="00C92082">
        <w:rPr>
          <w:rFonts w:ascii="Verdana" w:hAnsi="Verdana" w:cs="Calibri"/>
          <w:sz w:val="20"/>
          <w:szCs w:val="20"/>
        </w:rPr>
        <w:lastRenderedPageBreak/>
        <w:t>ze środków objętych wierzytelnością będącą przedmiotem czynności przedstawionej do akceptacji.</w:t>
      </w:r>
    </w:p>
    <w:p w14:paraId="3993B660" w14:textId="63FB64C5" w:rsidR="00F219DD" w:rsidRPr="00C92082" w:rsidRDefault="00F219DD" w:rsidP="00B473BB">
      <w:pPr>
        <w:pStyle w:val="Lista"/>
        <w:spacing w:after="120" w:line="276" w:lineRule="auto"/>
        <w:contextualSpacing w:val="0"/>
        <w:jc w:val="both"/>
        <w:rPr>
          <w:rFonts w:ascii="Verdana" w:hAnsi="Verdana" w:cs="Calibri"/>
          <w:sz w:val="20"/>
          <w:szCs w:val="20"/>
        </w:rPr>
      </w:pPr>
      <w:r w:rsidRPr="00C92082">
        <w:rPr>
          <w:rFonts w:ascii="Verdana" w:hAnsi="Verdana" w:cs="Calibri"/>
          <w:sz w:val="20"/>
          <w:szCs w:val="20"/>
        </w:rPr>
        <w:t>3.</w:t>
      </w:r>
      <w:r w:rsidRPr="00C92082">
        <w:rPr>
          <w:rFonts w:ascii="Verdana" w:hAnsi="Verdana" w:cs="Calibri"/>
          <w:sz w:val="20"/>
          <w:szCs w:val="20"/>
        </w:rPr>
        <w:tab/>
        <w:t>W przypadku, gdy Wykonawca występuje jako Konsorcjum, wniosek o wyrażenie zgody na przelew jakiejkolwiek wierzytelności wynikającej z Umowy muszą podpisać łącznie wszyscy członkowie Konsorcjum.</w:t>
      </w:r>
    </w:p>
    <w:p w14:paraId="57DDB72C" w14:textId="77777777" w:rsidR="00F4011B" w:rsidRPr="00C92082" w:rsidRDefault="00F4011B" w:rsidP="00CC510E">
      <w:pPr>
        <w:pStyle w:val="nazwapar"/>
        <w:numPr>
          <w:ilvl w:val="0"/>
          <w:numId w:val="89"/>
        </w:numPr>
        <w:spacing w:before="360"/>
        <w:rPr>
          <w:rFonts w:cs="Calibri"/>
        </w:rPr>
      </w:pPr>
      <w:r w:rsidRPr="00C92082">
        <w:t>Obowiązki</w:t>
      </w:r>
      <w:r w:rsidRPr="00C92082">
        <w:rPr>
          <w:rFonts w:cs="Calibri"/>
        </w:rPr>
        <w:t xml:space="preserve"> stron</w:t>
      </w:r>
    </w:p>
    <w:p w14:paraId="6FC8E87A" w14:textId="156C92B9" w:rsidR="00F4011B" w:rsidRPr="00C92082" w:rsidRDefault="00F4011B" w:rsidP="00CC510E">
      <w:pPr>
        <w:pStyle w:val="Lista"/>
        <w:numPr>
          <w:ilvl w:val="0"/>
          <w:numId w:val="123"/>
        </w:numPr>
        <w:spacing w:after="120" w:line="276" w:lineRule="auto"/>
        <w:contextualSpacing w:val="0"/>
        <w:jc w:val="both"/>
        <w:rPr>
          <w:rFonts w:ascii="Verdana" w:hAnsi="Verdana" w:cs="Calibri"/>
          <w:sz w:val="20"/>
          <w:szCs w:val="20"/>
        </w:rPr>
      </w:pPr>
      <w:r w:rsidRPr="00C92082">
        <w:rPr>
          <w:rFonts w:ascii="Verdana" w:hAnsi="Verdana" w:cs="Calibri"/>
          <w:sz w:val="20"/>
          <w:szCs w:val="20"/>
        </w:rPr>
        <w:t xml:space="preserve">Do obowiązków Wykonawcy należy </w:t>
      </w:r>
      <w:r w:rsidR="000135EA" w:rsidRPr="00C92082">
        <w:rPr>
          <w:rFonts w:ascii="Verdana" w:hAnsi="Verdana" w:cs="Calibri"/>
          <w:sz w:val="20"/>
          <w:szCs w:val="20"/>
        </w:rPr>
        <w:t>w szczególności</w:t>
      </w:r>
      <w:r w:rsidRPr="00C92082">
        <w:rPr>
          <w:rFonts w:ascii="Verdana" w:hAnsi="Verdana" w:cs="Calibri"/>
          <w:sz w:val="20"/>
          <w:szCs w:val="20"/>
        </w:rPr>
        <w:t>:</w:t>
      </w:r>
    </w:p>
    <w:p w14:paraId="098B73D4" w14:textId="294DC2E2" w:rsidR="00F4011B" w:rsidRPr="00C92082" w:rsidRDefault="00F4011B" w:rsidP="008B42D5">
      <w:pPr>
        <w:numPr>
          <w:ilvl w:val="0"/>
          <w:numId w:val="124"/>
        </w:numPr>
        <w:spacing w:line="276" w:lineRule="auto"/>
        <w:ind w:left="567" w:hanging="283"/>
        <w:jc w:val="both"/>
        <w:rPr>
          <w:rFonts w:ascii="Verdana" w:hAnsi="Verdana" w:cs="Calibri"/>
          <w:sz w:val="20"/>
          <w:szCs w:val="20"/>
        </w:rPr>
      </w:pPr>
      <w:r w:rsidRPr="00C92082">
        <w:rPr>
          <w:rFonts w:ascii="Verdana" w:hAnsi="Verdana" w:cs="Calibri"/>
          <w:sz w:val="20"/>
          <w:szCs w:val="20"/>
        </w:rPr>
        <w:t xml:space="preserve">opracowanie harmonogramu wykonywania </w:t>
      </w:r>
      <w:r w:rsidR="003F4A60" w:rsidRPr="00C92082">
        <w:rPr>
          <w:rFonts w:ascii="Verdana" w:hAnsi="Verdana"/>
          <w:sz w:val="20"/>
          <w:szCs w:val="20"/>
        </w:rPr>
        <w:t>prac geodezyjnych</w:t>
      </w:r>
      <w:r w:rsidRPr="00C92082">
        <w:rPr>
          <w:rFonts w:ascii="Verdana" w:hAnsi="Verdana" w:cs="Calibri"/>
          <w:sz w:val="20"/>
          <w:szCs w:val="20"/>
        </w:rPr>
        <w:t xml:space="preserve"> i przedłożenie do uzgodnienia Zamawiającemu w termini</w:t>
      </w:r>
      <w:r w:rsidR="00D46E1F" w:rsidRPr="00C92082">
        <w:rPr>
          <w:rFonts w:ascii="Verdana" w:hAnsi="Verdana" w:cs="Calibri"/>
          <w:sz w:val="20"/>
          <w:szCs w:val="20"/>
        </w:rPr>
        <w:t xml:space="preserve">e </w:t>
      </w:r>
      <w:r w:rsidR="009D5579">
        <w:rPr>
          <w:rFonts w:ascii="Verdana" w:hAnsi="Verdana" w:cs="Calibri"/>
          <w:sz w:val="20"/>
          <w:szCs w:val="20"/>
        </w:rPr>
        <w:t>14</w:t>
      </w:r>
      <w:r w:rsidR="00D46E1F" w:rsidRPr="00C92082">
        <w:rPr>
          <w:rFonts w:ascii="Verdana" w:hAnsi="Verdana" w:cs="Calibri"/>
          <w:sz w:val="20"/>
          <w:szCs w:val="20"/>
        </w:rPr>
        <w:t xml:space="preserve"> dni od dnia zawarcia Umowy.</w:t>
      </w:r>
    </w:p>
    <w:p w14:paraId="5557AED2" w14:textId="5364384E" w:rsidR="007F04A4" w:rsidRPr="00C92082" w:rsidRDefault="007F04A4" w:rsidP="008B42D5">
      <w:pPr>
        <w:numPr>
          <w:ilvl w:val="0"/>
          <w:numId w:val="124"/>
        </w:numPr>
        <w:spacing w:line="276" w:lineRule="auto"/>
        <w:ind w:left="567" w:hanging="283"/>
        <w:jc w:val="both"/>
        <w:rPr>
          <w:rFonts w:ascii="Verdana" w:hAnsi="Verdana" w:cs="Calibri"/>
          <w:sz w:val="20"/>
          <w:szCs w:val="20"/>
        </w:rPr>
      </w:pPr>
      <w:r w:rsidRPr="00C92082">
        <w:rPr>
          <w:rFonts w:ascii="Verdana" w:hAnsi="Verdana" w:cs="Calibri"/>
          <w:sz w:val="20"/>
          <w:szCs w:val="20"/>
        </w:rPr>
        <w:t xml:space="preserve">ustawienie, utrzymanie i demontaż oznakowania na czas wykonywania </w:t>
      </w:r>
      <w:r w:rsidR="003F4A60" w:rsidRPr="00C92082">
        <w:rPr>
          <w:rFonts w:ascii="Verdana" w:hAnsi="Verdana"/>
          <w:sz w:val="20"/>
          <w:szCs w:val="20"/>
        </w:rPr>
        <w:t>prac geodezyjnych</w:t>
      </w:r>
      <w:r w:rsidRPr="00C92082">
        <w:rPr>
          <w:rFonts w:ascii="Verdana" w:hAnsi="Verdana" w:cs="Calibri"/>
          <w:sz w:val="20"/>
          <w:szCs w:val="20"/>
        </w:rPr>
        <w:t xml:space="preserve"> w przypadku konieczności zajęcia części pasa ruchu (projekt organizacji ruchu powinien zostać uzgodniony w</w:t>
      </w:r>
      <w:r w:rsidR="00513CCE">
        <w:rPr>
          <w:rFonts w:ascii="Verdana" w:hAnsi="Verdana" w:cs="Calibri"/>
          <w:sz w:val="20"/>
          <w:szCs w:val="20"/>
        </w:rPr>
        <w:t>e właściwym</w:t>
      </w:r>
      <w:r w:rsidRPr="00C92082">
        <w:rPr>
          <w:rFonts w:ascii="Verdana" w:hAnsi="Verdana" w:cs="Calibri"/>
          <w:sz w:val="20"/>
          <w:szCs w:val="20"/>
        </w:rPr>
        <w:t xml:space="preserve"> merytorycz</w:t>
      </w:r>
      <w:r w:rsidR="00513CCE">
        <w:rPr>
          <w:rFonts w:ascii="Verdana" w:hAnsi="Verdana" w:cs="Calibri"/>
          <w:sz w:val="20"/>
          <w:szCs w:val="20"/>
        </w:rPr>
        <w:t>nie</w:t>
      </w:r>
      <w:r w:rsidRPr="00C92082">
        <w:rPr>
          <w:rFonts w:ascii="Verdana" w:hAnsi="Verdana" w:cs="Calibri"/>
          <w:sz w:val="20"/>
          <w:szCs w:val="20"/>
        </w:rPr>
        <w:t xml:space="preserve"> wydziale Zamawiającego). Wykonawca przed rozpoczęciem prac musi uzyskać zgodę Zamawiającego na zajęcie pasa drogowego; </w:t>
      </w:r>
    </w:p>
    <w:p w14:paraId="0CE28A23" w14:textId="2ACFECD0" w:rsidR="005717B5" w:rsidRPr="00C92082" w:rsidRDefault="00F4011B" w:rsidP="008B42D5">
      <w:pPr>
        <w:numPr>
          <w:ilvl w:val="0"/>
          <w:numId w:val="124"/>
        </w:numPr>
        <w:spacing w:line="276" w:lineRule="auto"/>
        <w:ind w:left="567" w:hanging="283"/>
        <w:jc w:val="both"/>
        <w:rPr>
          <w:rFonts w:ascii="Verdana" w:hAnsi="Verdana" w:cs="Calibri"/>
          <w:sz w:val="20"/>
          <w:szCs w:val="20"/>
        </w:rPr>
      </w:pPr>
      <w:r w:rsidRPr="00C92082">
        <w:rPr>
          <w:rFonts w:ascii="Verdana" w:hAnsi="Verdana" w:cs="Calibri"/>
          <w:sz w:val="20"/>
          <w:szCs w:val="20"/>
        </w:rPr>
        <w:t xml:space="preserve">zapoznanie się z wynikami poprzednich </w:t>
      </w:r>
      <w:r w:rsidR="003F4A60" w:rsidRPr="00C92082">
        <w:rPr>
          <w:rFonts w:ascii="Verdana" w:hAnsi="Verdana"/>
          <w:sz w:val="20"/>
          <w:szCs w:val="20"/>
        </w:rPr>
        <w:t>prac geodezyjnych</w:t>
      </w:r>
      <w:r w:rsidRPr="00C92082">
        <w:rPr>
          <w:rFonts w:ascii="Verdana" w:hAnsi="Verdana" w:cs="Calibri"/>
          <w:sz w:val="20"/>
          <w:szCs w:val="20"/>
        </w:rPr>
        <w:t xml:space="preserve"> oraz dokumentacją archiwalną obiektów </w:t>
      </w:r>
      <w:r w:rsidR="003F4A60" w:rsidRPr="00C92082">
        <w:rPr>
          <w:rFonts w:ascii="Verdana" w:hAnsi="Verdana" w:cs="Calibri"/>
          <w:sz w:val="20"/>
          <w:szCs w:val="20"/>
        </w:rPr>
        <w:t>załączonych do OPZ</w:t>
      </w:r>
      <w:r w:rsidRPr="00C92082">
        <w:rPr>
          <w:rFonts w:ascii="Verdana" w:hAnsi="Verdana" w:cs="Calibri"/>
          <w:sz w:val="20"/>
          <w:szCs w:val="20"/>
        </w:rPr>
        <w:t>;</w:t>
      </w:r>
    </w:p>
    <w:p w14:paraId="05BCB977" w14:textId="60D0FDC3" w:rsidR="005717B5" w:rsidRPr="00C92082" w:rsidRDefault="005717B5" w:rsidP="008B42D5">
      <w:pPr>
        <w:numPr>
          <w:ilvl w:val="0"/>
          <w:numId w:val="124"/>
        </w:numPr>
        <w:spacing w:line="276" w:lineRule="auto"/>
        <w:ind w:left="567" w:hanging="283"/>
        <w:jc w:val="both"/>
        <w:rPr>
          <w:rFonts w:ascii="Verdana" w:hAnsi="Verdana" w:cs="Calibri"/>
          <w:sz w:val="20"/>
          <w:szCs w:val="20"/>
        </w:rPr>
      </w:pPr>
      <w:r w:rsidRPr="00C92082">
        <w:rPr>
          <w:rFonts w:ascii="Verdana" w:hAnsi="Verdana" w:cs="Calibri"/>
          <w:sz w:val="20"/>
          <w:szCs w:val="20"/>
        </w:rPr>
        <w:t xml:space="preserve">wykonanie przedmiotu zamówienia zgodnego z OPZ, ST i dokumentami związanymi, </w:t>
      </w:r>
      <w:r w:rsidR="00513CCE">
        <w:rPr>
          <w:rFonts w:ascii="Verdana" w:hAnsi="Verdana" w:cs="Calibri"/>
          <w:sz w:val="20"/>
          <w:szCs w:val="20"/>
        </w:rPr>
        <w:br/>
      </w:r>
      <w:r w:rsidRPr="00C92082">
        <w:rPr>
          <w:rFonts w:ascii="Verdana" w:hAnsi="Verdana" w:cs="Calibri"/>
          <w:sz w:val="20"/>
          <w:szCs w:val="20"/>
        </w:rPr>
        <w:t>w szczególności:</w:t>
      </w:r>
    </w:p>
    <w:p w14:paraId="2CA8AC6B" w14:textId="3E907A59" w:rsidR="005717B5" w:rsidRPr="00C92082" w:rsidRDefault="005717B5" w:rsidP="008B42D5">
      <w:pPr>
        <w:spacing w:line="276" w:lineRule="auto"/>
        <w:ind w:left="851" w:hanging="142"/>
        <w:jc w:val="both"/>
        <w:rPr>
          <w:rFonts w:ascii="Verdana" w:hAnsi="Verdana" w:cs="Calibri"/>
          <w:sz w:val="20"/>
          <w:szCs w:val="20"/>
        </w:rPr>
      </w:pPr>
      <w:r w:rsidRPr="00C92082">
        <w:rPr>
          <w:rFonts w:ascii="Verdana" w:hAnsi="Verdana"/>
          <w:sz w:val="20"/>
          <w:szCs w:val="20"/>
        </w:rPr>
        <w:t>- opracowanie dokumentacji inwentaryzującej wszystkie punkty pomiarowo-kontrolne wraz z pomiarami</w:t>
      </w:r>
      <w:r w:rsidR="00513CCE">
        <w:rPr>
          <w:rFonts w:ascii="Verdana" w:hAnsi="Verdana"/>
          <w:sz w:val="20"/>
          <w:szCs w:val="20"/>
        </w:rPr>
        <w:t>,</w:t>
      </w:r>
    </w:p>
    <w:p w14:paraId="3C605DAA" w14:textId="5CAB39CF" w:rsidR="005717B5" w:rsidRPr="00C92082" w:rsidRDefault="005717B5" w:rsidP="008B42D5">
      <w:pPr>
        <w:spacing w:line="276" w:lineRule="auto"/>
        <w:ind w:left="851" w:hanging="142"/>
        <w:jc w:val="both"/>
        <w:rPr>
          <w:rFonts w:ascii="Verdana" w:hAnsi="Verdana" w:cs="Calibri"/>
          <w:sz w:val="20"/>
          <w:szCs w:val="20"/>
        </w:rPr>
      </w:pPr>
      <w:r w:rsidRPr="00C92082">
        <w:rPr>
          <w:rFonts w:ascii="Verdana" w:hAnsi="Verdana"/>
          <w:sz w:val="20"/>
          <w:szCs w:val="20"/>
        </w:rPr>
        <w:t xml:space="preserve">- zakładanie punktów (reperów) potrzebnych do wykonywania okresowych pomiarów odkształceń, </w:t>
      </w:r>
    </w:p>
    <w:p w14:paraId="162210A2" w14:textId="570D1238" w:rsidR="005717B5" w:rsidRPr="00C92082" w:rsidRDefault="005717B5" w:rsidP="008B42D5">
      <w:pPr>
        <w:spacing w:line="276" w:lineRule="auto"/>
        <w:ind w:left="851" w:hanging="142"/>
        <w:jc w:val="both"/>
        <w:rPr>
          <w:rFonts w:ascii="Verdana" w:hAnsi="Verdana" w:cs="Calibri"/>
          <w:sz w:val="20"/>
          <w:szCs w:val="20"/>
        </w:rPr>
      </w:pPr>
      <w:r w:rsidRPr="00C92082">
        <w:rPr>
          <w:rFonts w:ascii="Verdana" w:hAnsi="Verdana"/>
          <w:sz w:val="20"/>
          <w:szCs w:val="20"/>
        </w:rPr>
        <w:t>- odtworzenie stałych znaków wysokościowych dowiązanych do niwelacji państwowej.</w:t>
      </w:r>
    </w:p>
    <w:p w14:paraId="2088ACDA" w14:textId="79145FB3" w:rsidR="00F4011B" w:rsidRPr="00C92082" w:rsidRDefault="00F4011B" w:rsidP="00CC510E">
      <w:pPr>
        <w:pStyle w:val="Lista"/>
        <w:numPr>
          <w:ilvl w:val="0"/>
          <w:numId w:val="123"/>
        </w:numPr>
        <w:spacing w:after="120" w:line="276" w:lineRule="auto"/>
        <w:contextualSpacing w:val="0"/>
        <w:jc w:val="both"/>
        <w:rPr>
          <w:rFonts w:ascii="Verdana" w:hAnsi="Verdana" w:cs="Calibri"/>
          <w:sz w:val="20"/>
          <w:szCs w:val="20"/>
        </w:rPr>
      </w:pPr>
      <w:r w:rsidRPr="00C92082">
        <w:rPr>
          <w:rFonts w:ascii="Verdana" w:hAnsi="Verdana" w:cs="Calibri"/>
          <w:sz w:val="20"/>
          <w:szCs w:val="20"/>
        </w:rPr>
        <w:t>Strony ustalają, że do szczegółowych obowiązków Zamawiającego należy:</w:t>
      </w:r>
    </w:p>
    <w:p w14:paraId="365BEC21" w14:textId="3FE38ED6" w:rsidR="00F4011B" w:rsidRPr="00C92082" w:rsidRDefault="00F4011B"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 xml:space="preserve">zatwierdzenie, w terminie </w:t>
      </w:r>
      <w:r w:rsidR="009D5579">
        <w:rPr>
          <w:rFonts w:ascii="Verdana" w:hAnsi="Verdana" w:cs="Calibri"/>
          <w:sz w:val="20"/>
          <w:szCs w:val="20"/>
        </w:rPr>
        <w:t>7</w:t>
      </w:r>
      <w:r w:rsidRPr="00C92082">
        <w:rPr>
          <w:rFonts w:ascii="Verdana" w:hAnsi="Verdana" w:cs="Calibri"/>
          <w:sz w:val="20"/>
          <w:szCs w:val="20"/>
        </w:rPr>
        <w:t xml:space="preserve">-ciu dni roboczych, przedłożonego przez Wykonawcę harmonogramu </w:t>
      </w:r>
      <w:r w:rsidR="003F4A60" w:rsidRPr="00C92082">
        <w:rPr>
          <w:rFonts w:ascii="Verdana" w:hAnsi="Verdana" w:cs="Calibri"/>
          <w:sz w:val="20"/>
          <w:szCs w:val="20"/>
        </w:rPr>
        <w:t xml:space="preserve">wykonania </w:t>
      </w:r>
      <w:r w:rsidR="003F4A60" w:rsidRPr="00C92082">
        <w:rPr>
          <w:rFonts w:ascii="Verdana" w:hAnsi="Verdana"/>
          <w:sz w:val="20"/>
          <w:szCs w:val="20"/>
        </w:rPr>
        <w:t>prac geodezyjnych</w:t>
      </w:r>
      <w:r w:rsidRPr="00C92082">
        <w:rPr>
          <w:rFonts w:ascii="Verdana" w:hAnsi="Verdana" w:cs="Calibri"/>
          <w:sz w:val="20"/>
          <w:szCs w:val="20"/>
        </w:rPr>
        <w:t>;</w:t>
      </w:r>
      <w:r w:rsidR="005E5B3C" w:rsidRPr="00C92082">
        <w:rPr>
          <w:rFonts w:ascii="Verdana" w:hAnsi="Verdana"/>
          <w:sz w:val="20"/>
          <w:szCs w:val="20"/>
        </w:rPr>
        <w:t xml:space="preserve"> </w:t>
      </w:r>
      <w:r w:rsidR="005E5B3C" w:rsidRPr="00C92082">
        <w:rPr>
          <w:rFonts w:ascii="Verdana" w:hAnsi="Verdana" w:cs="Calibri"/>
          <w:sz w:val="20"/>
          <w:szCs w:val="20"/>
        </w:rPr>
        <w:t>Zamawiający ma prawo wnieść uwagi do harmonogramu, które zaakceptuje Wykonawca.</w:t>
      </w:r>
    </w:p>
    <w:p w14:paraId="7F7E8C05" w14:textId="013B77FF" w:rsidR="00F4011B" w:rsidRPr="00C92082" w:rsidRDefault="00F4011B"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 xml:space="preserve">w przypadku zatwierdzenia ww. harmonogramu </w:t>
      </w:r>
      <w:r w:rsidR="00513CCE">
        <w:rPr>
          <w:rFonts w:ascii="Verdana" w:hAnsi="Verdana" w:cs="Calibri"/>
          <w:sz w:val="20"/>
          <w:szCs w:val="20"/>
        </w:rPr>
        <w:t xml:space="preserve">- </w:t>
      </w:r>
      <w:r w:rsidRPr="00C92082">
        <w:rPr>
          <w:rFonts w:ascii="Verdana" w:hAnsi="Verdana" w:cs="Calibri"/>
          <w:sz w:val="20"/>
          <w:szCs w:val="20"/>
        </w:rPr>
        <w:t xml:space="preserve">udostępnienie drogowych obiektów inżynierskich objętych zakresem zamówienia w celu dokonania </w:t>
      </w:r>
      <w:r w:rsidR="003F4A60" w:rsidRPr="00C92082">
        <w:rPr>
          <w:rFonts w:ascii="Verdana" w:hAnsi="Verdana"/>
          <w:sz w:val="20"/>
          <w:szCs w:val="20"/>
        </w:rPr>
        <w:t>prac geodezyjnych</w:t>
      </w:r>
      <w:r w:rsidRPr="00C92082">
        <w:rPr>
          <w:rFonts w:ascii="Verdana" w:hAnsi="Verdana" w:cs="Calibri"/>
          <w:sz w:val="20"/>
          <w:szCs w:val="20"/>
        </w:rPr>
        <w:t>;</w:t>
      </w:r>
    </w:p>
    <w:p w14:paraId="34CE9A72" w14:textId="5E83D73E" w:rsidR="00F4011B" w:rsidRPr="00C92082" w:rsidRDefault="003F4A60"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 xml:space="preserve">udostępnienie </w:t>
      </w:r>
      <w:r w:rsidR="00F4011B" w:rsidRPr="00C92082">
        <w:rPr>
          <w:rFonts w:ascii="Verdana" w:hAnsi="Verdana" w:cs="Calibri"/>
          <w:sz w:val="20"/>
          <w:szCs w:val="20"/>
        </w:rPr>
        <w:t xml:space="preserve">dostępnej archiwalnej dokumentacji </w:t>
      </w:r>
      <w:r w:rsidRPr="00C92082">
        <w:rPr>
          <w:rFonts w:ascii="Verdana" w:hAnsi="Verdana" w:cs="Calibri"/>
          <w:sz w:val="20"/>
          <w:szCs w:val="20"/>
        </w:rPr>
        <w:t>geodezyjnej;</w:t>
      </w:r>
    </w:p>
    <w:p w14:paraId="7507E05A" w14:textId="0746D7A8" w:rsidR="00F4011B" w:rsidRPr="00C92082" w:rsidRDefault="00F4011B"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zatwierdzenie lub przekazanie uwag do przedłożony</w:t>
      </w:r>
      <w:r w:rsidR="00CF07D3" w:rsidRPr="00C92082">
        <w:rPr>
          <w:rFonts w:ascii="Verdana" w:hAnsi="Verdana" w:cs="Calibri"/>
          <w:sz w:val="20"/>
          <w:szCs w:val="20"/>
        </w:rPr>
        <w:t xml:space="preserve">ch przez Wykonawcę </w:t>
      </w:r>
      <w:r w:rsidR="003F4A60" w:rsidRPr="00C92082">
        <w:rPr>
          <w:rFonts w:ascii="Verdana" w:hAnsi="Verdana" w:cs="Calibri"/>
          <w:sz w:val="20"/>
          <w:szCs w:val="20"/>
        </w:rPr>
        <w:t>opracowań</w:t>
      </w:r>
      <w:r w:rsidR="00CF07D3" w:rsidRPr="00C92082">
        <w:rPr>
          <w:rFonts w:ascii="Verdana" w:hAnsi="Verdana" w:cs="Calibri"/>
          <w:sz w:val="20"/>
          <w:szCs w:val="20"/>
        </w:rPr>
        <w:t> </w:t>
      </w:r>
      <w:r w:rsidR="003F4A60" w:rsidRPr="00C92082">
        <w:rPr>
          <w:rFonts w:ascii="Verdana" w:hAnsi="Verdana"/>
          <w:sz w:val="20"/>
          <w:szCs w:val="20"/>
        </w:rPr>
        <w:t>prac geodezyjnych</w:t>
      </w:r>
      <w:r w:rsidRPr="00C92082">
        <w:rPr>
          <w:rFonts w:ascii="Verdana" w:hAnsi="Verdana" w:cs="Calibri"/>
          <w:sz w:val="20"/>
          <w:szCs w:val="20"/>
        </w:rPr>
        <w:t xml:space="preserve">; </w:t>
      </w:r>
    </w:p>
    <w:p w14:paraId="352E5F51" w14:textId="617714A0" w:rsidR="00CF5A60" w:rsidRPr="00C92082" w:rsidRDefault="00F4011B"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udzielanie wyjaśnień dotyczących lokalizacji poszczególnych drogowych obiektów inżynierskich objętych zakresem zamówienia</w:t>
      </w:r>
      <w:r w:rsidR="00513CCE">
        <w:rPr>
          <w:rFonts w:ascii="Verdana" w:hAnsi="Verdana" w:cs="Calibri"/>
          <w:sz w:val="20"/>
          <w:szCs w:val="20"/>
        </w:rPr>
        <w:t>,</w:t>
      </w:r>
    </w:p>
    <w:p w14:paraId="639C292A" w14:textId="46D0DEE1" w:rsidR="00CF5A60" w:rsidRPr="00C92082" w:rsidRDefault="00CF5A60"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przekazanie Wykonawcy terenu prac (terenu pasa drogowego),</w:t>
      </w:r>
    </w:p>
    <w:p w14:paraId="31276C19" w14:textId="77777777" w:rsidR="00CF5A60" w:rsidRPr="00C92082" w:rsidRDefault="00CF5A60"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przeprowadzenie odbioru końcowego robót,</w:t>
      </w:r>
    </w:p>
    <w:p w14:paraId="4A36CDD6" w14:textId="028E88EC" w:rsidR="00F4011B" w:rsidRPr="00C92082" w:rsidRDefault="00CF5A60" w:rsidP="008B42D5">
      <w:pPr>
        <w:numPr>
          <w:ilvl w:val="0"/>
          <w:numId w:val="125"/>
        </w:numPr>
        <w:spacing w:line="276" w:lineRule="auto"/>
        <w:ind w:left="567"/>
        <w:jc w:val="both"/>
        <w:rPr>
          <w:rFonts w:ascii="Verdana" w:hAnsi="Verdana" w:cs="Calibri"/>
          <w:sz w:val="20"/>
          <w:szCs w:val="20"/>
        </w:rPr>
      </w:pPr>
      <w:r w:rsidRPr="00C92082">
        <w:rPr>
          <w:rFonts w:ascii="Verdana" w:hAnsi="Verdana" w:cs="Calibri"/>
          <w:sz w:val="20"/>
          <w:szCs w:val="20"/>
        </w:rPr>
        <w:t>zapłata wynagrodzenia za wykonane i odebrane prace na zasadach określonych w Umowie</w:t>
      </w:r>
      <w:r w:rsidR="00F4011B" w:rsidRPr="00C92082">
        <w:rPr>
          <w:rFonts w:ascii="Verdana" w:hAnsi="Verdana" w:cs="Calibri"/>
          <w:sz w:val="20"/>
          <w:szCs w:val="20"/>
        </w:rPr>
        <w:t>.</w:t>
      </w:r>
    </w:p>
    <w:p w14:paraId="33836F5F" w14:textId="37B8A643" w:rsidR="00F4011B" w:rsidRPr="00C92082" w:rsidRDefault="00F4011B" w:rsidP="00CC510E">
      <w:pPr>
        <w:pStyle w:val="Lista"/>
        <w:numPr>
          <w:ilvl w:val="0"/>
          <w:numId w:val="123"/>
        </w:numPr>
        <w:spacing w:after="120" w:line="276" w:lineRule="auto"/>
        <w:contextualSpacing w:val="0"/>
        <w:jc w:val="both"/>
        <w:rPr>
          <w:rFonts w:ascii="Verdana" w:hAnsi="Verdana" w:cs="Calibri"/>
          <w:sz w:val="20"/>
          <w:szCs w:val="20"/>
        </w:rPr>
      </w:pPr>
      <w:r w:rsidRPr="00C92082">
        <w:rPr>
          <w:rFonts w:ascii="Verdana" w:hAnsi="Verdana" w:cs="Calibri"/>
          <w:sz w:val="20"/>
          <w:szCs w:val="20"/>
        </w:rPr>
        <w:t>Wykonawca w czasie wykonywania przedmiotu Umowy jest obowiązany na każde żądanie Zamawiającego udzielić mu każdorazowo pisemnych wyjaśnień, dotyczących przebiegu realizacji usługi, w terminie ustalonym przez Zamawiającego</w:t>
      </w:r>
      <w:r w:rsidR="00601233" w:rsidRPr="00C92082">
        <w:rPr>
          <w:rFonts w:ascii="Verdana" w:hAnsi="Verdana" w:cs="Calibri"/>
          <w:sz w:val="20"/>
          <w:szCs w:val="20"/>
        </w:rPr>
        <w:t>.</w:t>
      </w:r>
    </w:p>
    <w:p w14:paraId="6FFE3562" w14:textId="405DC0E2" w:rsidR="00F4011B" w:rsidRPr="00C92082" w:rsidRDefault="00F4011B" w:rsidP="00CC510E">
      <w:pPr>
        <w:pStyle w:val="Lista"/>
        <w:numPr>
          <w:ilvl w:val="0"/>
          <w:numId w:val="123"/>
        </w:numPr>
        <w:spacing w:after="120" w:line="276" w:lineRule="auto"/>
        <w:contextualSpacing w:val="0"/>
        <w:jc w:val="both"/>
        <w:rPr>
          <w:rFonts w:ascii="Verdana" w:hAnsi="Verdana" w:cs="Calibri"/>
          <w:sz w:val="20"/>
          <w:szCs w:val="20"/>
        </w:rPr>
      </w:pPr>
      <w:r w:rsidRPr="00C92082">
        <w:rPr>
          <w:rFonts w:ascii="Verdana" w:hAnsi="Verdana" w:cs="Calibri"/>
          <w:sz w:val="20"/>
          <w:szCs w:val="20"/>
        </w:rPr>
        <w:t>Zamawiającemu przysługuje w każdym czasie prawo kontroli realizacji przedmiotu umowy bez uprzedniego powiadomienia.</w:t>
      </w:r>
    </w:p>
    <w:p w14:paraId="69CE69F1" w14:textId="5E5DF8DF" w:rsidR="00844501" w:rsidRPr="00C92082" w:rsidRDefault="003F4A60" w:rsidP="001A2928">
      <w:pPr>
        <w:pStyle w:val="nazwapar"/>
        <w:numPr>
          <w:ilvl w:val="0"/>
          <w:numId w:val="89"/>
        </w:numPr>
        <w:spacing w:before="360"/>
      </w:pPr>
      <w:bookmarkStart w:id="2" w:name="_Toc451267363"/>
      <w:r w:rsidRPr="00C92082">
        <w:t xml:space="preserve"> </w:t>
      </w:r>
      <w:r w:rsidR="00811918" w:rsidRPr="00C92082">
        <w:t>(</w:t>
      </w:r>
      <w:r w:rsidR="00AB0B2E" w:rsidRPr="00C92082">
        <w:t>Personel Wykonawcy</w:t>
      </w:r>
      <w:r w:rsidR="00811918" w:rsidRPr="00C92082">
        <w:t>)</w:t>
      </w:r>
    </w:p>
    <w:p w14:paraId="1E7D6298" w14:textId="7E33874D" w:rsidR="00FA1AFF" w:rsidRPr="00C92082" w:rsidRDefault="00535C53" w:rsidP="00535C53">
      <w:pPr>
        <w:numPr>
          <w:ilvl w:val="0"/>
          <w:numId w:val="98"/>
        </w:numPr>
        <w:spacing w:after="80" w:line="276" w:lineRule="auto"/>
        <w:jc w:val="both"/>
        <w:rPr>
          <w:rFonts w:ascii="Verdana" w:hAnsi="Verdana"/>
          <w:sz w:val="20"/>
          <w:szCs w:val="20"/>
        </w:rPr>
      </w:pPr>
      <w:r w:rsidRPr="00C92082">
        <w:rPr>
          <w:rFonts w:ascii="Verdana" w:hAnsi="Verdana"/>
          <w:sz w:val="20"/>
          <w:szCs w:val="20"/>
        </w:rPr>
        <w:t xml:space="preserve">Wykonawca zobowiązuje się skierować do wykonywania przedmiotu Umowy osoby (personel) </w:t>
      </w:r>
      <w:r w:rsidR="00F26E06" w:rsidRPr="00C92082">
        <w:rPr>
          <w:rFonts w:ascii="Verdana" w:hAnsi="Verdana"/>
          <w:sz w:val="20"/>
          <w:szCs w:val="20"/>
        </w:rPr>
        <w:t xml:space="preserve">wymienione </w:t>
      </w:r>
      <w:r w:rsidRPr="00C92082">
        <w:rPr>
          <w:rFonts w:ascii="Verdana" w:hAnsi="Verdana"/>
          <w:sz w:val="20"/>
          <w:szCs w:val="20"/>
        </w:rPr>
        <w:t>w Wykazie Osób</w:t>
      </w:r>
      <w:r w:rsidR="00FA76F5" w:rsidRPr="00C92082">
        <w:rPr>
          <w:rFonts w:ascii="Verdana" w:hAnsi="Verdana"/>
          <w:sz w:val="20"/>
          <w:szCs w:val="20"/>
        </w:rPr>
        <w:t>, który stanowi załącznik do formularza ofertowego</w:t>
      </w:r>
      <w:r w:rsidRPr="00C92082">
        <w:rPr>
          <w:rFonts w:ascii="Verdana" w:hAnsi="Verdana"/>
          <w:sz w:val="20"/>
          <w:szCs w:val="20"/>
        </w:rPr>
        <w:t xml:space="preserve">. Wykonawca zobowiązuje się przez cały okres trwania Umowy zapewnić, przy wykonaniu </w:t>
      </w:r>
      <w:r w:rsidRPr="00C92082">
        <w:rPr>
          <w:rFonts w:ascii="Verdana" w:hAnsi="Verdana"/>
          <w:sz w:val="20"/>
          <w:szCs w:val="20"/>
        </w:rPr>
        <w:lastRenderedPageBreak/>
        <w:t>przedmiotowej Umowy, osoby posiadające stosowne kwalifikacje zawodowe. Wykonawca odpowiada za działania i zaniechania osób wskazanych wyżej, jak za swoje własne.</w:t>
      </w:r>
    </w:p>
    <w:p w14:paraId="4B3C2720" w14:textId="34292928" w:rsidR="00FA1AFF" w:rsidRPr="00C92082" w:rsidRDefault="00FA1AFF" w:rsidP="00EB287E">
      <w:pPr>
        <w:numPr>
          <w:ilvl w:val="0"/>
          <w:numId w:val="98"/>
        </w:numPr>
        <w:spacing w:after="80" w:line="276" w:lineRule="auto"/>
        <w:jc w:val="both"/>
        <w:rPr>
          <w:rFonts w:ascii="Verdana" w:hAnsi="Verdana"/>
          <w:sz w:val="20"/>
          <w:szCs w:val="20"/>
        </w:rPr>
      </w:pPr>
      <w:r w:rsidRPr="00C92082">
        <w:rPr>
          <w:rFonts w:ascii="Verdana" w:hAnsi="Verdana"/>
          <w:sz w:val="20"/>
          <w:szCs w:val="20"/>
        </w:rPr>
        <w:t xml:space="preserve">Zmiana którejkolwiek z </w:t>
      </w:r>
      <w:r w:rsidR="00E9044C" w:rsidRPr="00C92082">
        <w:rPr>
          <w:rFonts w:ascii="Verdana" w:hAnsi="Verdana"/>
          <w:sz w:val="20"/>
          <w:szCs w:val="20"/>
        </w:rPr>
        <w:t>osób, o których mowa</w:t>
      </w:r>
      <w:r w:rsidRPr="00C92082">
        <w:rPr>
          <w:rFonts w:ascii="Verdana" w:hAnsi="Verdana"/>
          <w:sz w:val="20"/>
          <w:szCs w:val="20"/>
        </w:rPr>
        <w:t xml:space="preserve"> w ust. 1, w trakcie realizacji </w:t>
      </w:r>
      <w:r w:rsidR="00F7344A" w:rsidRPr="00C92082">
        <w:rPr>
          <w:rFonts w:ascii="Verdana" w:hAnsi="Verdana"/>
          <w:sz w:val="20"/>
          <w:szCs w:val="20"/>
        </w:rPr>
        <w:t>Umowy</w:t>
      </w:r>
      <w:r w:rsidRPr="00C92082">
        <w:rPr>
          <w:rFonts w:ascii="Verdana" w:hAnsi="Verdana"/>
          <w:sz w:val="20"/>
          <w:szCs w:val="20"/>
        </w:rPr>
        <w:t xml:space="preserve">, musi być uzasadniona przez Wykonawcę na piśmie i zaakceptowana przez Zamawiającego. Zmiana taka zostanie zaakceptowana wyłącznie wtedy, gdy kwalifikacje </w:t>
      </w:r>
      <w:r w:rsidR="00C00F20" w:rsidRPr="00C92082">
        <w:rPr>
          <w:rFonts w:ascii="Verdana" w:hAnsi="Verdana"/>
          <w:sz w:val="20"/>
          <w:szCs w:val="20"/>
        </w:rPr>
        <w:t>zawodowe</w:t>
      </w:r>
      <w:r w:rsidRPr="00C92082">
        <w:rPr>
          <w:rFonts w:ascii="Verdana" w:hAnsi="Verdana"/>
          <w:sz w:val="20"/>
          <w:szCs w:val="20"/>
        </w:rPr>
        <w:t xml:space="preserve"> wskazanych osób </w:t>
      </w:r>
      <w:r w:rsidR="00535C53" w:rsidRPr="00C92082">
        <w:rPr>
          <w:rFonts w:ascii="Verdana" w:hAnsi="Verdana"/>
          <w:sz w:val="20"/>
          <w:szCs w:val="20"/>
        </w:rPr>
        <w:t>będą spełniały wymagania dla Personelu Wykonawcy określone w Opisie Przedmio</w:t>
      </w:r>
      <w:r w:rsidR="00EB287E" w:rsidRPr="00C92082">
        <w:rPr>
          <w:rFonts w:ascii="Verdana" w:hAnsi="Verdana"/>
          <w:sz w:val="20"/>
          <w:szCs w:val="20"/>
        </w:rPr>
        <w:t>tu Zamówienia</w:t>
      </w:r>
      <w:r w:rsidR="00DE6D78" w:rsidRPr="00C92082">
        <w:rPr>
          <w:rFonts w:ascii="Verdana" w:hAnsi="Verdana"/>
          <w:sz w:val="20"/>
          <w:szCs w:val="20"/>
        </w:rPr>
        <w:t>,</w:t>
      </w:r>
      <w:r w:rsidR="00EB287E" w:rsidRPr="00C92082">
        <w:rPr>
          <w:rFonts w:ascii="Verdana" w:hAnsi="Verdana"/>
          <w:sz w:val="20"/>
          <w:szCs w:val="20"/>
        </w:rPr>
        <w:t xml:space="preserve"> w p</w:t>
      </w:r>
      <w:r w:rsidR="003865B4" w:rsidRPr="00C92082">
        <w:rPr>
          <w:rFonts w:ascii="Verdana" w:hAnsi="Verdana"/>
          <w:sz w:val="20"/>
          <w:szCs w:val="20"/>
        </w:rPr>
        <w:t>kt</w:t>
      </w:r>
      <w:r w:rsidR="00535C53" w:rsidRPr="00C92082">
        <w:rPr>
          <w:rFonts w:ascii="Verdana" w:hAnsi="Verdana"/>
          <w:sz w:val="20"/>
          <w:szCs w:val="20"/>
        </w:rPr>
        <w:t xml:space="preserve"> </w:t>
      </w:r>
      <w:r w:rsidR="008B42D5">
        <w:rPr>
          <w:rFonts w:ascii="Verdana" w:hAnsi="Verdana"/>
          <w:sz w:val="20"/>
          <w:szCs w:val="20"/>
        </w:rPr>
        <w:t>XI</w:t>
      </w:r>
      <w:r w:rsidR="00535C53" w:rsidRPr="00C92082">
        <w:rPr>
          <w:rFonts w:ascii="Verdana" w:hAnsi="Verdana"/>
          <w:sz w:val="20"/>
          <w:szCs w:val="20"/>
        </w:rPr>
        <w:t>. Zaakceptowana przez Zamawiającego zmiana którejkolwiek z osób wymienionych wyżej nie wymaga aneksu do niniejszej Umowy.</w:t>
      </w:r>
    </w:p>
    <w:p w14:paraId="5DB5E285" w14:textId="03604C41" w:rsidR="00FA1AFF" w:rsidRPr="00C92082" w:rsidRDefault="00FA1AFF" w:rsidP="001A2928">
      <w:pPr>
        <w:numPr>
          <w:ilvl w:val="0"/>
          <w:numId w:val="98"/>
        </w:numPr>
        <w:spacing w:after="80" w:line="276" w:lineRule="auto"/>
        <w:jc w:val="both"/>
        <w:rPr>
          <w:rFonts w:ascii="Verdana" w:hAnsi="Verdana"/>
          <w:sz w:val="20"/>
          <w:szCs w:val="20"/>
        </w:rPr>
      </w:pPr>
      <w:r w:rsidRPr="00C92082">
        <w:rPr>
          <w:rFonts w:ascii="Verdana" w:hAnsi="Verdana"/>
          <w:sz w:val="20"/>
          <w:szCs w:val="20"/>
        </w:rPr>
        <w:t xml:space="preserve">Zamawiający jest uprawniony do wystąpienia z pisemnym, uzasadnionym żądaniem zmiany którejkolwiek z osób personelu, jeżeli w opinii Zamawiającego, osoba ta nie wywiązuje się ze swoich obowiązków wynikających z </w:t>
      </w:r>
      <w:r w:rsidR="00F7344A" w:rsidRPr="00C92082">
        <w:rPr>
          <w:rFonts w:ascii="Verdana" w:hAnsi="Verdana"/>
          <w:sz w:val="20"/>
          <w:szCs w:val="20"/>
        </w:rPr>
        <w:t>Umowy</w:t>
      </w:r>
      <w:r w:rsidRPr="00C92082">
        <w:rPr>
          <w:rFonts w:ascii="Verdana" w:hAnsi="Verdana"/>
          <w:sz w:val="20"/>
          <w:szCs w:val="20"/>
        </w:rPr>
        <w:t xml:space="preserve">. Żądanie to jest dla Wykonawcy wiążące, </w:t>
      </w:r>
      <w:r w:rsidR="007E44EE" w:rsidRPr="00C92082">
        <w:rPr>
          <w:rFonts w:ascii="Verdana" w:hAnsi="Verdana"/>
          <w:sz w:val="20"/>
          <w:szCs w:val="20"/>
        </w:rPr>
        <w:t xml:space="preserve">     </w:t>
      </w:r>
      <w:r w:rsidRPr="00C92082">
        <w:rPr>
          <w:rFonts w:ascii="Verdana" w:hAnsi="Verdana"/>
          <w:sz w:val="20"/>
          <w:szCs w:val="20"/>
        </w:rPr>
        <w:t xml:space="preserve">o ile Wykonawca nie udowodni, że skierowane zarzuty są nieprawdziwe i nie wynikają </w:t>
      </w:r>
      <w:r w:rsidR="007E44EE" w:rsidRPr="00C92082">
        <w:rPr>
          <w:rFonts w:ascii="Verdana" w:hAnsi="Verdana"/>
          <w:sz w:val="20"/>
          <w:szCs w:val="20"/>
        </w:rPr>
        <w:t xml:space="preserve">            </w:t>
      </w:r>
      <w:r w:rsidRPr="00C92082">
        <w:rPr>
          <w:rFonts w:ascii="Verdana" w:hAnsi="Verdana"/>
          <w:sz w:val="20"/>
          <w:szCs w:val="20"/>
        </w:rPr>
        <w:t xml:space="preserve">z zaniedbań obowiązków Wykonawcy. </w:t>
      </w:r>
    </w:p>
    <w:p w14:paraId="25BFF7BD" w14:textId="432C2B03" w:rsidR="00FA1AFF" w:rsidRPr="00C92082" w:rsidRDefault="00FA1AFF" w:rsidP="001A2928">
      <w:pPr>
        <w:numPr>
          <w:ilvl w:val="0"/>
          <w:numId w:val="98"/>
        </w:numPr>
        <w:spacing w:after="80" w:line="276" w:lineRule="auto"/>
        <w:jc w:val="both"/>
        <w:rPr>
          <w:rFonts w:ascii="Verdana" w:hAnsi="Verdana"/>
          <w:sz w:val="20"/>
          <w:szCs w:val="20"/>
        </w:rPr>
      </w:pPr>
      <w:r w:rsidRPr="00C92082">
        <w:rPr>
          <w:rFonts w:ascii="Verdana" w:hAnsi="Verdana"/>
          <w:sz w:val="20"/>
          <w:szCs w:val="20"/>
        </w:rPr>
        <w:t xml:space="preserve">Skierowanie, bez akceptacji Zamawiającego, do realizacji przedmiotu </w:t>
      </w:r>
      <w:r w:rsidR="00F7344A" w:rsidRPr="00C92082">
        <w:rPr>
          <w:rFonts w:ascii="Verdana" w:hAnsi="Verdana"/>
          <w:sz w:val="20"/>
          <w:szCs w:val="20"/>
        </w:rPr>
        <w:t>Umowy</w:t>
      </w:r>
      <w:r w:rsidRPr="00C92082">
        <w:rPr>
          <w:rFonts w:ascii="Verdana" w:hAnsi="Verdana"/>
          <w:sz w:val="20"/>
          <w:szCs w:val="20"/>
        </w:rPr>
        <w:t xml:space="preserve">, osoby innej niż wskazane w Wykazie </w:t>
      </w:r>
      <w:r w:rsidR="004204E2" w:rsidRPr="00C92082">
        <w:rPr>
          <w:rFonts w:ascii="Verdana" w:hAnsi="Verdana"/>
          <w:sz w:val="20"/>
          <w:szCs w:val="20"/>
        </w:rPr>
        <w:t>Osób</w:t>
      </w:r>
      <w:r w:rsidRPr="00C92082">
        <w:rPr>
          <w:rFonts w:ascii="Verdana" w:hAnsi="Verdana"/>
          <w:sz w:val="20"/>
          <w:szCs w:val="20"/>
        </w:rPr>
        <w:t xml:space="preserve"> lub zaakceptowanej zgodnie z ust. 2, może stanowić podstawę wypowiedzenia </w:t>
      </w:r>
      <w:r w:rsidR="00F7344A" w:rsidRPr="00C92082">
        <w:rPr>
          <w:rFonts w:ascii="Verdana" w:hAnsi="Verdana"/>
          <w:sz w:val="20"/>
          <w:szCs w:val="20"/>
        </w:rPr>
        <w:t>Umowy</w:t>
      </w:r>
      <w:r w:rsidRPr="00C92082">
        <w:rPr>
          <w:rFonts w:ascii="Verdana" w:hAnsi="Verdana"/>
          <w:sz w:val="20"/>
          <w:szCs w:val="20"/>
        </w:rPr>
        <w:t xml:space="preserve"> przez Zamawiającego z winy Wykonawcy.</w:t>
      </w:r>
    </w:p>
    <w:bookmarkEnd w:id="2"/>
    <w:p w14:paraId="0308EE02" w14:textId="2BB3349C" w:rsidR="00844501" w:rsidRPr="00C92082" w:rsidRDefault="00811918" w:rsidP="001A2928">
      <w:pPr>
        <w:pStyle w:val="nazwapar"/>
        <w:numPr>
          <w:ilvl w:val="0"/>
          <w:numId w:val="89"/>
        </w:numPr>
        <w:spacing w:before="360"/>
      </w:pPr>
      <w:r w:rsidRPr="00C92082">
        <w:t>(</w:t>
      </w:r>
      <w:r w:rsidR="00F7344A" w:rsidRPr="00C92082">
        <w:t>Odstąpienie od Umowy</w:t>
      </w:r>
      <w:r w:rsidRPr="00C92082">
        <w:t>)</w:t>
      </w:r>
    </w:p>
    <w:p w14:paraId="25DE9F2A" w14:textId="58A47724" w:rsidR="00254DAB" w:rsidRPr="00C92082" w:rsidRDefault="00254DAB" w:rsidP="001A2928">
      <w:pPr>
        <w:numPr>
          <w:ilvl w:val="0"/>
          <w:numId w:val="103"/>
        </w:numPr>
        <w:spacing w:after="80" w:line="276" w:lineRule="auto"/>
        <w:jc w:val="both"/>
        <w:rPr>
          <w:rFonts w:ascii="Verdana" w:hAnsi="Verdana" w:cs="TTE1771BD8t00"/>
          <w:sz w:val="20"/>
          <w:szCs w:val="20"/>
        </w:rPr>
      </w:pPr>
      <w:r w:rsidRPr="00C92082">
        <w:rPr>
          <w:rFonts w:ascii="Verdana" w:hAnsi="Verdana"/>
          <w:sz w:val="20"/>
          <w:szCs w:val="20"/>
        </w:rPr>
        <w:t>Zamawiający</w:t>
      </w:r>
      <w:r w:rsidRPr="00C92082">
        <w:rPr>
          <w:rFonts w:ascii="Verdana" w:hAnsi="Verdana" w:cs="TTE1771BD8t00"/>
          <w:sz w:val="20"/>
          <w:szCs w:val="20"/>
        </w:rPr>
        <w:t xml:space="preserve"> jest uprawniony do ods</w:t>
      </w:r>
      <w:r w:rsidR="00F7344A" w:rsidRPr="00C92082">
        <w:rPr>
          <w:rFonts w:ascii="Verdana" w:hAnsi="Verdana" w:cs="TTE1771BD8t00"/>
          <w:sz w:val="20"/>
          <w:szCs w:val="20"/>
        </w:rPr>
        <w:t>tąpienia od całości lub części Umowy</w:t>
      </w:r>
      <w:r w:rsidRPr="00C92082">
        <w:rPr>
          <w:rFonts w:ascii="Verdana" w:hAnsi="Verdana" w:cs="TTE1771BD8t00"/>
          <w:sz w:val="20"/>
          <w:szCs w:val="20"/>
        </w:rPr>
        <w:t xml:space="preserve"> w przypadku:</w:t>
      </w:r>
    </w:p>
    <w:p w14:paraId="688CDE47" w14:textId="00421D34" w:rsidR="00254DAB" w:rsidRPr="00C92082" w:rsidRDefault="00254DAB" w:rsidP="00254DAB">
      <w:pPr>
        <w:pStyle w:val="Akapitzlist"/>
        <w:numPr>
          <w:ilvl w:val="1"/>
          <w:numId w:val="100"/>
        </w:numPr>
        <w:spacing w:line="276" w:lineRule="auto"/>
        <w:ind w:left="709"/>
        <w:contextualSpacing w:val="0"/>
        <w:jc w:val="both"/>
        <w:rPr>
          <w:rFonts w:ascii="Verdana" w:hAnsi="Verdana" w:cs="TTE1771BD8t00"/>
          <w:sz w:val="20"/>
          <w:szCs w:val="20"/>
        </w:rPr>
      </w:pPr>
      <w:r w:rsidRPr="00C92082">
        <w:rPr>
          <w:rFonts w:ascii="Verdana" w:hAnsi="Verdana" w:cs="TTE1771BD8t00"/>
          <w:sz w:val="20"/>
          <w:szCs w:val="20"/>
        </w:rPr>
        <w:t>gdy Wykonawca z przyczyn od siebie zależnych opóźnia się z rozpoc</w:t>
      </w:r>
      <w:r w:rsidR="00F7344A" w:rsidRPr="00C92082">
        <w:rPr>
          <w:rFonts w:ascii="Verdana" w:hAnsi="Verdana" w:cs="TTE1771BD8t00"/>
          <w:sz w:val="20"/>
          <w:szCs w:val="20"/>
        </w:rPr>
        <w:t>zęciem realizacji Umowy</w:t>
      </w:r>
      <w:r w:rsidR="00DE6D78" w:rsidRPr="00C92082">
        <w:rPr>
          <w:rFonts w:ascii="Verdana" w:hAnsi="Verdana" w:cs="TTE1771BD8t00"/>
          <w:sz w:val="20"/>
          <w:szCs w:val="20"/>
        </w:rPr>
        <w:t xml:space="preserve"> i</w:t>
      </w:r>
      <w:r w:rsidRPr="00C92082">
        <w:rPr>
          <w:rFonts w:ascii="Verdana" w:hAnsi="Verdana" w:cs="TTE1771BD8t00"/>
          <w:sz w:val="20"/>
          <w:szCs w:val="20"/>
        </w:rPr>
        <w:t xml:space="preserve"> pomimo pisemnego wezwania przez Zamawiającego, nie podejmuje realizacji w terminie 7 dni od otrzymania wezwania;</w:t>
      </w:r>
    </w:p>
    <w:p w14:paraId="7F3849B1" w14:textId="08D8E4C9" w:rsidR="00254DAB" w:rsidRPr="00C92082" w:rsidRDefault="00254DAB" w:rsidP="00254DAB">
      <w:pPr>
        <w:pStyle w:val="Akapitzlist"/>
        <w:numPr>
          <w:ilvl w:val="1"/>
          <w:numId w:val="100"/>
        </w:numPr>
        <w:spacing w:line="276" w:lineRule="auto"/>
        <w:ind w:left="709"/>
        <w:contextualSpacing w:val="0"/>
        <w:jc w:val="both"/>
        <w:rPr>
          <w:rFonts w:ascii="Verdana" w:hAnsi="Verdana" w:cs="TTE1771BD8t00"/>
          <w:sz w:val="20"/>
          <w:szCs w:val="20"/>
        </w:rPr>
      </w:pPr>
      <w:r w:rsidRPr="00C92082">
        <w:rPr>
          <w:rFonts w:ascii="Verdana" w:hAnsi="Verdana" w:cs="TTE1771BD8t00"/>
          <w:sz w:val="20"/>
          <w:szCs w:val="20"/>
        </w:rPr>
        <w:t xml:space="preserve">usunięcia przez Wykonawcę </w:t>
      </w:r>
      <w:r w:rsidR="004204E2" w:rsidRPr="00C92082">
        <w:rPr>
          <w:rFonts w:ascii="Verdana" w:hAnsi="Verdana" w:cs="TTE1771BD8t00"/>
          <w:sz w:val="20"/>
          <w:szCs w:val="20"/>
        </w:rPr>
        <w:t xml:space="preserve">wad </w:t>
      </w:r>
      <w:r w:rsidR="00513CCE">
        <w:rPr>
          <w:rFonts w:ascii="Verdana" w:hAnsi="Verdana" w:cs="TTE1771BD8t00"/>
          <w:sz w:val="20"/>
          <w:szCs w:val="20"/>
        </w:rPr>
        <w:t xml:space="preserve">w sposób </w:t>
      </w:r>
      <w:r w:rsidR="00513CCE" w:rsidRPr="00C92082">
        <w:rPr>
          <w:rFonts w:ascii="Verdana" w:hAnsi="Verdana" w:cs="TTE1771BD8t00"/>
          <w:sz w:val="20"/>
          <w:szCs w:val="20"/>
        </w:rPr>
        <w:t>nienależyt</w:t>
      </w:r>
      <w:r w:rsidR="00513CCE">
        <w:rPr>
          <w:rFonts w:ascii="Verdana" w:hAnsi="Verdana" w:cs="TTE1771BD8t00"/>
          <w:sz w:val="20"/>
          <w:szCs w:val="20"/>
        </w:rPr>
        <w:t>y lub usunięcie ich</w:t>
      </w:r>
      <w:r w:rsidR="00513CCE" w:rsidRPr="00C92082">
        <w:rPr>
          <w:rFonts w:ascii="Verdana" w:hAnsi="Verdana" w:cs="TTE1771BD8t00"/>
          <w:sz w:val="20"/>
          <w:szCs w:val="20"/>
        </w:rPr>
        <w:t xml:space="preserve"> </w:t>
      </w:r>
      <w:r w:rsidR="006D2338" w:rsidRPr="00C92082">
        <w:rPr>
          <w:rFonts w:ascii="Verdana" w:hAnsi="Verdana" w:cs="TTE1771BD8t00"/>
          <w:sz w:val="20"/>
          <w:szCs w:val="20"/>
        </w:rPr>
        <w:t>po upływie terminu na usunięcie wad,</w:t>
      </w:r>
      <w:r w:rsidR="00D75DB2" w:rsidRPr="00C92082">
        <w:rPr>
          <w:rFonts w:ascii="Verdana" w:hAnsi="Verdana" w:cs="TTE1771BD8t00"/>
          <w:sz w:val="20"/>
          <w:szCs w:val="20"/>
        </w:rPr>
        <w:t xml:space="preserve"> </w:t>
      </w:r>
      <w:r w:rsidRPr="00C92082">
        <w:rPr>
          <w:rFonts w:ascii="Verdana" w:hAnsi="Verdana" w:cs="TTE1771BD8t00"/>
          <w:sz w:val="20"/>
          <w:szCs w:val="20"/>
        </w:rPr>
        <w:t>o</w:t>
      </w:r>
      <w:r w:rsidR="00D75DB2" w:rsidRPr="00C92082">
        <w:rPr>
          <w:rFonts w:ascii="Verdana" w:hAnsi="Verdana" w:cs="TTE1771BD8t00"/>
          <w:sz w:val="20"/>
          <w:szCs w:val="20"/>
        </w:rPr>
        <w:t xml:space="preserve"> </w:t>
      </w:r>
      <w:r w:rsidR="006F2C76" w:rsidRPr="00C92082">
        <w:rPr>
          <w:rFonts w:ascii="Verdana" w:hAnsi="Verdana" w:cs="TTE1771BD8t00"/>
          <w:sz w:val="20"/>
          <w:szCs w:val="20"/>
        </w:rPr>
        <w:t>który</w:t>
      </w:r>
      <w:r w:rsidR="006D2338" w:rsidRPr="00C92082">
        <w:rPr>
          <w:rFonts w:ascii="Verdana" w:hAnsi="Verdana" w:cs="TTE1771BD8t00"/>
          <w:sz w:val="20"/>
          <w:szCs w:val="20"/>
        </w:rPr>
        <w:t>m</w:t>
      </w:r>
      <w:r w:rsidR="006F2C76" w:rsidRPr="00C92082">
        <w:rPr>
          <w:rFonts w:ascii="Verdana" w:hAnsi="Verdana" w:cs="TTE1771BD8t00"/>
          <w:sz w:val="20"/>
          <w:szCs w:val="20"/>
        </w:rPr>
        <w:t xml:space="preserve"> mowa w § 4 ust. 3 pkt 1</w:t>
      </w:r>
      <w:r w:rsidR="00513CCE">
        <w:rPr>
          <w:rFonts w:ascii="Verdana" w:hAnsi="Verdana" w:cs="TTE1771BD8t00"/>
          <w:sz w:val="20"/>
          <w:szCs w:val="20"/>
        </w:rPr>
        <w:t xml:space="preserve"> umowy</w:t>
      </w:r>
      <w:r w:rsidR="006D2338" w:rsidRPr="00C92082">
        <w:rPr>
          <w:rFonts w:ascii="Verdana" w:hAnsi="Verdana" w:cs="TTE1771BD8t00"/>
          <w:sz w:val="20"/>
          <w:szCs w:val="20"/>
        </w:rPr>
        <w:t>.</w:t>
      </w:r>
    </w:p>
    <w:p w14:paraId="3ECF41AD" w14:textId="418ABC3F" w:rsidR="00254DAB" w:rsidRPr="00C92082" w:rsidRDefault="00E9044C" w:rsidP="001A2928">
      <w:pPr>
        <w:numPr>
          <w:ilvl w:val="0"/>
          <w:numId w:val="103"/>
        </w:numPr>
        <w:spacing w:after="80" w:line="276" w:lineRule="auto"/>
        <w:jc w:val="both"/>
        <w:rPr>
          <w:rFonts w:ascii="Verdana" w:hAnsi="Verdana"/>
          <w:sz w:val="20"/>
          <w:szCs w:val="20"/>
        </w:rPr>
      </w:pPr>
      <w:r w:rsidRPr="00C92082">
        <w:rPr>
          <w:rFonts w:ascii="Verdana" w:hAnsi="Verdana"/>
          <w:sz w:val="20"/>
          <w:szCs w:val="20"/>
        </w:rPr>
        <w:t>Odstąpienie, o którym</w:t>
      </w:r>
      <w:r w:rsidR="00254DAB" w:rsidRPr="00C92082">
        <w:rPr>
          <w:rFonts w:ascii="Verdana" w:hAnsi="Verdana"/>
          <w:sz w:val="20"/>
          <w:szCs w:val="20"/>
        </w:rPr>
        <w:t xml:space="preserve"> mowa w ust. 1 może nastąpić w terminie 30 dni od dnia powzięcia przez Zamawiającego wiadomości o okoliczności uzasadniającej odstąpienie. </w:t>
      </w:r>
    </w:p>
    <w:p w14:paraId="30176483" w14:textId="03CDA7FF" w:rsidR="00254DAB" w:rsidRPr="00C92082" w:rsidRDefault="00254DAB" w:rsidP="00814812">
      <w:pPr>
        <w:numPr>
          <w:ilvl w:val="0"/>
          <w:numId w:val="103"/>
        </w:numPr>
        <w:spacing w:after="80" w:line="276" w:lineRule="auto"/>
        <w:jc w:val="both"/>
        <w:rPr>
          <w:rFonts w:ascii="Verdana" w:hAnsi="Verdana"/>
          <w:sz w:val="20"/>
          <w:szCs w:val="20"/>
        </w:rPr>
      </w:pPr>
      <w:r w:rsidRPr="00C92082">
        <w:rPr>
          <w:rFonts w:ascii="Verdana" w:hAnsi="Verdana"/>
          <w:sz w:val="20"/>
          <w:szCs w:val="20"/>
        </w:rPr>
        <w:t>Zamawiającemu pr</w:t>
      </w:r>
      <w:r w:rsidR="00F7344A" w:rsidRPr="00C92082">
        <w:rPr>
          <w:rFonts w:ascii="Verdana" w:hAnsi="Verdana"/>
          <w:sz w:val="20"/>
          <w:szCs w:val="20"/>
        </w:rPr>
        <w:t>zysługuje prawo odstąpienia od Umowy</w:t>
      </w:r>
      <w:r w:rsidRPr="00C92082">
        <w:rPr>
          <w:rFonts w:ascii="Verdana" w:hAnsi="Verdana"/>
          <w:sz w:val="20"/>
          <w:szCs w:val="20"/>
        </w:rPr>
        <w:t xml:space="preserve"> w przypadku, o którym mowa </w:t>
      </w:r>
      <w:r w:rsidR="007E44EE" w:rsidRPr="00C92082">
        <w:rPr>
          <w:rFonts w:ascii="Verdana" w:hAnsi="Verdana"/>
          <w:sz w:val="20"/>
          <w:szCs w:val="20"/>
        </w:rPr>
        <w:t xml:space="preserve"> </w:t>
      </w:r>
      <w:r w:rsidRPr="00C92082">
        <w:rPr>
          <w:rFonts w:ascii="Verdana" w:hAnsi="Verdana"/>
          <w:sz w:val="20"/>
          <w:szCs w:val="20"/>
        </w:rPr>
        <w:t>w art. 456 ust. 1</w:t>
      </w:r>
      <w:r w:rsidR="00C149C5" w:rsidRPr="00C92082">
        <w:rPr>
          <w:rFonts w:ascii="Verdana" w:hAnsi="Verdana"/>
          <w:sz w:val="20"/>
          <w:szCs w:val="20"/>
        </w:rPr>
        <w:t xml:space="preserve"> pkt 1</w:t>
      </w:r>
      <w:r w:rsidRPr="00C92082">
        <w:rPr>
          <w:rFonts w:ascii="Verdana" w:hAnsi="Verdana"/>
          <w:sz w:val="20"/>
          <w:szCs w:val="20"/>
        </w:rPr>
        <w:t xml:space="preserve"> ustawy </w:t>
      </w:r>
      <w:r w:rsidR="00373CD3" w:rsidRPr="00C92082">
        <w:rPr>
          <w:rFonts w:ascii="Verdana" w:hAnsi="Verdana"/>
          <w:sz w:val="20"/>
          <w:szCs w:val="20"/>
        </w:rPr>
        <w:t>z dnia 11 września 2019 r. Prawo zamówień publicznych (Dz. U. z</w:t>
      </w:r>
      <w:r w:rsidR="00DE6D78" w:rsidRPr="00C92082">
        <w:rPr>
          <w:rFonts w:ascii="Verdana" w:hAnsi="Verdana"/>
          <w:sz w:val="20"/>
          <w:szCs w:val="20"/>
        </w:rPr>
        <w:t xml:space="preserve"> </w:t>
      </w:r>
      <w:r w:rsidR="00AA1501" w:rsidRPr="00C92082">
        <w:rPr>
          <w:rFonts w:ascii="Verdana" w:hAnsi="Verdana"/>
          <w:sz w:val="20"/>
          <w:szCs w:val="20"/>
        </w:rPr>
        <w:t>202</w:t>
      </w:r>
      <w:r w:rsidR="00DE6D78" w:rsidRPr="00C92082">
        <w:rPr>
          <w:rFonts w:ascii="Verdana" w:hAnsi="Verdana"/>
          <w:sz w:val="20"/>
          <w:szCs w:val="20"/>
        </w:rPr>
        <w:t>4</w:t>
      </w:r>
      <w:r w:rsidR="00AA1501" w:rsidRPr="00C92082">
        <w:rPr>
          <w:rFonts w:ascii="Verdana" w:hAnsi="Verdana"/>
          <w:sz w:val="20"/>
          <w:szCs w:val="20"/>
        </w:rPr>
        <w:t xml:space="preserve"> poz.</w:t>
      </w:r>
      <w:r w:rsidR="00DE6D78" w:rsidRPr="00C92082">
        <w:rPr>
          <w:rFonts w:ascii="Verdana" w:hAnsi="Verdana"/>
          <w:sz w:val="20"/>
          <w:szCs w:val="20"/>
        </w:rPr>
        <w:t xml:space="preserve"> 1320</w:t>
      </w:r>
      <w:r w:rsidR="00A51412" w:rsidRPr="00C92082">
        <w:rPr>
          <w:rFonts w:ascii="Verdana" w:hAnsi="Verdana"/>
          <w:sz w:val="20"/>
          <w:szCs w:val="20"/>
        </w:rPr>
        <w:t>)</w:t>
      </w:r>
      <w:r w:rsidR="00D75DB2" w:rsidRPr="00C92082">
        <w:rPr>
          <w:rFonts w:ascii="Verdana" w:hAnsi="Verdana"/>
          <w:sz w:val="20"/>
          <w:szCs w:val="20"/>
        </w:rPr>
        <w:t>, zwana dalej „PZP”,</w:t>
      </w:r>
      <w:r w:rsidRPr="00C92082">
        <w:rPr>
          <w:rFonts w:ascii="Verdana" w:hAnsi="Verdana"/>
          <w:sz w:val="20"/>
          <w:szCs w:val="20"/>
        </w:rPr>
        <w:t xml:space="preserve"> tj.: w razie zaist</w:t>
      </w:r>
      <w:r w:rsidR="003F141C" w:rsidRPr="00C92082">
        <w:rPr>
          <w:rFonts w:ascii="Verdana" w:hAnsi="Verdana"/>
          <w:sz w:val="20"/>
          <w:szCs w:val="20"/>
        </w:rPr>
        <w:t>nienia istotnej</w:t>
      </w:r>
      <w:r w:rsidRPr="00C92082">
        <w:rPr>
          <w:rFonts w:ascii="Verdana" w:hAnsi="Verdana"/>
          <w:sz w:val="20"/>
          <w:szCs w:val="20"/>
        </w:rPr>
        <w:t xml:space="preserve"> </w:t>
      </w:r>
      <w:r w:rsidR="003F141C" w:rsidRPr="00C92082">
        <w:rPr>
          <w:rFonts w:ascii="Verdana" w:hAnsi="Verdana"/>
          <w:sz w:val="20"/>
          <w:szCs w:val="20"/>
        </w:rPr>
        <w:t xml:space="preserve">zmiany </w:t>
      </w:r>
      <w:r w:rsidRPr="00C92082">
        <w:rPr>
          <w:rFonts w:ascii="Verdana" w:hAnsi="Verdana"/>
          <w:sz w:val="20"/>
          <w:szCs w:val="20"/>
        </w:rPr>
        <w:t>okoliczności powodującej</w:t>
      </w:r>
      <w:r w:rsidR="00F7344A" w:rsidRPr="00C92082">
        <w:rPr>
          <w:rFonts w:ascii="Verdana" w:hAnsi="Verdana"/>
          <w:sz w:val="20"/>
          <w:szCs w:val="20"/>
        </w:rPr>
        <w:t>, że wykonanie Umowy</w:t>
      </w:r>
      <w:r w:rsidRPr="00C92082">
        <w:rPr>
          <w:rFonts w:ascii="Verdana" w:hAnsi="Verdana"/>
          <w:sz w:val="20"/>
          <w:szCs w:val="20"/>
        </w:rPr>
        <w:t xml:space="preserve"> nie leży w interesie publicznym, czego nie można było przewidzieć w chwili zawarcia</w:t>
      </w:r>
      <w:r w:rsidR="00F7344A" w:rsidRPr="00C92082">
        <w:rPr>
          <w:rFonts w:ascii="Verdana" w:hAnsi="Verdana"/>
          <w:sz w:val="20"/>
          <w:szCs w:val="20"/>
        </w:rPr>
        <w:t xml:space="preserve"> Umowy, lub dalsze wykonywanie Umowy</w:t>
      </w:r>
      <w:r w:rsidRPr="00C92082">
        <w:rPr>
          <w:rFonts w:ascii="Verdana" w:hAnsi="Verdana"/>
          <w:sz w:val="20"/>
          <w:szCs w:val="20"/>
        </w:rPr>
        <w:t xml:space="preserve"> może zagrozić istotnemu interesowi bezpieczeństwa państwa lub bezpieczeństwu publicznemu – odstąpienie od </w:t>
      </w:r>
      <w:r w:rsidR="00F7344A" w:rsidRPr="00C92082">
        <w:rPr>
          <w:rFonts w:ascii="Verdana" w:hAnsi="Verdana"/>
          <w:sz w:val="20"/>
          <w:szCs w:val="20"/>
        </w:rPr>
        <w:t>Umowy</w:t>
      </w:r>
      <w:r w:rsidRPr="00C92082">
        <w:rPr>
          <w:rFonts w:ascii="Verdana" w:hAnsi="Verdana"/>
          <w:sz w:val="20"/>
          <w:szCs w:val="20"/>
        </w:rPr>
        <w:t xml:space="preserve"> w tym przypadku może nastąpić w terminie 30 dni od powzięcia wiadomości o powyższych okolicznościach. W takim wypadku Wykonawca może żądać wyłącznie wynagrodzenia należnego mu z tytułu wykona</w:t>
      </w:r>
      <w:r w:rsidR="00F7344A" w:rsidRPr="00C92082">
        <w:rPr>
          <w:rFonts w:ascii="Verdana" w:hAnsi="Verdana"/>
          <w:sz w:val="20"/>
          <w:szCs w:val="20"/>
        </w:rPr>
        <w:t>nia części Umowy</w:t>
      </w:r>
      <w:r w:rsidRPr="00C92082">
        <w:rPr>
          <w:rFonts w:ascii="Verdana" w:hAnsi="Verdana"/>
          <w:sz w:val="20"/>
          <w:szCs w:val="20"/>
        </w:rPr>
        <w:t>.</w:t>
      </w:r>
      <w:r w:rsidR="00814812" w:rsidRPr="00C92082">
        <w:rPr>
          <w:rFonts w:ascii="Verdana" w:hAnsi="Verdana"/>
          <w:sz w:val="20"/>
          <w:szCs w:val="20"/>
        </w:rPr>
        <w:t xml:space="preserve"> Jako część Umowy należy rozumieć wszystkie wymagane w OPZ dokumenty w wersji papierowej i elektronicznej sporządzone dla danego obiektu mostowego.</w:t>
      </w:r>
    </w:p>
    <w:p w14:paraId="1A887F31" w14:textId="03B2A53A" w:rsidR="00C149C5" w:rsidRPr="00C92082" w:rsidRDefault="00C149C5" w:rsidP="00D75DB2">
      <w:pPr>
        <w:numPr>
          <w:ilvl w:val="0"/>
          <w:numId w:val="103"/>
        </w:numPr>
        <w:spacing w:after="80" w:line="276" w:lineRule="auto"/>
        <w:jc w:val="both"/>
        <w:rPr>
          <w:rFonts w:ascii="Verdana" w:hAnsi="Verdana"/>
          <w:sz w:val="20"/>
          <w:szCs w:val="20"/>
        </w:rPr>
      </w:pPr>
      <w:r w:rsidRPr="00C92082">
        <w:rPr>
          <w:rFonts w:ascii="Verdana" w:hAnsi="Verdana"/>
          <w:sz w:val="20"/>
          <w:szCs w:val="20"/>
        </w:rPr>
        <w:t xml:space="preserve">Zamawiającemu przysługuje prawo odstąpienia od umowy w przypadku, o którym mowa </w:t>
      </w:r>
      <w:r w:rsidR="00FD09DD">
        <w:rPr>
          <w:rFonts w:ascii="Verdana" w:hAnsi="Verdana"/>
          <w:sz w:val="20"/>
          <w:szCs w:val="20"/>
        </w:rPr>
        <w:br/>
      </w:r>
      <w:r w:rsidR="00221CCC" w:rsidRPr="00C92082">
        <w:rPr>
          <w:rFonts w:ascii="Verdana" w:hAnsi="Verdana"/>
          <w:sz w:val="20"/>
          <w:szCs w:val="20"/>
        </w:rPr>
        <w:t xml:space="preserve">w </w:t>
      </w:r>
      <w:r w:rsidRPr="00C92082">
        <w:rPr>
          <w:rFonts w:ascii="Verdana" w:hAnsi="Verdana"/>
          <w:sz w:val="20"/>
          <w:szCs w:val="20"/>
        </w:rPr>
        <w:t xml:space="preserve">art. 456 ust. 1 pkt 2 </w:t>
      </w:r>
      <w:r w:rsidR="00D75DB2" w:rsidRPr="00C92082">
        <w:rPr>
          <w:rFonts w:ascii="Verdana" w:hAnsi="Verdana"/>
          <w:sz w:val="20"/>
          <w:szCs w:val="20"/>
        </w:rPr>
        <w:t xml:space="preserve">PZP </w:t>
      </w:r>
      <w:r w:rsidRPr="00C92082">
        <w:rPr>
          <w:rFonts w:ascii="Verdana" w:hAnsi="Verdana"/>
          <w:sz w:val="20"/>
          <w:szCs w:val="20"/>
        </w:rPr>
        <w:t>na zasadach opisanych w tym przepisie oraz w art. 456 ust. 2 tej ustawy.</w:t>
      </w:r>
    </w:p>
    <w:p w14:paraId="5A4F5D71" w14:textId="64E22786" w:rsidR="00844501" w:rsidRPr="00C92082" w:rsidRDefault="00811918" w:rsidP="001A2928">
      <w:pPr>
        <w:pStyle w:val="nazwapar"/>
        <w:numPr>
          <w:ilvl w:val="0"/>
          <w:numId w:val="89"/>
        </w:numPr>
        <w:spacing w:before="360"/>
      </w:pPr>
      <w:r w:rsidRPr="00C92082">
        <w:t>(</w:t>
      </w:r>
      <w:r w:rsidR="003F141C" w:rsidRPr="00C92082">
        <w:t>Kary umowne</w:t>
      </w:r>
      <w:r w:rsidRPr="00C92082">
        <w:t>)</w:t>
      </w:r>
    </w:p>
    <w:p w14:paraId="64445DA8" w14:textId="77794F66" w:rsidR="003F141C" w:rsidRPr="00C92082" w:rsidRDefault="003F141C" w:rsidP="001A2928">
      <w:pPr>
        <w:numPr>
          <w:ilvl w:val="0"/>
          <w:numId w:val="110"/>
        </w:numPr>
        <w:spacing w:after="80" w:line="276" w:lineRule="auto"/>
        <w:jc w:val="both"/>
        <w:rPr>
          <w:rFonts w:ascii="Verdana" w:hAnsi="Verdana"/>
          <w:sz w:val="20"/>
          <w:szCs w:val="20"/>
        </w:rPr>
      </w:pPr>
      <w:r w:rsidRPr="00C92082">
        <w:rPr>
          <w:rFonts w:ascii="Verdana" w:hAnsi="Verdana"/>
          <w:sz w:val="20"/>
          <w:szCs w:val="20"/>
        </w:rPr>
        <w:t xml:space="preserve">Wykonawca </w:t>
      </w:r>
      <w:r w:rsidR="00FD09DD">
        <w:rPr>
          <w:rFonts w:ascii="Verdana" w:hAnsi="Verdana"/>
          <w:sz w:val="20"/>
          <w:szCs w:val="20"/>
        </w:rPr>
        <w:t xml:space="preserve">może zostać </w:t>
      </w:r>
      <w:r w:rsidRPr="00C92082">
        <w:rPr>
          <w:rFonts w:ascii="Verdana" w:hAnsi="Verdana"/>
          <w:sz w:val="20"/>
          <w:szCs w:val="20"/>
        </w:rPr>
        <w:t xml:space="preserve">zobowiązany do zapłacenia kar umownych Zamawiającemu </w:t>
      </w:r>
      <w:r w:rsidR="00FD09DD">
        <w:rPr>
          <w:rFonts w:ascii="Verdana" w:hAnsi="Verdana"/>
          <w:sz w:val="20"/>
          <w:szCs w:val="20"/>
        </w:rPr>
        <w:br/>
      </w:r>
      <w:r w:rsidRPr="00C92082">
        <w:rPr>
          <w:rFonts w:ascii="Verdana" w:hAnsi="Verdana"/>
          <w:sz w:val="20"/>
          <w:szCs w:val="20"/>
        </w:rPr>
        <w:t>z tytułu:</w:t>
      </w:r>
    </w:p>
    <w:p w14:paraId="2DC9D531" w14:textId="03E7F824" w:rsidR="003F141C" w:rsidRPr="00C92082" w:rsidRDefault="00F7344A" w:rsidP="001A2928">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odstąpienia od Umowy</w:t>
      </w:r>
      <w:r w:rsidR="003F141C" w:rsidRPr="00C92082">
        <w:rPr>
          <w:rFonts w:ascii="Verdana" w:hAnsi="Verdana"/>
          <w:sz w:val="20"/>
          <w:szCs w:val="20"/>
        </w:rPr>
        <w:t xml:space="preserve"> przez Wykonawcę lub Zamawiającego z przyczyn zależnych </w:t>
      </w:r>
      <w:r w:rsidR="003F141C" w:rsidRPr="00C92082">
        <w:rPr>
          <w:rFonts w:ascii="Verdana" w:hAnsi="Verdana"/>
          <w:sz w:val="20"/>
          <w:szCs w:val="20"/>
        </w:rPr>
        <w:br/>
        <w:t xml:space="preserve">od Wykonawcy </w:t>
      </w:r>
      <w:r w:rsidR="00DE6D78" w:rsidRPr="00C92082">
        <w:rPr>
          <w:rFonts w:ascii="Verdana" w:hAnsi="Verdana"/>
          <w:sz w:val="20"/>
          <w:szCs w:val="20"/>
        </w:rPr>
        <w:t xml:space="preserve">- </w:t>
      </w:r>
      <w:r w:rsidR="003F141C" w:rsidRPr="00C92082">
        <w:rPr>
          <w:rFonts w:ascii="Verdana" w:hAnsi="Verdana"/>
          <w:sz w:val="20"/>
          <w:szCs w:val="20"/>
        </w:rPr>
        <w:t xml:space="preserve">w wysokości </w:t>
      </w:r>
      <w:r w:rsidR="008519DF" w:rsidRPr="00C92082">
        <w:rPr>
          <w:rFonts w:ascii="Verdana" w:hAnsi="Verdana"/>
          <w:sz w:val="20"/>
          <w:szCs w:val="20"/>
        </w:rPr>
        <w:t>2</w:t>
      </w:r>
      <w:r w:rsidR="004A7B4C" w:rsidRPr="00C92082">
        <w:rPr>
          <w:rFonts w:ascii="Verdana" w:hAnsi="Verdana"/>
          <w:sz w:val="20"/>
          <w:szCs w:val="20"/>
        </w:rPr>
        <w:t>0</w:t>
      </w:r>
      <w:r w:rsidR="003F141C" w:rsidRPr="00C92082">
        <w:rPr>
          <w:rFonts w:ascii="Verdana" w:hAnsi="Verdana"/>
          <w:sz w:val="20"/>
          <w:szCs w:val="20"/>
        </w:rPr>
        <w:t xml:space="preserve">% wynagrodzenia </w:t>
      </w:r>
      <w:r w:rsidR="004A7B4C" w:rsidRPr="00C92082">
        <w:rPr>
          <w:rFonts w:ascii="Verdana" w:hAnsi="Verdana"/>
          <w:sz w:val="20"/>
          <w:szCs w:val="20"/>
        </w:rPr>
        <w:t>brutto</w:t>
      </w:r>
      <w:r w:rsidR="003F141C" w:rsidRPr="00C92082">
        <w:rPr>
          <w:rFonts w:ascii="Verdana" w:hAnsi="Verdana"/>
          <w:sz w:val="20"/>
          <w:szCs w:val="20"/>
        </w:rPr>
        <w:t xml:space="preserve">, o </w:t>
      </w:r>
      <w:r w:rsidR="00E9044C" w:rsidRPr="00C92082">
        <w:rPr>
          <w:rFonts w:ascii="Verdana" w:hAnsi="Verdana"/>
          <w:sz w:val="20"/>
          <w:szCs w:val="20"/>
        </w:rPr>
        <w:t>którym mowa</w:t>
      </w:r>
      <w:r w:rsidR="003F141C" w:rsidRPr="00C92082">
        <w:rPr>
          <w:rFonts w:ascii="Verdana" w:hAnsi="Verdana"/>
          <w:sz w:val="20"/>
          <w:szCs w:val="20"/>
        </w:rPr>
        <w:t xml:space="preserve"> </w:t>
      </w:r>
      <w:r w:rsidR="003F141C" w:rsidRPr="00C92082">
        <w:rPr>
          <w:rFonts w:ascii="Verdana" w:hAnsi="Verdana"/>
          <w:sz w:val="20"/>
          <w:szCs w:val="20"/>
        </w:rPr>
        <w:br/>
        <w:t xml:space="preserve">w </w:t>
      </w:r>
      <w:r w:rsidR="003F141C" w:rsidRPr="00C92082">
        <w:rPr>
          <w:rFonts w:ascii="Verdana" w:hAnsi="Verdana"/>
          <w:sz w:val="20"/>
          <w:szCs w:val="20"/>
        </w:rPr>
        <w:sym w:font="Times New Roman" w:char="00A7"/>
      </w:r>
      <w:r w:rsidR="003F141C" w:rsidRPr="00C92082">
        <w:rPr>
          <w:rFonts w:ascii="Verdana" w:hAnsi="Verdana"/>
          <w:sz w:val="20"/>
          <w:szCs w:val="20"/>
        </w:rPr>
        <w:t xml:space="preserve"> 3 ust. 1;</w:t>
      </w:r>
    </w:p>
    <w:p w14:paraId="1135EFBF" w14:textId="7A5396B4" w:rsidR="004F42BB" w:rsidRPr="00C92082" w:rsidRDefault="004F42BB" w:rsidP="001A2928">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lastRenderedPageBreak/>
        <w:t>zwłoki w przekazaniu przedmiotu Umowy określonego w § 2 ust.1 – w wysokości 0,2% wynagrodzenia brutto, o którym mowa w § 3 ust. 1, za każdy dzień zwłoki;</w:t>
      </w:r>
    </w:p>
    <w:p w14:paraId="33048681" w14:textId="73C97DE2" w:rsidR="003F141C" w:rsidRPr="00C92082" w:rsidRDefault="00601233">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zwłoki w wykonaniu</w:t>
      </w:r>
      <w:r w:rsidR="003F141C" w:rsidRPr="00C92082">
        <w:rPr>
          <w:rFonts w:ascii="Verdana" w:hAnsi="Verdana"/>
          <w:sz w:val="20"/>
          <w:szCs w:val="20"/>
        </w:rPr>
        <w:t xml:space="preserve"> </w:t>
      </w:r>
      <w:r w:rsidR="00F7344A" w:rsidRPr="00C92082">
        <w:rPr>
          <w:rFonts w:ascii="Verdana" w:hAnsi="Verdana"/>
          <w:sz w:val="20"/>
          <w:szCs w:val="20"/>
        </w:rPr>
        <w:t>przedmiotu Umowy</w:t>
      </w:r>
      <w:r w:rsidR="003F141C" w:rsidRPr="00C92082">
        <w:rPr>
          <w:rFonts w:ascii="Verdana" w:hAnsi="Verdana"/>
          <w:sz w:val="20"/>
          <w:szCs w:val="20"/>
        </w:rPr>
        <w:t xml:space="preserve"> określonego w § 2 ust.</w:t>
      </w:r>
      <w:r w:rsidR="007E1B15" w:rsidRPr="00C92082">
        <w:rPr>
          <w:rFonts w:ascii="Verdana" w:hAnsi="Verdana"/>
          <w:sz w:val="20"/>
          <w:szCs w:val="20"/>
        </w:rPr>
        <w:t>1</w:t>
      </w:r>
      <w:r w:rsidRPr="00C92082">
        <w:rPr>
          <w:rFonts w:ascii="Verdana" w:hAnsi="Verdana"/>
          <w:sz w:val="20"/>
          <w:szCs w:val="20"/>
        </w:rPr>
        <w:t xml:space="preserve"> – </w:t>
      </w:r>
      <w:r w:rsidR="003F141C" w:rsidRPr="00C92082">
        <w:rPr>
          <w:rFonts w:ascii="Verdana" w:hAnsi="Verdana"/>
          <w:sz w:val="20"/>
          <w:szCs w:val="20"/>
        </w:rPr>
        <w:t xml:space="preserve">w wysokości </w:t>
      </w:r>
      <w:r w:rsidR="000572D9" w:rsidRPr="00C92082">
        <w:rPr>
          <w:rFonts w:ascii="Verdana" w:hAnsi="Verdana"/>
          <w:sz w:val="20"/>
          <w:szCs w:val="20"/>
        </w:rPr>
        <w:t>0,2</w:t>
      </w:r>
      <w:r w:rsidR="003F141C" w:rsidRPr="00C92082">
        <w:rPr>
          <w:rFonts w:ascii="Verdana" w:hAnsi="Verdana"/>
          <w:sz w:val="20"/>
          <w:szCs w:val="20"/>
        </w:rPr>
        <w:t xml:space="preserve">% wynagrodzenia  </w:t>
      </w:r>
      <w:r w:rsidR="004A7B4C" w:rsidRPr="00C92082">
        <w:rPr>
          <w:rFonts w:ascii="Verdana" w:hAnsi="Verdana"/>
          <w:sz w:val="20"/>
          <w:szCs w:val="20"/>
        </w:rPr>
        <w:t>brutto</w:t>
      </w:r>
      <w:r w:rsidR="003F141C" w:rsidRPr="00C92082">
        <w:rPr>
          <w:rFonts w:ascii="Verdana" w:hAnsi="Verdana"/>
          <w:sz w:val="20"/>
          <w:szCs w:val="20"/>
        </w:rPr>
        <w:t>, o którym mowa w § 3 ust. 1</w:t>
      </w:r>
      <w:r w:rsidR="005B25F0" w:rsidRPr="00C92082">
        <w:rPr>
          <w:rFonts w:ascii="Verdana" w:hAnsi="Verdana"/>
          <w:sz w:val="20"/>
          <w:szCs w:val="20"/>
        </w:rPr>
        <w:t>,</w:t>
      </w:r>
      <w:r w:rsidRPr="00C92082">
        <w:rPr>
          <w:rFonts w:ascii="Verdana" w:hAnsi="Verdana"/>
          <w:sz w:val="20"/>
          <w:szCs w:val="20"/>
        </w:rPr>
        <w:t xml:space="preserve"> </w:t>
      </w:r>
      <w:r w:rsidR="00E9044C" w:rsidRPr="00C92082">
        <w:rPr>
          <w:rFonts w:ascii="Verdana" w:hAnsi="Verdana"/>
          <w:sz w:val="20"/>
          <w:szCs w:val="20"/>
        </w:rPr>
        <w:t>za każdy</w:t>
      </w:r>
      <w:r w:rsidR="003F141C" w:rsidRPr="00C92082">
        <w:rPr>
          <w:rFonts w:ascii="Verdana" w:hAnsi="Verdana"/>
          <w:sz w:val="20"/>
          <w:szCs w:val="20"/>
        </w:rPr>
        <w:t xml:space="preserve"> dzień </w:t>
      </w:r>
      <w:r w:rsidRPr="00C92082">
        <w:rPr>
          <w:rFonts w:ascii="Verdana" w:hAnsi="Verdana"/>
          <w:sz w:val="20"/>
          <w:szCs w:val="20"/>
        </w:rPr>
        <w:t>zwłoki</w:t>
      </w:r>
      <w:r w:rsidR="00814812" w:rsidRPr="00C92082">
        <w:rPr>
          <w:rFonts w:ascii="Verdana" w:hAnsi="Verdana"/>
          <w:sz w:val="20"/>
          <w:szCs w:val="20"/>
        </w:rPr>
        <w:t>;</w:t>
      </w:r>
    </w:p>
    <w:p w14:paraId="4FA8C433" w14:textId="13EF491B" w:rsidR="003F141C" w:rsidRPr="00C92082" w:rsidRDefault="00601233" w:rsidP="001A2928">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 xml:space="preserve">zwłoki </w:t>
      </w:r>
      <w:r w:rsidR="00F7344A" w:rsidRPr="00C92082">
        <w:rPr>
          <w:rFonts w:ascii="Verdana" w:hAnsi="Verdana"/>
          <w:sz w:val="20"/>
          <w:szCs w:val="20"/>
        </w:rPr>
        <w:t>w usunięciu wad przedmiotu Umowy</w:t>
      </w:r>
      <w:r w:rsidR="003F141C" w:rsidRPr="00C92082">
        <w:rPr>
          <w:rFonts w:ascii="Verdana" w:hAnsi="Verdana"/>
          <w:sz w:val="20"/>
          <w:szCs w:val="20"/>
        </w:rPr>
        <w:t xml:space="preserve"> w wysokości 0,2% wynagrodzenia umownego </w:t>
      </w:r>
      <w:r w:rsidR="004A7B4C" w:rsidRPr="00C92082">
        <w:rPr>
          <w:rFonts w:ascii="Verdana" w:hAnsi="Verdana"/>
          <w:sz w:val="20"/>
          <w:szCs w:val="20"/>
        </w:rPr>
        <w:t>brutto</w:t>
      </w:r>
      <w:r w:rsidR="003F141C" w:rsidRPr="00C92082">
        <w:rPr>
          <w:rFonts w:ascii="Verdana" w:hAnsi="Verdana"/>
          <w:sz w:val="20"/>
          <w:szCs w:val="20"/>
        </w:rPr>
        <w:t xml:space="preserve">, o którym mowa w </w:t>
      </w:r>
      <w:r w:rsidR="007E1B15" w:rsidRPr="00C92082">
        <w:rPr>
          <w:rFonts w:ascii="Verdana" w:hAnsi="Verdana"/>
          <w:sz w:val="20"/>
          <w:szCs w:val="20"/>
        </w:rPr>
        <w:t>§</w:t>
      </w:r>
      <w:r w:rsidR="003F141C" w:rsidRPr="00C92082">
        <w:rPr>
          <w:rFonts w:ascii="Verdana" w:hAnsi="Verdana"/>
          <w:sz w:val="20"/>
          <w:szCs w:val="20"/>
        </w:rPr>
        <w:t xml:space="preserve"> 3 ust. 1</w:t>
      </w:r>
      <w:r w:rsidR="005B25F0" w:rsidRPr="00C92082">
        <w:rPr>
          <w:rFonts w:ascii="Verdana" w:hAnsi="Verdana"/>
          <w:sz w:val="20"/>
          <w:szCs w:val="20"/>
        </w:rPr>
        <w:t>,</w:t>
      </w:r>
      <w:r w:rsidR="003F141C" w:rsidRPr="00C92082">
        <w:rPr>
          <w:rFonts w:ascii="Verdana" w:hAnsi="Verdana"/>
          <w:sz w:val="20"/>
          <w:szCs w:val="20"/>
        </w:rPr>
        <w:t xml:space="preserve"> za każdy dzień </w:t>
      </w:r>
      <w:r w:rsidRPr="00C92082">
        <w:rPr>
          <w:rFonts w:ascii="Verdana" w:hAnsi="Verdana"/>
          <w:sz w:val="20"/>
          <w:szCs w:val="20"/>
        </w:rPr>
        <w:t>zwłoki</w:t>
      </w:r>
      <w:r w:rsidR="003F141C" w:rsidRPr="00C92082">
        <w:rPr>
          <w:rFonts w:ascii="Verdana" w:hAnsi="Verdana"/>
          <w:sz w:val="20"/>
          <w:szCs w:val="20"/>
        </w:rPr>
        <w:t>, licząc</w:t>
      </w:r>
      <w:r w:rsidRPr="00C92082">
        <w:rPr>
          <w:rFonts w:ascii="Verdana" w:hAnsi="Verdana"/>
          <w:sz w:val="20"/>
          <w:szCs w:val="20"/>
        </w:rPr>
        <w:t xml:space="preserve"> </w:t>
      </w:r>
      <w:r w:rsidR="003F141C" w:rsidRPr="00C92082">
        <w:rPr>
          <w:rFonts w:ascii="Verdana" w:hAnsi="Verdana"/>
          <w:sz w:val="20"/>
          <w:szCs w:val="20"/>
        </w:rPr>
        <w:t>od</w:t>
      </w:r>
      <w:r w:rsidRPr="00C92082">
        <w:rPr>
          <w:rFonts w:ascii="Verdana" w:hAnsi="Verdana"/>
          <w:sz w:val="20"/>
          <w:szCs w:val="20"/>
        </w:rPr>
        <w:t> </w:t>
      </w:r>
      <w:r w:rsidR="003F141C" w:rsidRPr="00C92082">
        <w:rPr>
          <w:rFonts w:ascii="Verdana" w:hAnsi="Verdana"/>
          <w:sz w:val="20"/>
          <w:szCs w:val="20"/>
        </w:rPr>
        <w:t>wyznaczonego przez Zamawiającego terminu na usunięcie wad, o którym mowa w</w:t>
      </w:r>
      <w:r w:rsidRPr="00C92082">
        <w:rPr>
          <w:rFonts w:ascii="Verdana" w:hAnsi="Verdana"/>
          <w:sz w:val="20"/>
          <w:szCs w:val="20"/>
        </w:rPr>
        <w:t> </w:t>
      </w:r>
      <w:r w:rsidR="003F141C" w:rsidRPr="00C92082">
        <w:rPr>
          <w:rFonts w:ascii="Verdana" w:hAnsi="Verdana"/>
          <w:sz w:val="20"/>
          <w:szCs w:val="20"/>
        </w:rPr>
        <w:t>§</w:t>
      </w:r>
      <w:r w:rsidRPr="00C92082">
        <w:rPr>
          <w:rFonts w:ascii="Verdana" w:hAnsi="Verdana"/>
          <w:sz w:val="20"/>
          <w:szCs w:val="20"/>
        </w:rPr>
        <w:t> </w:t>
      </w:r>
      <w:r w:rsidR="003F141C" w:rsidRPr="00C92082">
        <w:rPr>
          <w:rFonts w:ascii="Verdana" w:hAnsi="Verdana"/>
          <w:sz w:val="20"/>
          <w:szCs w:val="20"/>
        </w:rPr>
        <w:t>4 ust.</w:t>
      </w:r>
      <w:r w:rsidR="005755F7" w:rsidRPr="00C92082">
        <w:rPr>
          <w:rFonts w:ascii="Verdana" w:hAnsi="Verdana"/>
          <w:sz w:val="20"/>
          <w:szCs w:val="20"/>
        </w:rPr>
        <w:t xml:space="preserve"> </w:t>
      </w:r>
      <w:r w:rsidR="009733CC" w:rsidRPr="00C92082">
        <w:rPr>
          <w:rFonts w:ascii="Verdana" w:hAnsi="Verdana"/>
          <w:sz w:val="20"/>
          <w:szCs w:val="20"/>
        </w:rPr>
        <w:t>3 pkt 1</w:t>
      </w:r>
      <w:r w:rsidR="00814812" w:rsidRPr="00C92082">
        <w:rPr>
          <w:rFonts w:ascii="Verdana" w:hAnsi="Verdana"/>
          <w:sz w:val="20"/>
          <w:szCs w:val="20"/>
        </w:rPr>
        <w:t>;</w:t>
      </w:r>
    </w:p>
    <w:p w14:paraId="187BC15B" w14:textId="3426EC5D" w:rsidR="003F141C" w:rsidRPr="00C92082" w:rsidRDefault="00F7344A" w:rsidP="001A2928">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jeżeli przedmiot Umowy</w:t>
      </w:r>
      <w:r w:rsidR="003F141C" w:rsidRPr="00C92082">
        <w:rPr>
          <w:rFonts w:ascii="Verdana" w:hAnsi="Verdana"/>
          <w:sz w:val="20"/>
          <w:szCs w:val="20"/>
        </w:rPr>
        <w:t xml:space="preserve"> będzie wykonywał podmiot inny niż Wykonawca lub inny niż Podwykonawca skierowany do wykonania przedmiotu </w:t>
      </w:r>
      <w:r w:rsidRPr="00C92082">
        <w:rPr>
          <w:rFonts w:ascii="Verdana" w:hAnsi="Verdana"/>
          <w:sz w:val="20"/>
          <w:szCs w:val="20"/>
        </w:rPr>
        <w:t>Umowy</w:t>
      </w:r>
      <w:r w:rsidR="003F141C" w:rsidRPr="00C92082">
        <w:rPr>
          <w:rFonts w:ascii="Verdana" w:hAnsi="Verdana"/>
          <w:sz w:val="20"/>
          <w:szCs w:val="20"/>
        </w:rPr>
        <w:t xml:space="preserve">, karę umowną </w:t>
      </w:r>
      <w:r w:rsidR="007E44EE" w:rsidRPr="00C92082">
        <w:rPr>
          <w:rFonts w:ascii="Verdana" w:hAnsi="Verdana"/>
          <w:sz w:val="20"/>
          <w:szCs w:val="20"/>
        </w:rPr>
        <w:t xml:space="preserve">                   </w:t>
      </w:r>
      <w:r w:rsidR="003F141C" w:rsidRPr="00C92082">
        <w:rPr>
          <w:rFonts w:ascii="Verdana" w:hAnsi="Verdana"/>
          <w:sz w:val="20"/>
          <w:szCs w:val="20"/>
        </w:rPr>
        <w:t xml:space="preserve">w wysokości 1% wynagrodzenia </w:t>
      </w:r>
      <w:r w:rsidR="004A7B4C" w:rsidRPr="00C92082">
        <w:rPr>
          <w:rFonts w:ascii="Verdana" w:hAnsi="Verdana"/>
          <w:sz w:val="20"/>
          <w:szCs w:val="20"/>
        </w:rPr>
        <w:t>brutto</w:t>
      </w:r>
      <w:r w:rsidR="003F141C" w:rsidRPr="00C92082">
        <w:rPr>
          <w:rFonts w:ascii="Verdana" w:hAnsi="Verdana"/>
          <w:sz w:val="20"/>
          <w:szCs w:val="20"/>
        </w:rPr>
        <w:t xml:space="preserve">, o którym mowa w § 3 </w:t>
      </w:r>
      <w:r w:rsidR="00E9044C" w:rsidRPr="00C92082">
        <w:rPr>
          <w:rFonts w:ascii="Verdana" w:hAnsi="Verdana"/>
          <w:sz w:val="20"/>
          <w:szCs w:val="20"/>
        </w:rPr>
        <w:t>ust.1, za</w:t>
      </w:r>
      <w:r w:rsidR="003F141C" w:rsidRPr="00C92082">
        <w:rPr>
          <w:rFonts w:ascii="Verdana" w:hAnsi="Verdana"/>
          <w:sz w:val="20"/>
          <w:szCs w:val="20"/>
        </w:rPr>
        <w:t xml:space="preserve"> każdy stwierdzony przypadek takiego naruszenia </w:t>
      </w:r>
      <w:r w:rsidRPr="00C92082">
        <w:rPr>
          <w:rFonts w:ascii="Verdana" w:hAnsi="Verdana"/>
          <w:sz w:val="20"/>
          <w:szCs w:val="20"/>
        </w:rPr>
        <w:t>Umowy</w:t>
      </w:r>
      <w:r w:rsidR="00814812" w:rsidRPr="00C92082">
        <w:rPr>
          <w:rFonts w:ascii="Verdana" w:hAnsi="Verdana"/>
          <w:sz w:val="20"/>
          <w:szCs w:val="20"/>
        </w:rPr>
        <w:t>;</w:t>
      </w:r>
    </w:p>
    <w:p w14:paraId="24A6DFA5" w14:textId="29CD6432" w:rsidR="001E43B6" w:rsidRPr="00C92082" w:rsidRDefault="001E43B6" w:rsidP="00CC510E">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 xml:space="preserve">jeżeli w </w:t>
      </w:r>
      <w:r w:rsidR="003F4A60" w:rsidRPr="00C92082">
        <w:rPr>
          <w:rFonts w:ascii="Verdana" w:hAnsi="Verdana"/>
          <w:sz w:val="20"/>
          <w:szCs w:val="20"/>
        </w:rPr>
        <w:t>prac</w:t>
      </w:r>
      <w:r w:rsidR="00C92082" w:rsidRPr="00C92082">
        <w:rPr>
          <w:rFonts w:ascii="Verdana" w:hAnsi="Verdana"/>
          <w:sz w:val="20"/>
          <w:szCs w:val="20"/>
        </w:rPr>
        <w:t>ach</w:t>
      </w:r>
      <w:r w:rsidR="003F4A60" w:rsidRPr="00C92082">
        <w:rPr>
          <w:rFonts w:ascii="Verdana" w:hAnsi="Verdana"/>
          <w:sz w:val="20"/>
          <w:szCs w:val="20"/>
        </w:rPr>
        <w:t xml:space="preserve"> geodezyjnych</w:t>
      </w:r>
      <w:r w:rsidRPr="00C92082">
        <w:rPr>
          <w:rFonts w:ascii="Verdana" w:hAnsi="Verdana"/>
          <w:sz w:val="20"/>
          <w:szCs w:val="20"/>
        </w:rPr>
        <w:t xml:space="preserve"> w terenie nie będą uczestniczyć </w:t>
      </w:r>
      <w:r w:rsidR="00C92082" w:rsidRPr="00C92082">
        <w:rPr>
          <w:rFonts w:ascii="Verdana" w:hAnsi="Verdana"/>
          <w:sz w:val="20"/>
          <w:szCs w:val="20"/>
        </w:rPr>
        <w:t>Geodeta Uprawniony</w:t>
      </w:r>
      <w:r w:rsidRPr="00C92082">
        <w:rPr>
          <w:rFonts w:ascii="Verdana" w:hAnsi="Verdana"/>
          <w:sz w:val="20"/>
          <w:szCs w:val="20"/>
        </w:rPr>
        <w:t xml:space="preserve"> w wysokoś</w:t>
      </w:r>
      <w:r w:rsidR="004A7B4C" w:rsidRPr="00C92082">
        <w:rPr>
          <w:rFonts w:ascii="Verdana" w:hAnsi="Verdana"/>
          <w:sz w:val="20"/>
          <w:szCs w:val="20"/>
        </w:rPr>
        <w:t>ci 3% wynagrodzenia  bru</w:t>
      </w:r>
      <w:r w:rsidRPr="00C92082">
        <w:rPr>
          <w:rFonts w:ascii="Verdana" w:hAnsi="Verdana"/>
          <w:sz w:val="20"/>
          <w:szCs w:val="20"/>
        </w:rPr>
        <w:t>tto, o którym mowa w § 3 ust. 1</w:t>
      </w:r>
      <w:r w:rsidR="00DC441C">
        <w:rPr>
          <w:rFonts w:ascii="Verdana" w:hAnsi="Verdana"/>
          <w:sz w:val="20"/>
          <w:szCs w:val="20"/>
        </w:rPr>
        <w:t>,</w:t>
      </w:r>
      <w:r w:rsidR="00814812" w:rsidRPr="00C92082">
        <w:rPr>
          <w:rFonts w:ascii="Verdana" w:hAnsi="Verdana"/>
          <w:sz w:val="20"/>
          <w:szCs w:val="20"/>
        </w:rPr>
        <w:t xml:space="preserve"> za każdy stwierdzony przypadek;</w:t>
      </w:r>
    </w:p>
    <w:p w14:paraId="73D90F54" w14:textId="54467EE1" w:rsidR="001E43B6" w:rsidRPr="00C92082" w:rsidRDefault="001B4AE1" w:rsidP="00CC510E">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naruszenia przez Wykonawcę warunków nieprzestrzegania zatwierdzonej organizacji ruchu w wysokości 2000 zł (słownie: dwa tysiące złotych) za każdy stwierdzony przypadek</w:t>
      </w:r>
      <w:r w:rsidR="00221CCC" w:rsidRPr="00C92082">
        <w:rPr>
          <w:rFonts w:ascii="Verdana" w:hAnsi="Verdana"/>
          <w:sz w:val="20"/>
          <w:szCs w:val="20"/>
        </w:rPr>
        <w:t>;</w:t>
      </w:r>
    </w:p>
    <w:p w14:paraId="6D0A3F7D" w14:textId="6FD57CF9" w:rsidR="00221CCC" w:rsidRPr="00C92082" w:rsidRDefault="00221CCC" w:rsidP="00CC510E">
      <w:pPr>
        <w:pStyle w:val="Akapitzlist"/>
        <w:numPr>
          <w:ilvl w:val="0"/>
          <w:numId w:val="112"/>
        </w:numPr>
        <w:spacing w:line="276" w:lineRule="auto"/>
        <w:ind w:left="709"/>
        <w:contextualSpacing w:val="0"/>
        <w:jc w:val="both"/>
        <w:rPr>
          <w:rFonts w:ascii="Verdana" w:hAnsi="Verdana"/>
          <w:sz w:val="20"/>
          <w:szCs w:val="20"/>
        </w:rPr>
      </w:pPr>
      <w:r w:rsidRPr="00C92082">
        <w:rPr>
          <w:rFonts w:ascii="Verdana" w:hAnsi="Verdana"/>
          <w:sz w:val="20"/>
          <w:szCs w:val="20"/>
        </w:rPr>
        <w:t xml:space="preserve">naruszenia przez Wykonawcę </w:t>
      </w:r>
      <w:r w:rsidR="00DC441C">
        <w:rPr>
          <w:rFonts w:ascii="Verdana" w:hAnsi="Verdana"/>
          <w:sz w:val="20"/>
          <w:szCs w:val="20"/>
        </w:rPr>
        <w:t xml:space="preserve">lub Podwykonawcę </w:t>
      </w:r>
      <w:r w:rsidRPr="00C92082">
        <w:rPr>
          <w:rFonts w:ascii="Verdana" w:hAnsi="Verdana"/>
          <w:sz w:val="20"/>
          <w:szCs w:val="20"/>
        </w:rPr>
        <w:t xml:space="preserve">zapisów </w:t>
      </w:r>
      <w:r w:rsidR="004D3138" w:rsidRPr="00C92082">
        <w:rPr>
          <w:rFonts w:ascii="Verdana" w:hAnsi="Verdana"/>
          <w:sz w:val="20"/>
          <w:szCs w:val="20"/>
        </w:rPr>
        <w:t xml:space="preserve">§12 ust. 5 - 7, w wysokości 5000 zł (słownie: pięć tysięcy złotych) za każde stwierdzone naruszenie. </w:t>
      </w:r>
    </w:p>
    <w:p w14:paraId="72C7B8CF" w14:textId="60FEA47C" w:rsidR="003F141C" w:rsidRPr="00C92082" w:rsidRDefault="008519DF" w:rsidP="00CC510E">
      <w:pPr>
        <w:numPr>
          <w:ilvl w:val="0"/>
          <w:numId w:val="110"/>
        </w:numPr>
        <w:spacing w:after="80" w:line="276" w:lineRule="auto"/>
        <w:jc w:val="both"/>
        <w:rPr>
          <w:rFonts w:ascii="Verdana" w:hAnsi="Verdana"/>
          <w:sz w:val="20"/>
          <w:szCs w:val="20"/>
        </w:rPr>
      </w:pPr>
      <w:r w:rsidRPr="00C92082">
        <w:rPr>
          <w:rFonts w:ascii="Verdana" w:hAnsi="Verdana"/>
          <w:sz w:val="20"/>
          <w:szCs w:val="20"/>
        </w:rPr>
        <w:t>Łączna wysokość</w:t>
      </w:r>
      <w:r w:rsidR="003F141C" w:rsidRPr="00C92082">
        <w:rPr>
          <w:rFonts w:ascii="Verdana" w:hAnsi="Verdana"/>
          <w:sz w:val="20"/>
          <w:szCs w:val="20"/>
        </w:rPr>
        <w:t xml:space="preserve"> kar </w:t>
      </w:r>
      <w:r w:rsidRPr="00C92082">
        <w:rPr>
          <w:rFonts w:ascii="Verdana" w:hAnsi="Verdana"/>
          <w:sz w:val="20"/>
          <w:szCs w:val="20"/>
        </w:rPr>
        <w:t xml:space="preserve">umownych </w:t>
      </w:r>
      <w:r w:rsidR="003F141C" w:rsidRPr="00C92082">
        <w:rPr>
          <w:rFonts w:ascii="Verdana" w:hAnsi="Verdana"/>
          <w:sz w:val="20"/>
          <w:szCs w:val="20"/>
        </w:rPr>
        <w:t xml:space="preserve">nie przekroczy </w:t>
      </w:r>
      <w:r w:rsidRPr="00C92082">
        <w:rPr>
          <w:rFonts w:ascii="Verdana" w:hAnsi="Verdana"/>
          <w:sz w:val="20"/>
          <w:szCs w:val="20"/>
        </w:rPr>
        <w:t>3</w:t>
      </w:r>
      <w:r w:rsidR="003F141C" w:rsidRPr="00C92082">
        <w:rPr>
          <w:rFonts w:ascii="Verdana" w:hAnsi="Verdana"/>
          <w:sz w:val="20"/>
          <w:szCs w:val="20"/>
        </w:rPr>
        <w:t xml:space="preserve">0% wynagrodzenia  </w:t>
      </w:r>
      <w:r w:rsidR="004A7B4C" w:rsidRPr="00C92082">
        <w:rPr>
          <w:rFonts w:ascii="Verdana" w:hAnsi="Verdana"/>
          <w:sz w:val="20"/>
          <w:szCs w:val="20"/>
        </w:rPr>
        <w:t>bru</w:t>
      </w:r>
      <w:r w:rsidR="003F141C" w:rsidRPr="00C92082">
        <w:rPr>
          <w:rFonts w:ascii="Verdana" w:hAnsi="Verdana"/>
          <w:sz w:val="20"/>
          <w:szCs w:val="20"/>
        </w:rPr>
        <w:t>tto, o</w:t>
      </w:r>
      <w:r w:rsidR="00814812" w:rsidRPr="00C92082">
        <w:rPr>
          <w:rFonts w:ascii="Verdana" w:hAnsi="Verdana"/>
          <w:sz w:val="20"/>
          <w:szCs w:val="20"/>
        </w:rPr>
        <w:t> </w:t>
      </w:r>
      <w:r w:rsidR="003F141C" w:rsidRPr="00C92082">
        <w:rPr>
          <w:rFonts w:ascii="Verdana" w:hAnsi="Verdana"/>
          <w:sz w:val="20"/>
          <w:szCs w:val="20"/>
        </w:rPr>
        <w:t xml:space="preserve">którym mowa w </w:t>
      </w:r>
      <w:r w:rsidR="003F141C" w:rsidRPr="00C92082">
        <w:rPr>
          <w:rFonts w:ascii="Verdana" w:hAnsi="Verdana"/>
          <w:sz w:val="20"/>
          <w:szCs w:val="20"/>
        </w:rPr>
        <w:sym w:font="Times New Roman" w:char="00A7"/>
      </w:r>
      <w:r w:rsidR="003F141C" w:rsidRPr="00C92082">
        <w:rPr>
          <w:rFonts w:ascii="Verdana" w:hAnsi="Verdana"/>
          <w:sz w:val="20"/>
          <w:szCs w:val="20"/>
        </w:rPr>
        <w:t xml:space="preserve"> 3 ust. 1.</w:t>
      </w:r>
    </w:p>
    <w:p w14:paraId="7309CFFD" w14:textId="156DB302" w:rsidR="003F141C" w:rsidRPr="00C92082" w:rsidRDefault="003F141C" w:rsidP="001A2928">
      <w:pPr>
        <w:numPr>
          <w:ilvl w:val="0"/>
          <w:numId w:val="110"/>
        </w:numPr>
        <w:spacing w:after="80" w:line="276" w:lineRule="auto"/>
        <w:jc w:val="both"/>
        <w:rPr>
          <w:rFonts w:ascii="Verdana" w:hAnsi="Verdana"/>
          <w:sz w:val="20"/>
          <w:szCs w:val="20"/>
        </w:rPr>
      </w:pPr>
      <w:r w:rsidRPr="00C92082">
        <w:rPr>
          <w:rFonts w:ascii="Verdana" w:hAnsi="Verdana"/>
          <w:sz w:val="20"/>
          <w:szCs w:val="20"/>
        </w:rPr>
        <w:t>Zamawiający zastrzega sobie prawo dochodzenia odszkodowania uzupełniającego do wysokości faktycznie poniesionej szkody oraz utraconych korzyści.</w:t>
      </w:r>
    </w:p>
    <w:p w14:paraId="52CC2AD1" w14:textId="2F7E6870" w:rsidR="004C6F40" w:rsidRPr="00C92082" w:rsidRDefault="003F141C" w:rsidP="007E44EE">
      <w:pPr>
        <w:numPr>
          <w:ilvl w:val="0"/>
          <w:numId w:val="110"/>
        </w:numPr>
        <w:spacing w:after="80" w:line="276" w:lineRule="auto"/>
        <w:jc w:val="both"/>
        <w:rPr>
          <w:rFonts w:ascii="Verdana" w:hAnsi="Verdana"/>
          <w:sz w:val="20"/>
          <w:szCs w:val="20"/>
        </w:rPr>
      </w:pPr>
      <w:r w:rsidRPr="00C92082">
        <w:rPr>
          <w:rFonts w:ascii="Verdana" w:hAnsi="Verdana"/>
          <w:sz w:val="20"/>
          <w:szCs w:val="20"/>
        </w:rPr>
        <w:t xml:space="preserve">Kara umowna zostanie zapłacona przez Stronę, która naruszyła postanowienia umowne </w:t>
      </w:r>
      <w:r w:rsidR="007E44EE" w:rsidRPr="00C92082">
        <w:rPr>
          <w:rFonts w:ascii="Verdana" w:hAnsi="Verdana"/>
          <w:sz w:val="20"/>
          <w:szCs w:val="20"/>
        </w:rPr>
        <w:t xml:space="preserve">             </w:t>
      </w:r>
      <w:r w:rsidRPr="00C92082">
        <w:rPr>
          <w:rFonts w:ascii="Verdana" w:hAnsi="Verdana"/>
          <w:sz w:val="20"/>
          <w:szCs w:val="20"/>
        </w:rPr>
        <w:t>w terminie 7 dni od daty wystąpienia przez Stronę drugą z żądaniem zapłaty</w:t>
      </w:r>
      <w:r w:rsidR="00287CFE">
        <w:rPr>
          <w:rFonts w:ascii="Verdana" w:hAnsi="Verdana"/>
          <w:sz w:val="20"/>
          <w:szCs w:val="20"/>
        </w:rPr>
        <w:t xml:space="preserve">. </w:t>
      </w:r>
      <w:r w:rsidRPr="00C92082">
        <w:rPr>
          <w:rFonts w:ascii="Verdana" w:hAnsi="Verdana"/>
          <w:sz w:val="20"/>
          <w:szCs w:val="20"/>
        </w:rPr>
        <w:t>Zamawiający zastrzega sobie prawo do potrącenia kary umownej z wynagrodzenia Wykonawcy, na co Wykonawca wyraża zgodę.</w:t>
      </w:r>
      <w:r w:rsidR="00E057EB" w:rsidRPr="00C92082" w:rsidDel="003F141C">
        <w:rPr>
          <w:rFonts w:ascii="Verdana" w:hAnsi="Verdana"/>
          <w:sz w:val="20"/>
          <w:szCs w:val="20"/>
          <w:lang w:eastAsia="ar-SA"/>
        </w:rPr>
        <w:t xml:space="preserve"> </w:t>
      </w:r>
    </w:p>
    <w:p w14:paraId="02A17742" w14:textId="77777777" w:rsidR="00E31093" w:rsidRPr="00C92082" w:rsidRDefault="00E31093" w:rsidP="00E31093">
      <w:pPr>
        <w:numPr>
          <w:ilvl w:val="0"/>
          <w:numId w:val="110"/>
        </w:numPr>
        <w:spacing w:after="80" w:line="276" w:lineRule="auto"/>
        <w:jc w:val="both"/>
        <w:rPr>
          <w:rFonts w:ascii="Verdana" w:hAnsi="Verdana"/>
          <w:sz w:val="20"/>
          <w:szCs w:val="20"/>
        </w:rPr>
      </w:pPr>
      <w:r w:rsidRPr="00C92082">
        <w:rPr>
          <w:rFonts w:ascii="Verdana" w:hAnsi="Verdana"/>
          <w:sz w:val="20"/>
          <w:szCs w:val="20"/>
        </w:rPr>
        <w:t>Wykonawca jest obowiązany zapłacić karę umowną także w przypadku, gdy Zamawiający nie poniósł szkody.</w:t>
      </w:r>
    </w:p>
    <w:p w14:paraId="0768BE60" w14:textId="3DB988AA" w:rsidR="00E31093" w:rsidRPr="00C92082" w:rsidRDefault="00E31093" w:rsidP="00E31093">
      <w:pPr>
        <w:numPr>
          <w:ilvl w:val="0"/>
          <w:numId w:val="110"/>
        </w:numPr>
        <w:spacing w:after="80" w:line="276" w:lineRule="auto"/>
        <w:jc w:val="both"/>
        <w:rPr>
          <w:rFonts w:ascii="Verdana" w:hAnsi="Verdana"/>
          <w:sz w:val="20"/>
          <w:szCs w:val="20"/>
        </w:rPr>
      </w:pPr>
      <w:r w:rsidRPr="00C92082">
        <w:rPr>
          <w:rFonts w:ascii="Verdana" w:hAnsi="Verdana"/>
          <w:sz w:val="20"/>
          <w:szCs w:val="20"/>
        </w:rPr>
        <w:t>Zapłata przez Wykonawcę kar</w:t>
      </w:r>
      <w:r w:rsidR="00DE6D78" w:rsidRPr="00C92082">
        <w:rPr>
          <w:rFonts w:ascii="Verdana" w:hAnsi="Verdana"/>
          <w:sz w:val="20"/>
          <w:szCs w:val="20"/>
        </w:rPr>
        <w:t>y</w:t>
      </w:r>
      <w:r w:rsidRPr="00C92082">
        <w:rPr>
          <w:rFonts w:ascii="Verdana" w:hAnsi="Verdana"/>
          <w:sz w:val="20"/>
          <w:szCs w:val="20"/>
        </w:rPr>
        <w:t xml:space="preserve"> </w:t>
      </w:r>
      <w:r w:rsidR="00DE6D78" w:rsidRPr="00C92082">
        <w:rPr>
          <w:rFonts w:ascii="Verdana" w:hAnsi="Verdana"/>
          <w:sz w:val="20"/>
          <w:szCs w:val="20"/>
        </w:rPr>
        <w:t>umownej</w:t>
      </w:r>
      <w:r w:rsidRPr="00C92082">
        <w:rPr>
          <w:rFonts w:ascii="Verdana" w:hAnsi="Verdana"/>
          <w:sz w:val="20"/>
          <w:szCs w:val="20"/>
        </w:rPr>
        <w:t xml:space="preserve"> nie zwalnia Wykonawcy z obowiązku ukończenia Przedmiotu Umowy </w:t>
      </w:r>
      <w:r w:rsidR="00B04CBB" w:rsidRPr="00C92082">
        <w:rPr>
          <w:rFonts w:ascii="Verdana" w:hAnsi="Verdana"/>
          <w:sz w:val="20"/>
          <w:szCs w:val="20"/>
        </w:rPr>
        <w:t xml:space="preserve">ani z realizacji </w:t>
      </w:r>
      <w:r w:rsidRPr="00C92082">
        <w:rPr>
          <w:rFonts w:ascii="Verdana" w:hAnsi="Verdana"/>
          <w:sz w:val="20"/>
          <w:szCs w:val="20"/>
        </w:rPr>
        <w:t xml:space="preserve">jakichkolwiek innych obowiązków wynikających </w:t>
      </w:r>
      <w:r w:rsidR="004B1487">
        <w:rPr>
          <w:rFonts w:ascii="Verdana" w:hAnsi="Verdana"/>
          <w:sz w:val="20"/>
          <w:szCs w:val="20"/>
        </w:rPr>
        <w:br/>
      </w:r>
      <w:r w:rsidRPr="00C92082">
        <w:rPr>
          <w:rFonts w:ascii="Verdana" w:hAnsi="Verdana"/>
          <w:sz w:val="20"/>
          <w:szCs w:val="20"/>
        </w:rPr>
        <w:t>z Umowy.</w:t>
      </w:r>
    </w:p>
    <w:p w14:paraId="585C2079" w14:textId="77777777" w:rsidR="00E31093" w:rsidRPr="00C92082" w:rsidRDefault="00E31093" w:rsidP="00E31093">
      <w:pPr>
        <w:numPr>
          <w:ilvl w:val="0"/>
          <w:numId w:val="110"/>
        </w:numPr>
        <w:spacing w:after="80" w:line="276" w:lineRule="auto"/>
        <w:jc w:val="both"/>
        <w:rPr>
          <w:rFonts w:ascii="Verdana" w:hAnsi="Verdana"/>
          <w:sz w:val="20"/>
          <w:szCs w:val="20"/>
        </w:rPr>
      </w:pPr>
      <w:r w:rsidRPr="00C92082">
        <w:rPr>
          <w:rFonts w:ascii="Verdana" w:hAnsi="Verdana"/>
          <w:sz w:val="20"/>
          <w:szCs w:val="20"/>
        </w:rPr>
        <w:t xml:space="preserve">Wykonawca ponosi pełną odpowiedzialność za szkody powstałe w wyniku niewłaściwego wykonania Przedmiotu Umowy i zobowiązany jest do pokrycia strat w pełnej wysokości. </w:t>
      </w:r>
    </w:p>
    <w:p w14:paraId="70810347" w14:textId="54DFE872" w:rsidR="00844501" w:rsidRPr="00C92082" w:rsidRDefault="00087058" w:rsidP="001A2928">
      <w:pPr>
        <w:pStyle w:val="nazwapar"/>
        <w:numPr>
          <w:ilvl w:val="0"/>
          <w:numId w:val="89"/>
        </w:numPr>
        <w:spacing w:before="360"/>
        <w:rPr>
          <w:b w:val="0"/>
        </w:rPr>
      </w:pPr>
      <w:r w:rsidRPr="00C92082">
        <w:t>(Z</w:t>
      </w:r>
      <w:r w:rsidR="00811918" w:rsidRPr="00C92082">
        <w:t xml:space="preserve">abezpieczenie należytego wykonania </w:t>
      </w:r>
      <w:r w:rsidR="00F7344A" w:rsidRPr="00C92082">
        <w:t>Umowy</w:t>
      </w:r>
      <w:r w:rsidR="00811918" w:rsidRPr="00C92082">
        <w:t>)</w:t>
      </w:r>
    </w:p>
    <w:p w14:paraId="2067A545" w14:textId="4FB8B459" w:rsidR="00844501" w:rsidRPr="00C92082" w:rsidRDefault="00811918"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 xml:space="preserve">Ustala się zabezpieczenie należytego wykonania </w:t>
      </w:r>
      <w:r w:rsidR="00F7344A" w:rsidRPr="00C92082">
        <w:rPr>
          <w:rFonts w:ascii="Verdana" w:hAnsi="Verdana"/>
          <w:sz w:val="20"/>
          <w:szCs w:val="20"/>
        </w:rPr>
        <w:t>Umowy</w:t>
      </w:r>
      <w:r w:rsidRPr="00C92082">
        <w:rPr>
          <w:rFonts w:ascii="Verdana" w:hAnsi="Verdana"/>
          <w:sz w:val="20"/>
          <w:szCs w:val="20"/>
        </w:rPr>
        <w:t xml:space="preserve"> w wysokości </w:t>
      </w:r>
      <w:r w:rsidR="00882225" w:rsidRPr="00C92082">
        <w:rPr>
          <w:rFonts w:ascii="Verdana" w:hAnsi="Verdana"/>
          <w:sz w:val="20"/>
          <w:szCs w:val="20"/>
        </w:rPr>
        <w:t>5</w:t>
      </w:r>
      <w:r w:rsidRPr="00C92082">
        <w:rPr>
          <w:rFonts w:ascii="Verdana" w:hAnsi="Verdana"/>
          <w:sz w:val="20"/>
          <w:szCs w:val="20"/>
        </w:rPr>
        <w:t xml:space="preserve">% wynagrodzenia brutto, o którym mowa w § </w:t>
      </w:r>
      <w:r w:rsidR="006F2C76" w:rsidRPr="00C92082">
        <w:rPr>
          <w:rFonts w:ascii="Verdana" w:hAnsi="Verdana"/>
          <w:sz w:val="20"/>
          <w:szCs w:val="20"/>
        </w:rPr>
        <w:t>3</w:t>
      </w:r>
      <w:r w:rsidRPr="00C92082">
        <w:rPr>
          <w:rFonts w:ascii="Verdana" w:hAnsi="Verdana"/>
          <w:sz w:val="20"/>
          <w:szCs w:val="20"/>
        </w:rPr>
        <w:t xml:space="preserve"> ust. 1 </w:t>
      </w:r>
      <w:r w:rsidR="00F7344A" w:rsidRPr="00C92082">
        <w:rPr>
          <w:rFonts w:ascii="Verdana" w:hAnsi="Verdana"/>
          <w:sz w:val="20"/>
          <w:szCs w:val="20"/>
        </w:rPr>
        <w:t>Umowy</w:t>
      </w:r>
      <w:r w:rsidRPr="00C92082">
        <w:rPr>
          <w:rFonts w:ascii="Verdana" w:hAnsi="Verdana"/>
          <w:sz w:val="20"/>
          <w:szCs w:val="20"/>
        </w:rPr>
        <w:t>, tj. kwotę  ……………</w:t>
      </w:r>
      <w:r w:rsidR="00814812" w:rsidRPr="00C92082">
        <w:rPr>
          <w:rFonts w:ascii="Verdana" w:hAnsi="Verdana"/>
          <w:sz w:val="20"/>
          <w:szCs w:val="20"/>
        </w:rPr>
        <w:t>…</w:t>
      </w:r>
      <w:r w:rsidRPr="00C92082">
        <w:rPr>
          <w:rFonts w:ascii="Verdana" w:hAnsi="Verdana"/>
          <w:sz w:val="20"/>
          <w:szCs w:val="20"/>
        </w:rPr>
        <w:t xml:space="preserve"> zł (słownie: ……………………………………………………).</w:t>
      </w:r>
    </w:p>
    <w:p w14:paraId="433BFFE3" w14:textId="00C0B6CF" w:rsidR="00844501" w:rsidRPr="00C92082" w:rsidRDefault="00811918"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 xml:space="preserve">Przed podpisaniem </w:t>
      </w:r>
      <w:r w:rsidR="00F7344A" w:rsidRPr="00C92082">
        <w:rPr>
          <w:rFonts w:ascii="Verdana" w:hAnsi="Verdana"/>
          <w:sz w:val="20"/>
          <w:szCs w:val="20"/>
        </w:rPr>
        <w:t>Umowy</w:t>
      </w:r>
      <w:r w:rsidRPr="00C92082">
        <w:rPr>
          <w:rFonts w:ascii="Verdana" w:hAnsi="Verdana"/>
          <w:sz w:val="20"/>
          <w:szCs w:val="20"/>
        </w:rPr>
        <w:t xml:space="preserve"> Wykonawca wniósł ustaloną w ust. 1 kwotę zabezpieczenia należytego wykonania </w:t>
      </w:r>
      <w:r w:rsidR="00F7344A" w:rsidRPr="00C92082">
        <w:rPr>
          <w:rFonts w:ascii="Verdana" w:hAnsi="Verdana"/>
          <w:sz w:val="20"/>
          <w:szCs w:val="20"/>
        </w:rPr>
        <w:t>Umowy</w:t>
      </w:r>
      <w:r w:rsidRPr="00C92082">
        <w:rPr>
          <w:rFonts w:ascii="Verdana" w:hAnsi="Verdana"/>
          <w:sz w:val="20"/>
          <w:szCs w:val="20"/>
        </w:rPr>
        <w:t xml:space="preserve"> w formie ...................................................................</w:t>
      </w:r>
    </w:p>
    <w:p w14:paraId="2796D99E" w14:textId="77777777" w:rsidR="007F04A4" w:rsidRPr="00C92082" w:rsidRDefault="007F04A4"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Zabezpieczenie należytego wykonania Umowy będzie zwrócone Wykonawcy w terminie 30 dni od odbioru końcowego.</w:t>
      </w:r>
    </w:p>
    <w:p w14:paraId="484BA9AB" w14:textId="1372B874" w:rsidR="00844501" w:rsidRPr="00C92082" w:rsidRDefault="00811918"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 xml:space="preserve">W przypadku wydłużenia terminu realizacji </w:t>
      </w:r>
      <w:r w:rsidR="00F7344A" w:rsidRPr="00C92082">
        <w:rPr>
          <w:rFonts w:ascii="Verdana" w:hAnsi="Verdana"/>
          <w:sz w:val="20"/>
          <w:szCs w:val="20"/>
        </w:rPr>
        <w:t>Umowy</w:t>
      </w:r>
      <w:r w:rsidRPr="00C92082">
        <w:rPr>
          <w:rFonts w:ascii="Verdana" w:hAnsi="Verdana"/>
          <w:sz w:val="20"/>
          <w:szCs w:val="20"/>
        </w:rPr>
        <w:t xml:space="preserve">, Wykonawca zobowiązany będzie </w:t>
      </w:r>
      <w:r w:rsidR="007E44EE" w:rsidRPr="00C92082">
        <w:rPr>
          <w:rFonts w:ascii="Verdana" w:hAnsi="Verdana"/>
          <w:sz w:val="20"/>
          <w:szCs w:val="20"/>
        </w:rPr>
        <w:t xml:space="preserve">           </w:t>
      </w:r>
      <w:r w:rsidRPr="00C92082">
        <w:rPr>
          <w:rFonts w:ascii="Verdana" w:hAnsi="Verdana"/>
          <w:sz w:val="20"/>
          <w:szCs w:val="20"/>
        </w:rPr>
        <w:t xml:space="preserve">do odpowiedniego przedłużenia ważności zabezpieczenia należytego wykonania </w:t>
      </w:r>
      <w:r w:rsidR="00F7344A" w:rsidRPr="00C92082">
        <w:rPr>
          <w:rFonts w:ascii="Verdana" w:hAnsi="Verdana"/>
          <w:sz w:val="20"/>
          <w:szCs w:val="20"/>
        </w:rPr>
        <w:t>Umowy</w:t>
      </w:r>
      <w:r w:rsidRPr="00C92082">
        <w:rPr>
          <w:rFonts w:ascii="Verdana" w:hAnsi="Verdana"/>
          <w:sz w:val="20"/>
          <w:szCs w:val="20"/>
        </w:rPr>
        <w:t xml:space="preserve"> lub wniesienia nowego zabezpieczenia, bez odrębnego w tym zakresie wezwania przez </w:t>
      </w:r>
      <w:r w:rsidRPr="00C92082">
        <w:rPr>
          <w:rFonts w:ascii="Verdana" w:hAnsi="Verdana"/>
          <w:sz w:val="20"/>
          <w:szCs w:val="20"/>
        </w:rPr>
        <w:lastRenderedPageBreak/>
        <w:t xml:space="preserve">Zamawiającego, najpóźniej na 15 dni przed upływem terminu ważności zabezpieczenia należytego wykonania </w:t>
      </w:r>
      <w:r w:rsidR="00F7344A" w:rsidRPr="00C92082">
        <w:rPr>
          <w:rFonts w:ascii="Verdana" w:hAnsi="Verdana"/>
          <w:sz w:val="20"/>
          <w:szCs w:val="20"/>
        </w:rPr>
        <w:t>Umowy</w:t>
      </w:r>
      <w:r w:rsidRPr="00C92082">
        <w:rPr>
          <w:rFonts w:ascii="Verdana" w:hAnsi="Verdana"/>
          <w:sz w:val="20"/>
          <w:szCs w:val="20"/>
        </w:rPr>
        <w:t xml:space="preserve">. </w:t>
      </w:r>
    </w:p>
    <w:p w14:paraId="19B8E927" w14:textId="1D0A7C0B" w:rsidR="00844501" w:rsidRPr="00C92082" w:rsidRDefault="00811918"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Jeżeli Wykonawca w terminie, o którym mowa w ust. 4</w:t>
      </w:r>
      <w:r w:rsidR="005B25F0" w:rsidRPr="00C92082">
        <w:rPr>
          <w:rFonts w:ascii="Verdana" w:hAnsi="Verdana"/>
          <w:sz w:val="20"/>
          <w:szCs w:val="20"/>
        </w:rPr>
        <w:t>,</w:t>
      </w:r>
      <w:r w:rsidRPr="00C92082">
        <w:rPr>
          <w:rFonts w:ascii="Verdana" w:hAnsi="Verdana"/>
          <w:sz w:val="20"/>
          <w:szCs w:val="20"/>
        </w:rPr>
        <w:t xml:space="preserve"> nie dostarczy Zamawiającemu przedłużonego zabezpieczenia należytego wykonania </w:t>
      </w:r>
      <w:r w:rsidR="00F7344A" w:rsidRPr="00C92082">
        <w:rPr>
          <w:rFonts w:ascii="Verdana" w:hAnsi="Verdana"/>
          <w:sz w:val="20"/>
          <w:szCs w:val="20"/>
        </w:rPr>
        <w:t>Umowy</w:t>
      </w:r>
      <w:r w:rsidRPr="00C92082">
        <w:rPr>
          <w:rFonts w:ascii="Verdana" w:hAnsi="Verdana"/>
          <w:sz w:val="20"/>
          <w:szCs w:val="20"/>
        </w:rPr>
        <w:t xml:space="preserve"> lub nie wniesie nowego zabezpieczenia, Zamawiający zmieni formę na zabezpieczenie w pieniądzu, poprzez wypłatę kwoty z dotychczasowego zabezpieczenia.</w:t>
      </w:r>
    </w:p>
    <w:p w14:paraId="5BC5E922" w14:textId="77777777" w:rsidR="004B1487" w:rsidRDefault="00811918"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 xml:space="preserve">Wypłata, o której mowa w ust. 5, nastąpi po upływie terminu przewidzianego na przedłużenie lub wniesienie nowego </w:t>
      </w:r>
      <w:r w:rsidR="00E9044C" w:rsidRPr="00C92082">
        <w:rPr>
          <w:rFonts w:ascii="Verdana" w:hAnsi="Verdana"/>
          <w:sz w:val="20"/>
          <w:szCs w:val="20"/>
        </w:rPr>
        <w:t>zabezpieczenia, lecz</w:t>
      </w:r>
      <w:r w:rsidRPr="00C92082">
        <w:rPr>
          <w:rFonts w:ascii="Verdana" w:hAnsi="Verdana"/>
          <w:sz w:val="20"/>
          <w:szCs w:val="20"/>
        </w:rPr>
        <w:t xml:space="preserve"> nie później niż w ostatnim dniu ważności dotychczasowego zabezpieczenia.</w:t>
      </w:r>
      <w:r w:rsidR="004B1487" w:rsidRPr="004B1487">
        <w:rPr>
          <w:rFonts w:ascii="Verdana" w:hAnsi="Verdana"/>
          <w:sz w:val="20"/>
          <w:szCs w:val="20"/>
        </w:rPr>
        <w:t xml:space="preserve"> </w:t>
      </w:r>
    </w:p>
    <w:p w14:paraId="65D54373" w14:textId="11B4D00A" w:rsidR="00844501" w:rsidRPr="00C92082" w:rsidRDefault="004B1487" w:rsidP="001A2928">
      <w:pPr>
        <w:numPr>
          <w:ilvl w:val="0"/>
          <w:numId w:val="113"/>
        </w:numPr>
        <w:spacing w:after="80" w:line="276" w:lineRule="auto"/>
        <w:jc w:val="both"/>
        <w:rPr>
          <w:rFonts w:ascii="Verdana" w:hAnsi="Verdana"/>
          <w:sz w:val="20"/>
          <w:szCs w:val="20"/>
        </w:rPr>
      </w:pPr>
      <w:r w:rsidRPr="00C92082">
        <w:rPr>
          <w:rFonts w:ascii="Verdana" w:hAnsi="Verdana"/>
          <w:sz w:val="20"/>
          <w:szCs w:val="20"/>
        </w:rPr>
        <w:t xml:space="preserve">Koszty </w:t>
      </w:r>
      <w:r>
        <w:rPr>
          <w:rFonts w:ascii="Verdana" w:hAnsi="Verdana"/>
          <w:sz w:val="20"/>
          <w:szCs w:val="20"/>
        </w:rPr>
        <w:t xml:space="preserve">udzielenia i </w:t>
      </w:r>
      <w:r w:rsidRPr="00C92082">
        <w:rPr>
          <w:rFonts w:ascii="Verdana" w:hAnsi="Verdana"/>
          <w:sz w:val="20"/>
          <w:szCs w:val="20"/>
        </w:rPr>
        <w:t>przedłużenia ważności zabezpieczenia należytego wykonania Umowy ponosi Wykonawca.</w:t>
      </w:r>
    </w:p>
    <w:p w14:paraId="524661FB" w14:textId="139EC87C" w:rsidR="00844501" w:rsidRPr="00C92082" w:rsidRDefault="00811918" w:rsidP="001A2928">
      <w:pPr>
        <w:pStyle w:val="nazwapar"/>
        <w:numPr>
          <w:ilvl w:val="0"/>
          <w:numId w:val="89"/>
        </w:numPr>
        <w:spacing w:before="360"/>
        <w:rPr>
          <w:b w:val="0"/>
        </w:rPr>
      </w:pPr>
      <w:r w:rsidRPr="00C92082">
        <w:t>(</w:t>
      </w:r>
      <w:r w:rsidR="00087058" w:rsidRPr="00C92082">
        <w:t>U</w:t>
      </w:r>
      <w:r w:rsidRPr="00C92082">
        <w:t>bezpieczenie)</w:t>
      </w:r>
    </w:p>
    <w:p w14:paraId="72972A66" w14:textId="03F76C39" w:rsidR="00142CEC" w:rsidRPr="00C92082" w:rsidRDefault="00142CEC" w:rsidP="001A2928">
      <w:pPr>
        <w:numPr>
          <w:ilvl w:val="0"/>
          <w:numId w:val="114"/>
        </w:numPr>
        <w:spacing w:after="80" w:line="276" w:lineRule="auto"/>
        <w:jc w:val="both"/>
        <w:rPr>
          <w:rFonts w:ascii="Verdana" w:eastAsia="Arial Unicode MS" w:hAnsi="Verdana" w:cs="TTE1768698t00"/>
          <w:sz w:val="20"/>
          <w:szCs w:val="20"/>
          <w:lang w:val="pl"/>
        </w:rPr>
      </w:pPr>
      <w:r w:rsidRPr="00C92082">
        <w:rPr>
          <w:rFonts w:ascii="Verdana" w:eastAsia="Arial Unicode MS" w:hAnsi="Verdana" w:cs="TTE1768698t00"/>
          <w:sz w:val="20"/>
          <w:szCs w:val="20"/>
          <w:lang w:val="pl"/>
        </w:rPr>
        <w:t xml:space="preserve">Wykonawca oświadcza, że jest ubezpieczony z tytułu odpowiedzialności za </w:t>
      </w:r>
      <w:r w:rsidR="008B42D5">
        <w:rPr>
          <w:rFonts w:ascii="Verdana" w:hAnsi="Verdana"/>
          <w:sz w:val="20"/>
        </w:rPr>
        <w:t>szkody</w:t>
      </w:r>
      <w:r w:rsidR="00242616" w:rsidRPr="00D11824">
        <w:rPr>
          <w:rFonts w:ascii="Verdana" w:hAnsi="Verdana"/>
          <w:sz w:val="20"/>
        </w:rPr>
        <w:t xml:space="preserve">, które mogą zaistnieć w związku z określonymi zdarzeniami losowymi oraz od odpowiedzialności cywilnej na czas realizacji </w:t>
      </w:r>
      <w:r w:rsidR="00242616">
        <w:rPr>
          <w:rFonts w:ascii="Verdana" w:hAnsi="Verdana"/>
          <w:sz w:val="20"/>
        </w:rPr>
        <w:t>przedmiotowego</w:t>
      </w:r>
      <w:r w:rsidR="00242616" w:rsidRPr="00D11824">
        <w:rPr>
          <w:rFonts w:ascii="Verdana" w:hAnsi="Verdana"/>
          <w:sz w:val="20"/>
        </w:rPr>
        <w:t xml:space="preserve"> zamówienia</w:t>
      </w:r>
      <w:r w:rsidRPr="00C92082">
        <w:rPr>
          <w:rFonts w:ascii="Verdana" w:eastAsia="Arial Unicode MS" w:hAnsi="Verdana" w:cs="TTE1768698t00"/>
          <w:sz w:val="20"/>
          <w:szCs w:val="20"/>
          <w:lang w:val="pl"/>
        </w:rPr>
        <w:t xml:space="preserve">, </w:t>
      </w:r>
      <w:r w:rsidR="00242616">
        <w:rPr>
          <w:rFonts w:ascii="Verdana" w:eastAsia="Arial Unicode MS" w:hAnsi="Verdana" w:cs="TTE1768698t00"/>
          <w:sz w:val="20"/>
          <w:szCs w:val="20"/>
          <w:lang w:val="pl"/>
        </w:rPr>
        <w:t>z sumą gwarancyjną</w:t>
      </w:r>
      <w:r w:rsidRPr="00C92082">
        <w:rPr>
          <w:rFonts w:ascii="Verdana" w:eastAsia="Arial Unicode MS" w:hAnsi="Verdana" w:cs="TTE1768698t00"/>
          <w:sz w:val="20"/>
          <w:szCs w:val="20"/>
          <w:lang w:val="pl"/>
        </w:rPr>
        <w:t xml:space="preserve"> nie mniejszą niż 4 – krotność wynagrodzenia brutto Wykonawcy</w:t>
      </w:r>
      <w:r w:rsidR="00787099">
        <w:rPr>
          <w:rFonts w:ascii="Verdana" w:eastAsia="Arial Unicode MS" w:hAnsi="Verdana" w:cs="TTE1768698t00"/>
          <w:sz w:val="20"/>
          <w:szCs w:val="20"/>
          <w:lang w:val="pl"/>
        </w:rPr>
        <w:t>,</w:t>
      </w:r>
      <w:r w:rsidRPr="00C92082">
        <w:rPr>
          <w:rFonts w:ascii="Verdana" w:eastAsia="Arial Unicode MS" w:hAnsi="Verdana" w:cs="TTE1768698t00"/>
          <w:sz w:val="20"/>
          <w:szCs w:val="20"/>
          <w:lang w:val="pl"/>
        </w:rPr>
        <w:t xml:space="preserve"> określonego w § 3 ust. 1.</w:t>
      </w:r>
    </w:p>
    <w:p w14:paraId="2C427DD9" w14:textId="23238DE4" w:rsidR="00142CEC" w:rsidRPr="00C92082" w:rsidRDefault="00142CEC" w:rsidP="003F2158">
      <w:pPr>
        <w:numPr>
          <w:ilvl w:val="0"/>
          <w:numId w:val="114"/>
        </w:numPr>
        <w:spacing w:after="80" w:line="276" w:lineRule="auto"/>
        <w:jc w:val="both"/>
        <w:rPr>
          <w:rFonts w:ascii="Verdana" w:eastAsia="Arial Unicode MS" w:hAnsi="Verdana" w:cs="TTE1768698t00"/>
          <w:sz w:val="20"/>
          <w:szCs w:val="20"/>
          <w:lang w:val="pl"/>
        </w:rPr>
      </w:pPr>
      <w:r w:rsidRPr="00C92082">
        <w:rPr>
          <w:rFonts w:ascii="Verdana" w:eastAsia="Arial Unicode MS" w:hAnsi="Verdana" w:cs="TTE1768698t00"/>
          <w:sz w:val="20"/>
          <w:szCs w:val="20"/>
          <w:lang w:val="pl"/>
        </w:rPr>
        <w:t xml:space="preserve">Wykonawca </w:t>
      </w:r>
      <w:r w:rsidR="00001E8F" w:rsidRPr="00C92082">
        <w:rPr>
          <w:rFonts w:ascii="Verdana" w:eastAsia="Arial Unicode MS" w:hAnsi="Verdana" w:cs="TTE1768698t00"/>
          <w:sz w:val="20"/>
          <w:szCs w:val="20"/>
          <w:lang w:val="pl"/>
        </w:rPr>
        <w:t xml:space="preserve">przekazał Zamawiającemu </w:t>
      </w:r>
      <w:r w:rsidR="003F2158" w:rsidRPr="00C92082">
        <w:rPr>
          <w:rFonts w:ascii="Verdana" w:eastAsia="Arial Unicode MS" w:hAnsi="Verdana" w:cs="TTE1768698t00"/>
          <w:sz w:val="20"/>
          <w:szCs w:val="20"/>
          <w:lang w:val="pl"/>
        </w:rPr>
        <w:t>przed zawarciem umowy</w:t>
      </w:r>
      <w:r w:rsidR="003F2158" w:rsidRPr="00C92082" w:rsidDel="003F2158">
        <w:rPr>
          <w:rFonts w:ascii="Verdana" w:eastAsia="Arial Unicode MS" w:hAnsi="Verdana" w:cs="TTE1768698t00"/>
          <w:sz w:val="20"/>
          <w:szCs w:val="20"/>
          <w:lang w:val="pl"/>
        </w:rPr>
        <w:t xml:space="preserve"> </w:t>
      </w:r>
      <w:r w:rsidRPr="00C92082">
        <w:rPr>
          <w:rFonts w:ascii="Verdana" w:eastAsia="Arial Unicode MS" w:hAnsi="Verdana" w:cs="TTE1768698t00"/>
          <w:sz w:val="20"/>
          <w:szCs w:val="20"/>
          <w:lang w:val="pl"/>
        </w:rPr>
        <w:t>kop</w:t>
      </w:r>
      <w:r w:rsidR="008B14B8" w:rsidRPr="00C92082">
        <w:rPr>
          <w:rFonts w:ascii="Verdana" w:eastAsia="Arial Unicode MS" w:hAnsi="Verdana" w:cs="TTE1768698t00"/>
          <w:sz w:val="20"/>
          <w:szCs w:val="20"/>
          <w:lang w:val="pl"/>
        </w:rPr>
        <w:t>ię</w:t>
      </w:r>
      <w:r w:rsidRPr="00C92082">
        <w:rPr>
          <w:rFonts w:ascii="Verdana" w:eastAsia="Arial Unicode MS" w:hAnsi="Verdana" w:cs="TTE1768698t00"/>
          <w:sz w:val="20"/>
          <w:szCs w:val="20"/>
          <w:lang w:val="pl"/>
        </w:rPr>
        <w:t xml:space="preserve"> polisy ubezpieczeniowej </w:t>
      </w:r>
      <w:r w:rsidR="002908AC" w:rsidRPr="00C92082">
        <w:rPr>
          <w:rFonts w:ascii="Verdana" w:eastAsia="Arial Unicode MS" w:hAnsi="Verdana" w:cs="TTE1768698t00"/>
          <w:sz w:val="20"/>
          <w:szCs w:val="20"/>
          <w:lang w:val="pl"/>
        </w:rPr>
        <w:t>/</w:t>
      </w:r>
      <w:r w:rsidRPr="00C92082">
        <w:rPr>
          <w:rFonts w:ascii="Verdana" w:eastAsia="Arial Unicode MS" w:hAnsi="Verdana" w:cs="TTE1768698t00"/>
          <w:sz w:val="20"/>
          <w:szCs w:val="20"/>
          <w:lang w:val="pl"/>
        </w:rPr>
        <w:t xml:space="preserve"> umow</w:t>
      </w:r>
      <w:r w:rsidR="002908AC" w:rsidRPr="00C92082">
        <w:rPr>
          <w:rFonts w:ascii="Verdana" w:eastAsia="Arial Unicode MS" w:hAnsi="Verdana" w:cs="TTE1768698t00"/>
          <w:sz w:val="20"/>
          <w:szCs w:val="20"/>
          <w:lang w:val="pl"/>
        </w:rPr>
        <w:t>y</w:t>
      </w:r>
      <w:r w:rsidRPr="00C92082">
        <w:rPr>
          <w:rFonts w:ascii="Verdana" w:eastAsia="Arial Unicode MS" w:hAnsi="Verdana" w:cs="TTE1768698t00"/>
          <w:sz w:val="20"/>
          <w:szCs w:val="20"/>
          <w:lang w:val="pl"/>
        </w:rPr>
        <w:t xml:space="preserve"> ubezpieczenia potwierdzające ubezpieczenie, o którym mowa </w:t>
      </w:r>
      <w:r w:rsidR="00787099">
        <w:rPr>
          <w:rFonts w:ascii="Verdana" w:eastAsia="Arial Unicode MS" w:hAnsi="Verdana" w:cs="TTE1768698t00"/>
          <w:sz w:val="20"/>
          <w:szCs w:val="20"/>
          <w:lang w:val="pl"/>
        </w:rPr>
        <w:br/>
      </w:r>
      <w:r w:rsidRPr="00C92082">
        <w:rPr>
          <w:rFonts w:ascii="Verdana" w:eastAsia="Arial Unicode MS" w:hAnsi="Verdana" w:cs="TTE1768698t00"/>
          <w:sz w:val="20"/>
          <w:szCs w:val="20"/>
          <w:lang w:val="pl"/>
        </w:rPr>
        <w:t>w ust. 1 (potwierdzonej za zgodność z oryginałem przez notariusza</w:t>
      </w:r>
      <w:r w:rsidR="004B1487">
        <w:rPr>
          <w:rFonts w:ascii="Verdana" w:eastAsia="Arial Unicode MS" w:hAnsi="Verdana" w:cs="TTE1768698t00"/>
          <w:sz w:val="20"/>
          <w:szCs w:val="20"/>
          <w:lang w:val="pl"/>
        </w:rPr>
        <w:t xml:space="preserve"> lub w formie dokumentu elektronicznego</w:t>
      </w:r>
      <w:r w:rsidRPr="00C92082">
        <w:rPr>
          <w:rFonts w:ascii="Verdana" w:eastAsia="Arial Unicode MS" w:hAnsi="Verdana" w:cs="TTE1768698t00"/>
          <w:sz w:val="20"/>
          <w:szCs w:val="20"/>
          <w:lang w:val="pl"/>
        </w:rPr>
        <w:t xml:space="preserve">). </w:t>
      </w:r>
    </w:p>
    <w:p w14:paraId="0DE2ABCD" w14:textId="76180B55" w:rsidR="00142CEC" w:rsidRPr="00C92082" w:rsidRDefault="00142CEC" w:rsidP="001A2928">
      <w:pPr>
        <w:numPr>
          <w:ilvl w:val="0"/>
          <w:numId w:val="114"/>
        </w:numPr>
        <w:spacing w:after="80" w:line="276" w:lineRule="auto"/>
        <w:jc w:val="both"/>
        <w:rPr>
          <w:rFonts w:ascii="Verdana" w:eastAsia="Arial Unicode MS" w:hAnsi="Verdana" w:cs="TTE1768698t00"/>
          <w:sz w:val="20"/>
          <w:szCs w:val="20"/>
          <w:lang w:val="pl"/>
        </w:rPr>
      </w:pPr>
      <w:r w:rsidRPr="00C92082">
        <w:rPr>
          <w:rFonts w:ascii="Verdana" w:eastAsia="Arial Unicode MS" w:hAnsi="Verdana" w:cs="TTE1768698t00"/>
          <w:sz w:val="20"/>
          <w:szCs w:val="20"/>
          <w:lang w:val="pl"/>
        </w:rPr>
        <w:t xml:space="preserve">Wykonawca zobowiązany jest do utrzymywania ciągłości zawartej umowy ubezpieczenia </w:t>
      </w:r>
      <w:r w:rsidR="007E44EE" w:rsidRPr="00C92082">
        <w:rPr>
          <w:rFonts w:ascii="Verdana" w:eastAsia="Arial Unicode MS" w:hAnsi="Verdana" w:cs="TTE1768698t00"/>
          <w:sz w:val="20"/>
          <w:szCs w:val="20"/>
          <w:lang w:val="pl"/>
        </w:rPr>
        <w:t xml:space="preserve">    </w:t>
      </w:r>
      <w:r w:rsidRPr="00C92082">
        <w:rPr>
          <w:rFonts w:ascii="Verdana" w:eastAsia="Arial Unicode MS" w:hAnsi="Verdana" w:cs="TTE1768698t00"/>
          <w:sz w:val="20"/>
          <w:szCs w:val="20"/>
          <w:lang w:val="pl"/>
        </w:rPr>
        <w:t>w całym okresie trwania umowy.</w:t>
      </w:r>
      <w:r w:rsidR="004B1487" w:rsidRPr="004B1487">
        <w:rPr>
          <w:rFonts w:ascii="Verdana" w:eastAsia="Arial Unicode MS" w:hAnsi="Verdana" w:cs="TTE1768698t00"/>
          <w:sz w:val="20"/>
          <w:szCs w:val="20"/>
          <w:lang w:val="pl"/>
        </w:rPr>
        <w:t xml:space="preserve"> </w:t>
      </w:r>
      <w:r w:rsidR="004B1487" w:rsidRPr="00C92082">
        <w:rPr>
          <w:rFonts w:ascii="Verdana" w:eastAsia="Arial Unicode MS" w:hAnsi="Verdana" w:cs="TTE1768698t00"/>
          <w:sz w:val="20"/>
          <w:szCs w:val="20"/>
          <w:lang w:val="pl"/>
        </w:rPr>
        <w:t xml:space="preserve">W przypadku, gdy okres ubezpieczenia wynikający z dokumentów, o których mowa wyżej, będzie krótszy niż okres obowiązywania Umowy, Wykonawca zobowiązuje się każdorazowo w terminie 7 dni przed upływem ich ważności (bez dodatkowego wezwania w tym zakresie), przedłożyć Zamawiającemu odnowioną polisę lub umowę ubezpieczenia na pozostały okres obowiązywania niniejszej Umowy oraz dowód opłacenia składki.   </w:t>
      </w:r>
    </w:p>
    <w:p w14:paraId="5F852582" w14:textId="4E46FA29" w:rsidR="00142CEC" w:rsidRPr="00C92082" w:rsidRDefault="00142CEC" w:rsidP="001A2928">
      <w:pPr>
        <w:numPr>
          <w:ilvl w:val="0"/>
          <w:numId w:val="114"/>
        </w:numPr>
        <w:spacing w:after="80" w:line="276" w:lineRule="auto"/>
        <w:jc w:val="both"/>
        <w:rPr>
          <w:rFonts w:ascii="Verdana" w:eastAsia="Arial Unicode MS" w:hAnsi="Verdana" w:cs="TTE1768698t00"/>
          <w:sz w:val="20"/>
          <w:szCs w:val="20"/>
          <w:lang w:val="pl"/>
        </w:rPr>
      </w:pPr>
      <w:r w:rsidRPr="00C92082">
        <w:rPr>
          <w:rFonts w:ascii="Verdana" w:eastAsia="Arial Unicode MS" w:hAnsi="Verdana" w:cs="TTE1768698t00"/>
          <w:sz w:val="20"/>
          <w:szCs w:val="20"/>
          <w:lang w:val="pl"/>
        </w:rPr>
        <w:t xml:space="preserve">Zamawiający uprawniony jest do uzyskania odszkodowania z tytułu następstw błędów Wykonawcy w wykonaniu Przedmiotu umowy </w:t>
      </w:r>
      <w:r w:rsidR="00CA005D" w:rsidRPr="00C92082">
        <w:rPr>
          <w:rFonts w:ascii="Verdana" w:eastAsia="Arial Unicode MS" w:hAnsi="Verdana" w:cs="TTE1768698t00"/>
          <w:sz w:val="20"/>
          <w:szCs w:val="20"/>
          <w:lang w:val="pl"/>
        </w:rPr>
        <w:t xml:space="preserve">- </w:t>
      </w:r>
      <w:r w:rsidRPr="00C92082">
        <w:rPr>
          <w:rFonts w:ascii="Verdana" w:eastAsia="Arial Unicode MS" w:hAnsi="Verdana" w:cs="TTE1768698t00"/>
          <w:sz w:val="20"/>
          <w:szCs w:val="20"/>
          <w:lang w:val="pl"/>
        </w:rPr>
        <w:t>z ubezpieczenia, o którym mowa w ust. 1.</w:t>
      </w:r>
    </w:p>
    <w:p w14:paraId="535DA7DE" w14:textId="056639F6" w:rsidR="00844501" w:rsidRPr="00C92082" w:rsidRDefault="00811918" w:rsidP="001A2928">
      <w:pPr>
        <w:pStyle w:val="nazwapar"/>
        <w:numPr>
          <w:ilvl w:val="0"/>
          <w:numId w:val="89"/>
        </w:numPr>
        <w:spacing w:before="360"/>
        <w:rPr>
          <w:b w:val="0"/>
        </w:rPr>
      </w:pPr>
      <w:r w:rsidRPr="00C92082">
        <w:t>(</w:t>
      </w:r>
      <w:r w:rsidR="00C92082">
        <w:t>Gwarancja i r</w:t>
      </w:r>
      <w:r w:rsidRPr="00C92082">
        <w:t>ękojmia)</w:t>
      </w:r>
    </w:p>
    <w:p w14:paraId="3C1103DE" w14:textId="38725DC6"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Wykonawca udziela Zamawiającemu gwarancji na wykonane prace zgodnie z ofertą na okres: </w:t>
      </w:r>
      <w:r w:rsidR="005C1112">
        <w:rPr>
          <w:rFonts w:ascii="Verdana" w:hAnsi="Verdana" w:cs="TTE1768698t00"/>
          <w:color w:val="auto"/>
          <w:sz w:val="20"/>
          <w:szCs w:val="20"/>
        </w:rPr>
        <w:t>24</w:t>
      </w:r>
      <w:r w:rsidRPr="00C92082">
        <w:rPr>
          <w:rFonts w:ascii="Verdana" w:hAnsi="Verdana" w:cs="TTE1768698t00"/>
          <w:color w:val="auto"/>
          <w:sz w:val="20"/>
          <w:szCs w:val="20"/>
        </w:rPr>
        <w:t xml:space="preserve"> miesięcy. Okres rękojmi na wykonane prace odpowiada okresowi gwarancji udzielanej przez Wykonawcę. </w:t>
      </w:r>
    </w:p>
    <w:p w14:paraId="73CE308A" w14:textId="57E81D49"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Wykonawca zobowiązuje się do usunięcia wad lub usterek oraz napraw elementów wykonanych w ramach Umowy w okresie gwarancji</w:t>
      </w:r>
      <w:r w:rsidR="00423BFA">
        <w:rPr>
          <w:rFonts w:ascii="Verdana" w:hAnsi="Verdana" w:cs="TTE1768698t00"/>
          <w:color w:val="auto"/>
          <w:sz w:val="20"/>
          <w:szCs w:val="20"/>
        </w:rPr>
        <w:t>.</w:t>
      </w:r>
      <w:r w:rsidR="00423BFA" w:rsidRPr="00C92082">
        <w:rPr>
          <w:rFonts w:ascii="Verdana" w:hAnsi="Verdana" w:cs="TTE1768698t00"/>
          <w:color w:val="auto"/>
          <w:sz w:val="20"/>
          <w:szCs w:val="20"/>
        </w:rPr>
        <w:t xml:space="preserve"> </w:t>
      </w:r>
    </w:p>
    <w:p w14:paraId="4829169E"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Bieg okresu gwarancji i rękojmi dla odebranych protokołem prac rozpoczyna się od dnia następnego, licząc od daty podpisania protokołu odbioru końcowego od daty potwierdzenia usunięcia nieprawidłowości stwierdzonych przy odbiorze końcowym. W przypadku nieobecności Wykonawcy w toku czynności odbiorowych, mimo prawidłowego zawiadomienia o terminie odbioru, Zamawiający będzie uprawniony do dokonania jednostronnego odbioru.</w:t>
      </w:r>
    </w:p>
    <w:p w14:paraId="6B55883B"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Zamawiający może dochodzić roszczeń z tytułu gwarancji lub rękojmi także po okresie określonym w ust. 1, jeżeli zgłosił wadę lub usterkę przed upływem tego okresu.</w:t>
      </w:r>
    </w:p>
    <w:p w14:paraId="4B5841A9" w14:textId="786238BF"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Jeżeli Wykonawca nie usunie wady/wad lub usterek w terminie określonym w protokole, wówczas Zamawiający może zlecić jej/ich usunięcie stronie trzeciej na koszt i ryzyko Wykonawcy bez konieczności uzyskiwania dodatkowego upoważnienia sądowego w tej </w:t>
      </w:r>
      <w:r w:rsidRPr="00C92082">
        <w:rPr>
          <w:rFonts w:ascii="Verdana" w:hAnsi="Verdana" w:cs="TTE1768698t00"/>
          <w:color w:val="auto"/>
          <w:sz w:val="20"/>
          <w:szCs w:val="20"/>
        </w:rPr>
        <w:lastRenderedPageBreak/>
        <w:t xml:space="preserve">kwestii. W tym przypadku koszty usuwania wady/wad lub usterek </w:t>
      </w:r>
      <w:r w:rsidR="00505258">
        <w:rPr>
          <w:rFonts w:ascii="Verdana" w:hAnsi="Verdana" w:cs="TTE1768698t00"/>
          <w:color w:val="auto"/>
          <w:sz w:val="20"/>
          <w:szCs w:val="20"/>
        </w:rPr>
        <w:t>mogą być</w:t>
      </w:r>
      <w:r w:rsidR="00505258" w:rsidRPr="00C92082">
        <w:rPr>
          <w:rFonts w:ascii="Verdana" w:hAnsi="Verdana" w:cs="TTE1768698t00"/>
          <w:color w:val="auto"/>
          <w:sz w:val="20"/>
          <w:szCs w:val="20"/>
        </w:rPr>
        <w:t xml:space="preserve"> </w:t>
      </w:r>
      <w:r w:rsidRPr="00C92082">
        <w:rPr>
          <w:rFonts w:ascii="Verdana" w:hAnsi="Verdana" w:cs="TTE1768698t00"/>
          <w:color w:val="auto"/>
          <w:sz w:val="20"/>
          <w:szCs w:val="20"/>
        </w:rPr>
        <w:t>pokry</w:t>
      </w:r>
      <w:r w:rsidR="00505258">
        <w:rPr>
          <w:rFonts w:ascii="Verdana" w:hAnsi="Verdana" w:cs="TTE1768698t00"/>
          <w:color w:val="auto"/>
          <w:sz w:val="20"/>
          <w:szCs w:val="20"/>
        </w:rPr>
        <w:t>te</w:t>
      </w:r>
      <w:r w:rsidRPr="00C92082">
        <w:rPr>
          <w:rFonts w:ascii="Verdana" w:hAnsi="Verdana" w:cs="TTE1768698t00"/>
          <w:color w:val="auto"/>
          <w:sz w:val="20"/>
          <w:szCs w:val="20"/>
        </w:rPr>
        <w:t xml:space="preserve"> </w:t>
      </w:r>
      <w:r w:rsidR="00505258">
        <w:rPr>
          <w:rFonts w:ascii="Verdana" w:hAnsi="Verdana" w:cs="TTE1768698t00"/>
          <w:color w:val="auto"/>
          <w:sz w:val="20"/>
          <w:szCs w:val="20"/>
        </w:rPr>
        <w:br/>
      </w:r>
      <w:r w:rsidRPr="00C92082">
        <w:rPr>
          <w:rFonts w:ascii="Verdana" w:hAnsi="Verdana" w:cs="TTE1768698t00"/>
          <w:color w:val="auto"/>
          <w:sz w:val="20"/>
          <w:szCs w:val="20"/>
        </w:rPr>
        <w:t>w pierwszej kolejności z zabezpieczeni</w:t>
      </w:r>
      <w:r w:rsidR="00505258">
        <w:rPr>
          <w:rFonts w:ascii="Verdana" w:hAnsi="Verdana" w:cs="TTE1768698t00"/>
          <w:color w:val="auto"/>
          <w:sz w:val="20"/>
          <w:szCs w:val="20"/>
        </w:rPr>
        <w:t>a</w:t>
      </w:r>
      <w:r w:rsidRPr="00C92082">
        <w:rPr>
          <w:rFonts w:ascii="Verdana" w:hAnsi="Verdana" w:cs="TTE1768698t00"/>
          <w:color w:val="auto"/>
          <w:sz w:val="20"/>
          <w:szCs w:val="20"/>
        </w:rPr>
        <w:t xml:space="preserve"> należytego wykonania umowy. </w:t>
      </w:r>
    </w:p>
    <w:p w14:paraId="13DBBE8C"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Wykonawca zobowiązany jest uzyskać pisemną akceptację Zamawiającego dla technologii usunięcia wad oraz użytych materiałów. Prace wykonane bez akceptacji Zamawiającego będą uznane za wadliwe i nie zostaną odebrane przez Zamawiającego.</w:t>
      </w:r>
    </w:p>
    <w:p w14:paraId="7029C5A4"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Gwarant zobowiązany jest do naprawy powstałej wady w terminie 14 dni kalendarzowych od dnia powiadomienia. </w:t>
      </w:r>
    </w:p>
    <w:p w14:paraId="0D901B0B"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Zamawiający jest uprawniony do zmiany wyżej wymienionego terminu uwzględniając technologie usuwania wady, zasady sztuki budowlanej oraz warunki atmosferyczne. </w:t>
      </w:r>
    </w:p>
    <w:p w14:paraId="6C6A2F37"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Zamawiający powiadamia Wykonawcę o zaistniałej wadzie telefonicznie a następnie za pomocą poczty elektronicznej na wskazane w umowie numery telefonów oraz adresy, Wykonawca zobowiązany jest potwierdzić przyjęcie zgłoszonej wady w terminie 3 dni od dnia zgłoszenia. </w:t>
      </w:r>
    </w:p>
    <w:p w14:paraId="40A22FFD"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Gwarant odpowiedzialny jest za wszelkie szkody i straty które spowodował podczas usuwania wady lub usterki. </w:t>
      </w:r>
    </w:p>
    <w:p w14:paraId="2917E30A" w14:textId="7671F7B0"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Ilekroć w niniejszym </w:t>
      </w:r>
      <w:r w:rsidR="00505258">
        <w:rPr>
          <w:rFonts w:ascii="Verdana" w:hAnsi="Verdana" w:cs="TTE1768698t00"/>
          <w:color w:val="auto"/>
          <w:sz w:val="20"/>
          <w:szCs w:val="20"/>
        </w:rPr>
        <w:t xml:space="preserve">paragrafie </w:t>
      </w:r>
      <w:r w:rsidRPr="00C92082">
        <w:rPr>
          <w:rFonts w:ascii="Verdana" w:hAnsi="Verdana" w:cs="TTE1768698t00"/>
          <w:color w:val="auto"/>
          <w:sz w:val="20"/>
          <w:szCs w:val="20"/>
        </w:rPr>
        <w:t xml:space="preserve">jest </w:t>
      </w:r>
      <w:r w:rsidR="00505258">
        <w:rPr>
          <w:rFonts w:ascii="Verdana" w:hAnsi="Verdana" w:cs="TTE1768698t00"/>
          <w:color w:val="auto"/>
          <w:sz w:val="20"/>
          <w:szCs w:val="20"/>
        </w:rPr>
        <w:t xml:space="preserve">mowa </w:t>
      </w:r>
      <w:r w:rsidRPr="00C92082">
        <w:rPr>
          <w:rFonts w:ascii="Verdana" w:hAnsi="Verdana" w:cs="TTE1768698t00"/>
          <w:color w:val="auto"/>
          <w:sz w:val="20"/>
          <w:szCs w:val="20"/>
        </w:rPr>
        <w:t xml:space="preserve">o wadzie </w:t>
      </w:r>
      <w:r w:rsidR="00505258">
        <w:rPr>
          <w:rFonts w:ascii="Verdana" w:hAnsi="Verdana" w:cs="TTE1768698t00"/>
          <w:color w:val="auto"/>
          <w:sz w:val="20"/>
          <w:szCs w:val="20"/>
        </w:rPr>
        <w:t xml:space="preserve">- </w:t>
      </w:r>
      <w:r w:rsidRPr="00C92082">
        <w:rPr>
          <w:rFonts w:ascii="Verdana" w:hAnsi="Verdana" w:cs="TTE1768698t00"/>
          <w:color w:val="auto"/>
          <w:sz w:val="20"/>
          <w:szCs w:val="20"/>
        </w:rPr>
        <w:t xml:space="preserve">oznacza to wadę w rozumieniu </w:t>
      </w:r>
      <w:r w:rsidR="00505258">
        <w:rPr>
          <w:rFonts w:ascii="Verdana" w:hAnsi="Verdana" w:cs="TTE1768698t00"/>
          <w:color w:val="auto"/>
          <w:sz w:val="20"/>
          <w:szCs w:val="20"/>
        </w:rPr>
        <w:t>K</w:t>
      </w:r>
      <w:r w:rsidRPr="00C92082">
        <w:rPr>
          <w:rFonts w:ascii="Verdana" w:hAnsi="Verdana" w:cs="TTE1768698t00"/>
          <w:color w:val="auto"/>
          <w:sz w:val="20"/>
          <w:szCs w:val="20"/>
        </w:rPr>
        <w:t xml:space="preserve">odeksu cywilnego. </w:t>
      </w:r>
    </w:p>
    <w:p w14:paraId="146DC037" w14:textId="77777777"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Usunięcie wady lub usterki uważa się za skuteczne z chwilą podpisania przez obie strony Protokołu odbioru prac z usuwania wad lub usterek. W protokole strony potwierdzają także termin ich usunięcia.</w:t>
      </w:r>
    </w:p>
    <w:p w14:paraId="5173BFB1" w14:textId="73DC3E8E" w:rsidR="00C92082" w:rsidRPr="00C92082" w:rsidRDefault="00C92082" w:rsidP="00C92082">
      <w:pPr>
        <w:pStyle w:val="Akapitzlist"/>
        <w:numPr>
          <w:ilvl w:val="0"/>
          <w:numId w:val="135"/>
        </w:numPr>
        <w:suppressAutoHyphens/>
        <w:spacing w:line="276" w:lineRule="auto"/>
        <w:contextualSpacing w:val="0"/>
        <w:jc w:val="both"/>
        <w:textAlignment w:val="baseline"/>
        <w:rPr>
          <w:rFonts w:ascii="Verdana" w:hAnsi="Verdana" w:cs="TTE1768698t00"/>
          <w:color w:val="auto"/>
          <w:sz w:val="20"/>
          <w:szCs w:val="20"/>
        </w:rPr>
      </w:pPr>
      <w:r w:rsidRPr="00C92082">
        <w:rPr>
          <w:rFonts w:ascii="Verdana" w:hAnsi="Verdana" w:cs="TTE1768698t00"/>
          <w:color w:val="auto"/>
          <w:sz w:val="20"/>
          <w:szCs w:val="20"/>
        </w:rPr>
        <w:t xml:space="preserve">Jeżeli Wykonawca nie usunie wady/wad lub usterek w terminie zgodnym z warunkami kontraktu, wówczas Zamawiający może zlecić jej/ich usunięcie stronie trzeciej na koszt i ryzyko Wykonawcy bez konieczności uzyskiwania dodatkowego upoważnienia sądowego w tej kwestii. W tym przypadku koszty usuwania wady/wad lub usterek </w:t>
      </w:r>
      <w:r w:rsidR="00505258">
        <w:rPr>
          <w:rFonts w:ascii="Verdana" w:hAnsi="Verdana" w:cs="TTE1768698t00"/>
          <w:color w:val="auto"/>
          <w:sz w:val="20"/>
          <w:szCs w:val="20"/>
        </w:rPr>
        <w:t>mogą być</w:t>
      </w:r>
      <w:r w:rsidR="00505258" w:rsidRPr="00C92082">
        <w:rPr>
          <w:rFonts w:ascii="Verdana" w:hAnsi="Verdana" w:cs="TTE1768698t00"/>
          <w:color w:val="auto"/>
          <w:sz w:val="20"/>
          <w:szCs w:val="20"/>
        </w:rPr>
        <w:t xml:space="preserve"> </w:t>
      </w:r>
      <w:r w:rsidRPr="00C92082">
        <w:rPr>
          <w:rFonts w:ascii="Verdana" w:hAnsi="Verdana" w:cs="TTE1768698t00"/>
          <w:color w:val="auto"/>
          <w:sz w:val="20"/>
          <w:szCs w:val="20"/>
        </w:rPr>
        <w:t>pokrywane w pierwszej kolejności z zabezpieczeni</w:t>
      </w:r>
      <w:r w:rsidR="00505258">
        <w:rPr>
          <w:rFonts w:ascii="Verdana" w:hAnsi="Verdana" w:cs="TTE1768698t00"/>
          <w:color w:val="auto"/>
          <w:sz w:val="20"/>
          <w:szCs w:val="20"/>
        </w:rPr>
        <w:t>a</w:t>
      </w:r>
      <w:r w:rsidRPr="00C92082">
        <w:rPr>
          <w:rFonts w:ascii="Verdana" w:hAnsi="Verdana" w:cs="TTE1768698t00"/>
          <w:color w:val="auto"/>
          <w:sz w:val="20"/>
          <w:szCs w:val="20"/>
        </w:rPr>
        <w:t xml:space="preserve"> należytego wykonania umowy. </w:t>
      </w:r>
    </w:p>
    <w:p w14:paraId="273047E4" w14:textId="541876B3" w:rsidR="00844501" w:rsidRPr="00C92082" w:rsidRDefault="00811918" w:rsidP="001A2928">
      <w:pPr>
        <w:pStyle w:val="nazwapar"/>
        <w:numPr>
          <w:ilvl w:val="0"/>
          <w:numId w:val="89"/>
        </w:numPr>
        <w:spacing w:before="360"/>
        <w:rPr>
          <w:b w:val="0"/>
        </w:rPr>
      </w:pPr>
      <w:r w:rsidRPr="00C92082">
        <w:t>(</w:t>
      </w:r>
      <w:r w:rsidR="00087058" w:rsidRPr="00C92082">
        <w:t>P</w:t>
      </w:r>
      <w:r w:rsidRPr="00C92082">
        <w:t>rawa autorskie majątkowe i zależne)</w:t>
      </w:r>
    </w:p>
    <w:p w14:paraId="0242C6AE" w14:textId="47140989" w:rsidR="00844501" w:rsidRPr="00C92082" w:rsidRDefault="00811918" w:rsidP="001A2928">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 ramach </w:t>
      </w:r>
      <w:r w:rsidR="008E4C6F">
        <w:rPr>
          <w:rFonts w:ascii="Verdana" w:hAnsi="Verdana" w:cs="TTE1771BD8t00"/>
          <w:sz w:val="20"/>
          <w:szCs w:val="20"/>
        </w:rPr>
        <w:t xml:space="preserve">umówionego </w:t>
      </w:r>
      <w:r w:rsidRPr="00C92082">
        <w:rPr>
          <w:rFonts w:ascii="Verdana" w:hAnsi="Verdana" w:cs="TTE1771BD8t00"/>
          <w:sz w:val="20"/>
          <w:szCs w:val="20"/>
        </w:rPr>
        <w:t>wynagrodzenia Wykonawca:</w:t>
      </w:r>
    </w:p>
    <w:p w14:paraId="56CCB450" w14:textId="7F88B4C1" w:rsidR="00844501" w:rsidRPr="00C92082" w:rsidRDefault="00811918" w:rsidP="001A2928">
      <w:pPr>
        <w:pStyle w:val="Akapitzlist"/>
        <w:numPr>
          <w:ilvl w:val="0"/>
          <w:numId w:val="116"/>
        </w:numPr>
        <w:spacing w:line="276" w:lineRule="auto"/>
        <w:contextualSpacing w:val="0"/>
        <w:jc w:val="both"/>
        <w:rPr>
          <w:rFonts w:ascii="Verdana" w:hAnsi="Verdana"/>
          <w:sz w:val="20"/>
          <w:szCs w:val="20"/>
        </w:rPr>
      </w:pPr>
      <w:r w:rsidRPr="00C92082">
        <w:rPr>
          <w:rFonts w:ascii="Verdana" w:hAnsi="Verdana"/>
          <w:sz w:val="20"/>
          <w:szCs w:val="20"/>
        </w:rPr>
        <w:t xml:space="preserve">przenosi na Zamawiającego autorskie prawa majątkowe do wszystkich utworów w rozumieniu ustawy o Prawie autorskim i prawach pokrewnych wytworzonych w trakcie realizacji przedmiotu </w:t>
      </w:r>
      <w:r w:rsidR="00F7344A" w:rsidRPr="00C92082">
        <w:rPr>
          <w:rFonts w:ascii="Verdana" w:hAnsi="Verdana"/>
          <w:sz w:val="20"/>
          <w:szCs w:val="20"/>
        </w:rPr>
        <w:t>Umowy</w:t>
      </w:r>
      <w:r w:rsidRPr="00C92082">
        <w:rPr>
          <w:rFonts w:ascii="Verdana" w:hAnsi="Verdana"/>
          <w:sz w:val="20"/>
          <w:szCs w:val="20"/>
        </w:rPr>
        <w:t xml:space="preserve">, w szczególności takich jak: raporty, mapy, wykresy, rysunki, plany, dane statystyczne, ekspertyzy, obliczenia i inne dokumenty powstałe przy realizacji </w:t>
      </w:r>
      <w:r w:rsidR="00F7344A" w:rsidRPr="00C92082">
        <w:rPr>
          <w:rFonts w:ascii="Verdana" w:hAnsi="Verdana"/>
          <w:sz w:val="20"/>
          <w:szCs w:val="20"/>
        </w:rPr>
        <w:t>Umowy</w:t>
      </w:r>
      <w:r w:rsidRPr="00C92082">
        <w:rPr>
          <w:rFonts w:ascii="Verdana" w:hAnsi="Verdana"/>
          <w:sz w:val="20"/>
          <w:szCs w:val="20"/>
        </w:rPr>
        <w:t xml:space="preserve"> oraz broszury, zwanych dalej utworami;</w:t>
      </w:r>
    </w:p>
    <w:p w14:paraId="062E3643" w14:textId="77777777" w:rsidR="00844501" w:rsidRPr="00C92082" w:rsidRDefault="00811918" w:rsidP="001A2928">
      <w:pPr>
        <w:pStyle w:val="Akapitzlist"/>
        <w:numPr>
          <w:ilvl w:val="0"/>
          <w:numId w:val="116"/>
        </w:numPr>
        <w:spacing w:after="240" w:line="276" w:lineRule="auto"/>
        <w:ind w:left="709"/>
        <w:contextualSpacing w:val="0"/>
        <w:jc w:val="both"/>
        <w:rPr>
          <w:rFonts w:ascii="Verdana" w:hAnsi="Verdana"/>
          <w:sz w:val="20"/>
          <w:szCs w:val="20"/>
        </w:rPr>
      </w:pPr>
      <w:r w:rsidRPr="00C92082">
        <w:rPr>
          <w:rFonts w:ascii="Verdana" w:hAnsi="Verdana"/>
          <w:sz w:val="20"/>
          <w:szCs w:val="20"/>
        </w:rPr>
        <w:t xml:space="preserve">zezwala Zamawiającemu na korzystanie z opracowań utworów oraz ich przeróbek oraz na rozporządzanie tymi opracowaniami wraz z przeróbkami – tj. udziela Zamawiającemu praw zależnych. </w:t>
      </w:r>
    </w:p>
    <w:p w14:paraId="35E4609D" w14:textId="77777777" w:rsidR="00844501" w:rsidRPr="00C92082" w:rsidRDefault="00811918" w:rsidP="001A2928">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Nabycie przez Zamawiającego praw, o których mowa w ust. 1, następuje: </w:t>
      </w:r>
    </w:p>
    <w:p w14:paraId="25FE26EB" w14:textId="3A8B3B1D" w:rsidR="007A1275" w:rsidRPr="00C92082" w:rsidRDefault="00811918">
      <w:pPr>
        <w:numPr>
          <w:ilvl w:val="0"/>
          <w:numId w:val="18"/>
        </w:numPr>
        <w:shd w:val="clear" w:color="auto" w:fill="FFFFFF"/>
        <w:tabs>
          <w:tab w:val="clear" w:pos="1440"/>
          <w:tab w:val="num" w:pos="851"/>
        </w:tabs>
        <w:autoSpaceDE w:val="0"/>
        <w:autoSpaceDN w:val="0"/>
        <w:adjustRightInd w:val="0"/>
        <w:spacing w:after="80" w:line="276" w:lineRule="auto"/>
        <w:ind w:left="851" w:hanging="425"/>
        <w:jc w:val="both"/>
        <w:rPr>
          <w:rFonts w:ascii="Verdana" w:hAnsi="Verdana"/>
          <w:sz w:val="20"/>
          <w:szCs w:val="20"/>
        </w:rPr>
      </w:pPr>
      <w:r w:rsidRPr="00C92082">
        <w:rPr>
          <w:rFonts w:ascii="Verdana" w:hAnsi="Verdana"/>
          <w:sz w:val="20"/>
          <w:szCs w:val="20"/>
        </w:rPr>
        <w:t xml:space="preserve">z chwilą faktycznego wydania poszczególnych części przedmiotu </w:t>
      </w:r>
      <w:r w:rsidR="00F7344A" w:rsidRPr="00C92082">
        <w:rPr>
          <w:rFonts w:ascii="Verdana" w:hAnsi="Verdana"/>
          <w:sz w:val="20"/>
          <w:szCs w:val="20"/>
        </w:rPr>
        <w:t>Umowy</w:t>
      </w:r>
      <w:r w:rsidRPr="00C92082">
        <w:rPr>
          <w:rFonts w:ascii="Verdana" w:hAnsi="Verdana"/>
          <w:sz w:val="20"/>
          <w:szCs w:val="20"/>
        </w:rPr>
        <w:t xml:space="preserve"> Zamawiającemu, oraz </w:t>
      </w:r>
    </w:p>
    <w:p w14:paraId="155B2A53" w14:textId="3A31DD28" w:rsidR="00844501" w:rsidRPr="00C92082" w:rsidRDefault="00811918">
      <w:pPr>
        <w:numPr>
          <w:ilvl w:val="0"/>
          <w:numId w:val="18"/>
        </w:numPr>
        <w:shd w:val="clear" w:color="auto" w:fill="FFFFFF"/>
        <w:tabs>
          <w:tab w:val="clear" w:pos="1440"/>
          <w:tab w:val="num" w:pos="851"/>
        </w:tabs>
        <w:autoSpaceDE w:val="0"/>
        <w:autoSpaceDN w:val="0"/>
        <w:adjustRightInd w:val="0"/>
        <w:spacing w:after="80" w:line="276" w:lineRule="auto"/>
        <w:ind w:left="851" w:hanging="425"/>
        <w:jc w:val="both"/>
        <w:rPr>
          <w:rFonts w:ascii="Verdana" w:hAnsi="Verdana"/>
          <w:sz w:val="20"/>
          <w:szCs w:val="20"/>
        </w:rPr>
      </w:pPr>
      <w:r w:rsidRPr="00C92082">
        <w:rPr>
          <w:rFonts w:ascii="Verdana" w:hAnsi="Verdana"/>
          <w:sz w:val="20"/>
          <w:szCs w:val="20"/>
        </w:rPr>
        <w:t>bez ograniczeń co do terytorium, czasu, liczby egzemplarzy, w zakresie następujących pól eksploatacji:</w:t>
      </w:r>
    </w:p>
    <w:p w14:paraId="657369F9"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użytkowania utworów na własny użytek, użytek swoich jednostek organizacyjnych oraz użytek osób trzecich w celach związanych z realizacją zadań Zamawiającego,</w:t>
      </w:r>
    </w:p>
    <w:p w14:paraId="17B55BA9"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C92082">
        <w:rPr>
          <w:rFonts w:ascii="Verdana" w:hAnsi="Verdana"/>
        </w:rPr>
        <w:t>ray</w:t>
      </w:r>
      <w:proofErr w:type="spellEnd"/>
      <w:r w:rsidRPr="00C92082">
        <w:rPr>
          <w:rFonts w:ascii="Verdana" w:hAnsi="Verdana"/>
        </w:rPr>
        <w:t>, pendrive, itd.),</w:t>
      </w:r>
    </w:p>
    <w:p w14:paraId="238A32F2"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lastRenderedPageBreak/>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07D12B82"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wprowadzania utworów do pamięci komputera na dowolnej liczbie stanowisk komputerowych oraz do sieci multimedialnej, telekomunikacyjnej, komputerowej, w tym do Internetu,</w:t>
      </w:r>
    </w:p>
    <w:p w14:paraId="7E7ED98A"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wyświetlanie i publiczne odtwarzanie utworu,</w:t>
      </w:r>
    </w:p>
    <w:p w14:paraId="636C6FA1"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nadawanie całości lub wybranych fragmentów utworu za pomocą wizji albo fonii przewodowej i bezprzewodowej przez stację naziemną,</w:t>
      </w:r>
    </w:p>
    <w:p w14:paraId="52034DED"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nadawanie za pośrednictwem satelity,</w:t>
      </w:r>
    </w:p>
    <w:p w14:paraId="63D16027"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reemisja,</w:t>
      </w:r>
    </w:p>
    <w:p w14:paraId="726296F3"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wymiana nośników, na których utwór utrwalono,</w:t>
      </w:r>
    </w:p>
    <w:p w14:paraId="4B45DFDD"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wykorzystanie w utworach multimedialnych,</w:t>
      </w:r>
    </w:p>
    <w:p w14:paraId="52A9F73A" w14:textId="5BC22761"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 xml:space="preserve">wykorzystywanie całości lub fragmentów utworu </w:t>
      </w:r>
      <w:r w:rsidR="00F317F0" w:rsidRPr="00C92082">
        <w:rPr>
          <w:rFonts w:ascii="Verdana" w:hAnsi="Verdana"/>
        </w:rPr>
        <w:t>d</w:t>
      </w:r>
      <w:r w:rsidRPr="00C92082">
        <w:rPr>
          <w:rFonts w:ascii="Verdana" w:hAnsi="Verdana"/>
        </w:rPr>
        <w:t>o celów promocyjnych i reklamy,</w:t>
      </w:r>
    </w:p>
    <w:p w14:paraId="5D7E5305"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wprowadzanie zmian, skrótów,</w:t>
      </w:r>
    </w:p>
    <w:p w14:paraId="5243D6AF"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sporządzenie wersji obcojęzycznych, zarówno przy użyciu napisów, jak i lektora,</w:t>
      </w:r>
    </w:p>
    <w:p w14:paraId="0F8FD8AF" w14:textId="77777777" w:rsidR="00844501" w:rsidRPr="00C92082" w:rsidRDefault="00811918">
      <w:pPr>
        <w:pStyle w:val="tekstost"/>
        <w:numPr>
          <w:ilvl w:val="1"/>
          <w:numId w:val="73"/>
        </w:numPr>
        <w:tabs>
          <w:tab w:val="clear" w:pos="1440"/>
          <w:tab w:val="num" w:pos="1276"/>
        </w:tabs>
        <w:overflowPunct/>
        <w:autoSpaceDE/>
        <w:autoSpaceDN/>
        <w:adjustRightInd/>
        <w:spacing w:after="80" w:line="276" w:lineRule="auto"/>
        <w:ind w:left="1276" w:hanging="425"/>
        <w:textAlignment w:val="auto"/>
        <w:rPr>
          <w:rFonts w:ascii="Verdana" w:hAnsi="Verdana"/>
        </w:rPr>
      </w:pPr>
      <w:r w:rsidRPr="00C92082">
        <w:rPr>
          <w:rFonts w:ascii="Verdana" w:hAnsi="Verdana"/>
        </w:rPr>
        <w:t>publiczne udostępnianie utworu w taki sposób, aby każdy mógł mieć do niego dostęp w miejscu i w czasie przez niego wybranym.</w:t>
      </w:r>
    </w:p>
    <w:p w14:paraId="1C7874A3" w14:textId="77777777" w:rsidR="00844501" w:rsidRPr="00C92082" w:rsidRDefault="00811918" w:rsidP="001A2928">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Równocześnie z nabyciem autorskich praw majątkowych do utworów Zamawiający nabywa własność wszystkich egzemplarzy, na których utwory zostały utrwalone. </w:t>
      </w:r>
    </w:p>
    <w:p w14:paraId="1B6370A6" w14:textId="3876EC6A" w:rsidR="002E56C2" w:rsidRPr="00C92082" w:rsidRDefault="00811918" w:rsidP="00976437">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Wykonawca zobowiązuje się, że wykonując Umowę będzie przestrzegał przepisów ustawy o prawie autorskim i prawach pokrewnych i nie naruszy praw majątkowych osób trzecich, a utwory przekaże Zamawiającemu w stanie wolnym od obciążeń prawami tych osób. </w:t>
      </w:r>
    </w:p>
    <w:p w14:paraId="1D55E65D" w14:textId="3FB32A73" w:rsidR="00AE600C" w:rsidRPr="00C92082" w:rsidRDefault="00AE600C" w:rsidP="001A2928">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Wykonawca zobowiązuje się do zachowania tajemnicy i nie udostępniania osobom trzecim postanowień niniejszej Umowy (z wyjątkiem sytuacji określonych w bezwzględnie obowiązujących przepisach prawa), informacji i danych uzyskanych  podczas i w związku </w:t>
      </w:r>
      <w:r w:rsidR="007E44EE" w:rsidRPr="00C92082">
        <w:rPr>
          <w:rFonts w:ascii="Verdana" w:hAnsi="Verdana" w:cs="TTE1771BD8t00"/>
          <w:sz w:val="20"/>
          <w:szCs w:val="20"/>
        </w:rPr>
        <w:t xml:space="preserve">   </w:t>
      </w:r>
      <w:r w:rsidRPr="00C92082">
        <w:rPr>
          <w:rFonts w:ascii="Verdana" w:hAnsi="Verdana" w:cs="TTE1771BD8t00"/>
          <w:sz w:val="20"/>
          <w:szCs w:val="20"/>
        </w:rPr>
        <w:t>z wykonywaniem Przedmiotu umowy (z wyjątkiem sytuacji określonych w bezwzględnie obowiązujących przepisach prawa), które to zobowiązanie nie ustaje po zakończeniu umowy.</w:t>
      </w:r>
    </w:p>
    <w:p w14:paraId="4022EE70" w14:textId="263D1178" w:rsidR="00990A01" w:rsidRPr="00C92082" w:rsidRDefault="00AE600C">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Wykonawca nie będzie publikował artykułów dotyczących Przedmiotu umowy, powoływał się na Umowę w trakcie świadczenia jakichkolwiek usług innym osobom, lub nie wyjawi informacji uzyskanych od Zamawiającego, bez jego uprzedniej zgody wystawionej </w:t>
      </w:r>
      <w:r w:rsidR="007E44EE" w:rsidRPr="00C92082">
        <w:rPr>
          <w:rFonts w:ascii="Verdana" w:hAnsi="Verdana" w:cs="TTE1771BD8t00"/>
          <w:sz w:val="20"/>
          <w:szCs w:val="20"/>
        </w:rPr>
        <w:t xml:space="preserve">               </w:t>
      </w:r>
      <w:r w:rsidRPr="00C92082">
        <w:rPr>
          <w:rFonts w:ascii="Verdana" w:hAnsi="Verdana" w:cs="TTE1771BD8t00"/>
          <w:sz w:val="20"/>
          <w:szCs w:val="20"/>
        </w:rPr>
        <w:t>na piśmie.</w:t>
      </w:r>
      <w:r w:rsidR="007E44EE" w:rsidRPr="00C92082">
        <w:rPr>
          <w:rFonts w:ascii="Verdana" w:hAnsi="Verdana" w:cs="TTE1771BD8t00"/>
          <w:sz w:val="20"/>
          <w:szCs w:val="20"/>
        </w:rPr>
        <w:t xml:space="preserve"> </w:t>
      </w:r>
      <w:r w:rsidR="004D3138" w:rsidRPr="00C92082">
        <w:rPr>
          <w:rFonts w:ascii="Verdana" w:hAnsi="Verdana" w:cs="TTE1771BD8t00"/>
          <w:sz w:val="20"/>
          <w:szCs w:val="20"/>
        </w:rPr>
        <w:t>Przedmiotowe zobowiązanie nie ustaje po zakończeniu umowy.</w:t>
      </w:r>
    </w:p>
    <w:p w14:paraId="53569B6A" w14:textId="0A7FFC96" w:rsidR="006559CB" w:rsidRPr="00C92082" w:rsidRDefault="006559CB">
      <w:pPr>
        <w:numPr>
          <w:ilvl w:val="0"/>
          <w:numId w:val="115"/>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Zobowiązania, o których mowa w ust. </w:t>
      </w:r>
      <w:r w:rsidR="000A0ACE" w:rsidRPr="00C92082">
        <w:rPr>
          <w:rFonts w:ascii="Verdana" w:hAnsi="Verdana" w:cs="TTE1771BD8t00"/>
          <w:sz w:val="20"/>
          <w:szCs w:val="20"/>
        </w:rPr>
        <w:t>5</w:t>
      </w:r>
      <w:r w:rsidRPr="00C92082">
        <w:rPr>
          <w:rFonts w:ascii="Verdana" w:hAnsi="Verdana" w:cs="TTE1771BD8t00"/>
          <w:sz w:val="20"/>
          <w:szCs w:val="20"/>
        </w:rPr>
        <w:t xml:space="preserve"> i </w:t>
      </w:r>
      <w:r w:rsidR="000A0ACE" w:rsidRPr="00C92082">
        <w:rPr>
          <w:rFonts w:ascii="Verdana" w:hAnsi="Verdana" w:cs="TTE1771BD8t00"/>
          <w:sz w:val="20"/>
          <w:szCs w:val="20"/>
        </w:rPr>
        <w:t>6</w:t>
      </w:r>
      <w:r w:rsidRPr="00C92082">
        <w:rPr>
          <w:rFonts w:ascii="Verdana" w:hAnsi="Verdana" w:cs="TTE1771BD8t00"/>
          <w:sz w:val="20"/>
          <w:szCs w:val="20"/>
        </w:rPr>
        <w:t xml:space="preserve"> powyżej dotyczą również ewentualnych podwykonawców, którym Wykonawca powierzy wykonanie części zamówienia. </w:t>
      </w:r>
    </w:p>
    <w:p w14:paraId="08831A09" w14:textId="42EE662B" w:rsidR="00334673" w:rsidRPr="00C92082" w:rsidRDefault="00334673" w:rsidP="001A2928">
      <w:pPr>
        <w:pStyle w:val="nazwapar"/>
        <w:numPr>
          <w:ilvl w:val="0"/>
          <w:numId w:val="89"/>
        </w:numPr>
        <w:spacing w:before="360"/>
      </w:pPr>
      <w:r w:rsidRPr="00C92082">
        <w:t>(Podwykonawcy)</w:t>
      </w:r>
    </w:p>
    <w:p w14:paraId="78917F4B" w14:textId="5F74405E" w:rsidR="00334673" w:rsidRPr="00C92082" w:rsidRDefault="00334673" w:rsidP="009C1360">
      <w:pPr>
        <w:numPr>
          <w:ilvl w:val="0"/>
          <w:numId w:val="120"/>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Wykonawca może powierzyć wykonanie części zamówienia podwykonawcy, </w:t>
      </w:r>
      <w:r w:rsidR="007E44EE" w:rsidRPr="00C92082">
        <w:rPr>
          <w:rFonts w:ascii="Verdana" w:hAnsi="Verdana" w:cs="TTE1771BD8t00"/>
          <w:sz w:val="20"/>
          <w:szCs w:val="20"/>
        </w:rPr>
        <w:t xml:space="preserve">             </w:t>
      </w:r>
    </w:p>
    <w:p w14:paraId="00CD58A9" w14:textId="7C599B2A" w:rsidR="00334673" w:rsidRPr="00C92082" w:rsidRDefault="00334673" w:rsidP="009C1360">
      <w:pPr>
        <w:numPr>
          <w:ilvl w:val="0"/>
          <w:numId w:val="120"/>
        </w:numPr>
        <w:spacing w:after="80" w:line="276" w:lineRule="auto"/>
        <w:jc w:val="both"/>
        <w:rPr>
          <w:rFonts w:ascii="Verdana" w:hAnsi="Verdana" w:cs="TTE1771BD8t00"/>
          <w:sz w:val="20"/>
          <w:szCs w:val="20"/>
        </w:rPr>
      </w:pPr>
      <w:r w:rsidRPr="00C92082">
        <w:rPr>
          <w:rFonts w:ascii="Verdana" w:hAnsi="Verdana" w:cs="TTE1771BD8t00"/>
          <w:sz w:val="20"/>
          <w:szCs w:val="20"/>
        </w:rPr>
        <w:t>Wykonawca będzie w pełni odpowiedzialny za działania lub uchybienia każdego podwykonawcy, jego przedstawicieli lub pracowników, tak jakby były to działania lub uchybienia Wykonawcy.</w:t>
      </w:r>
    </w:p>
    <w:p w14:paraId="60CEFAF9" w14:textId="35FA8BFC" w:rsidR="00334673" w:rsidRPr="00C92082" w:rsidRDefault="00334673" w:rsidP="009C1360">
      <w:pPr>
        <w:numPr>
          <w:ilvl w:val="0"/>
          <w:numId w:val="120"/>
        </w:numPr>
        <w:spacing w:after="80" w:line="276" w:lineRule="auto"/>
        <w:jc w:val="both"/>
        <w:rPr>
          <w:rFonts w:ascii="Verdana" w:hAnsi="Verdana" w:cs="TTE1771BD8t00"/>
          <w:sz w:val="20"/>
          <w:szCs w:val="20"/>
        </w:rPr>
      </w:pPr>
      <w:r w:rsidRPr="00C92082">
        <w:rPr>
          <w:rFonts w:ascii="Verdana" w:hAnsi="Verdana" w:cs="TTE1771BD8t00"/>
          <w:sz w:val="20"/>
          <w:szCs w:val="20"/>
        </w:rPr>
        <w:lastRenderedPageBreak/>
        <w:t>Wykonawca poinformuje Zamawiającego o powierzeniu części zamówienia podwykonawcy 14 dni przed skierowaniem podwykonawców do wykonania Przedmiotu Umowy.</w:t>
      </w:r>
    </w:p>
    <w:p w14:paraId="7F7F0968" w14:textId="28B00433" w:rsidR="00334673" w:rsidRPr="00C92082" w:rsidRDefault="00334673" w:rsidP="009C1360">
      <w:pPr>
        <w:numPr>
          <w:ilvl w:val="0"/>
          <w:numId w:val="120"/>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 przypadku powierzenia </w:t>
      </w:r>
      <w:r w:rsidR="00042683" w:rsidRPr="00C92082">
        <w:rPr>
          <w:rFonts w:ascii="Verdana" w:hAnsi="Verdana" w:cs="TTE1771BD8t00"/>
          <w:sz w:val="20"/>
          <w:szCs w:val="20"/>
        </w:rPr>
        <w:t xml:space="preserve">podwykonawcy do realizacji części przedmiotu Umowy </w:t>
      </w:r>
      <w:r w:rsidRPr="00C92082">
        <w:rPr>
          <w:rFonts w:ascii="Verdana" w:hAnsi="Verdana" w:cs="TTE1771BD8t00"/>
          <w:sz w:val="20"/>
          <w:szCs w:val="20"/>
        </w:rPr>
        <w:t>przez Wykonawcę, Wykonawca jest zobowiązany do dokonania we własnym zakresie zapłaty wynagrodzenia należnego podwykonawcy.</w:t>
      </w:r>
    </w:p>
    <w:p w14:paraId="4798D61D" w14:textId="2FD9649D" w:rsidR="00334673" w:rsidRPr="00C92082" w:rsidRDefault="00334673" w:rsidP="009C1360">
      <w:pPr>
        <w:numPr>
          <w:ilvl w:val="0"/>
          <w:numId w:val="120"/>
        </w:numPr>
        <w:spacing w:after="80" w:line="276" w:lineRule="auto"/>
        <w:jc w:val="both"/>
        <w:rPr>
          <w:rFonts w:ascii="Verdana" w:hAnsi="Verdana" w:cs="TTE1771BD8t00"/>
          <w:sz w:val="20"/>
          <w:szCs w:val="20"/>
        </w:rPr>
      </w:pPr>
      <w:r w:rsidRPr="00C92082">
        <w:rPr>
          <w:rFonts w:ascii="Verdana" w:hAnsi="Verdana" w:cs="TTE1771BD8t00"/>
          <w:sz w:val="20"/>
          <w:szCs w:val="20"/>
        </w:rPr>
        <w:t xml:space="preserve">Wykonawca na każde wezwanie Zamawiającego jest zobowiązany przedstawić  Zamawiającemu pełną </w:t>
      </w:r>
      <w:r w:rsidR="00E9044C" w:rsidRPr="00C92082">
        <w:rPr>
          <w:rFonts w:ascii="Verdana" w:hAnsi="Verdana" w:cs="TTE1771BD8t00"/>
          <w:sz w:val="20"/>
          <w:szCs w:val="20"/>
        </w:rPr>
        <w:t>listę podwykonawców</w:t>
      </w:r>
      <w:r w:rsidRPr="00C92082">
        <w:rPr>
          <w:rFonts w:ascii="Verdana" w:hAnsi="Verdana" w:cs="TTE1771BD8t00"/>
          <w:sz w:val="20"/>
          <w:szCs w:val="20"/>
        </w:rPr>
        <w:t xml:space="preserve"> biorących udział w realizacji zamówienia wraz z oświadczeniem o uregulowaniu przez Wykonawcę wszystkich wymaganych zobowiązań związanych z realizacją przedmiotu umowy względem podwykonawców.</w:t>
      </w:r>
    </w:p>
    <w:p w14:paraId="5C155118" w14:textId="246361A9" w:rsidR="00334673" w:rsidRPr="00C92082" w:rsidRDefault="00334673" w:rsidP="009C1360">
      <w:pPr>
        <w:numPr>
          <w:ilvl w:val="0"/>
          <w:numId w:val="120"/>
        </w:numPr>
        <w:spacing w:after="80" w:line="276" w:lineRule="auto"/>
        <w:jc w:val="both"/>
        <w:rPr>
          <w:rFonts w:ascii="Verdana" w:hAnsi="Verdana" w:cs="TTE1771BD8t00"/>
          <w:sz w:val="20"/>
          <w:szCs w:val="20"/>
        </w:rPr>
      </w:pPr>
      <w:r w:rsidRPr="00C92082">
        <w:rPr>
          <w:rFonts w:ascii="Verdana" w:hAnsi="Verdana" w:cs="TTE1771BD8t00"/>
          <w:sz w:val="20"/>
          <w:szCs w:val="20"/>
        </w:rPr>
        <w:t>Przedłożenie listy podwykonawców lub oświadczenia, niezgodnych ze stanem faktycznym jak i nieprzedstawienie listy lub oświadczenia pomimo wyznaczenia w tym celu przez Zamawiającego dodatkowego terminu w pisemnym wezwaniu, stanowi rażące naruszenie postanowień umowy.</w:t>
      </w:r>
    </w:p>
    <w:p w14:paraId="37B257C7" w14:textId="77777777" w:rsidR="00D03299" w:rsidRPr="00C92082" w:rsidRDefault="00D03299" w:rsidP="00D03299">
      <w:pPr>
        <w:pStyle w:val="nazwapar"/>
        <w:numPr>
          <w:ilvl w:val="0"/>
          <w:numId w:val="89"/>
        </w:numPr>
        <w:spacing w:before="360"/>
        <w:rPr>
          <w:b w:val="0"/>
        </w:rPr>
      </w:pPr>
      <w:bookmarkStart w:id="3" w:name="_Toc451267368"/>
      <w:r w:rsidRPr="00C92082">
        <w:t>(Przetwarzanie danych osobowych)</w:t>
      </w:r>
    </w:p>
    <w:p w14:paraId="4FDE34A0" w14:textId="77777777" w:rsidR="00D03299" w:rsidRPr="00C92082" w:rsidRDefault="00D03299" w:rsidP="00D03299">
      <w:pPr>
        <w:pStyle w:val="Akapitzlist"/>
        <w:numPr>
          <w:ilvl w:val="0"/>
          <w:numId w:val="129"/>
        </w:numPr>
        <w:spacing w:after="80" w:line="276" w:lineRule="auto"/>
        <w:ind w:left="426"/>
        <w:jc w:val="both"/>
        <w:rPr>
          <w:rFonts w:ascii="Verdana" w:hAnsi="Verdana" w:cs="TTE1771BD8t00"/>
          <w:sz w:val="20"/>
          <w:szCs w:val="20"/>
        </w:rPr>
      </w:pPr>
      <w:r w:rsidRPr="00C92082">
        <w:rPr>
          <w:rFonts w:ascii="Verdana" w:hAnsi="Verdana" w:cs="TTE1771BD8t00"/>
          <w:sz w:val="20"/>
          <w:szCs w:val="20"/>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1A95B4F8" w14:textId="77777777" w:rsidR="00D03299" w:rsidRPr="00C92082" w:rsidRDefault="00D03299" w:rsidP="00D03299">
      <w:pPr>
        <w:pStyle w:val="Akapitzlist"/>
        <w:numPr>
          <w:ilvl w:val="0"/>
          <w:numId w:val="129"/>
        </w:numPr>
        <w:spacing w:after="80" w:line="276" w:lineRule="auto"/>
        <w:ind w:left="426"/>
        <w:jc w:val="both"/>
        <w:rPr>
          <w:rFonts w:ascii="Verdana" w:hAnsi="Verdana" w:cs="TTE1771BD8t00"/>
          <w:sz w:val="20"/>
          <w:szCs w:val="20"/>
        </w:rPr>
      </w:pPr>
      <w:r w:rsidRPr="00C92082">
        <w:rPr>
          <w:rFonts w:ascii="Verdana" w:hAnsi="Verdana" w:cs="TTE1771BD8t00"/>
          <w:sz w:val="20"/>
          <w:szCs w:val="20"/>
        </w:rPr>
        <w:t xml:space="preserve">Administratorem danych osobowych po stronie Zamawiającego jest Generalny Dyrektor Dróg Krajowych i Autostrad. </w:t>
      </w:r>
    </w:p>
    <w:p w14:paraId="7C4C5592" w14:textId="77777777" w:rsidR="00D03299" w:rsidRPr="00C92082" w:rsidRDefault="00D03299" w:rsidP="00D03299">
      <w:pPr>
        <w:pStyle w:val="Akapitzlist"/>
        <w:numPr>
          <w:ilvl w:val="0"/>
          <w:numId w:val="129"/>
        </w:numPr>
        <w:spacing w:after="80" w:line="276" w:lineRule="auto"/>
        <w:ind w:left="426"/>
        <w:jc w:val="both"/>
        <w:rPr>
          <w:rFonts w:ascii="Verdana" w:hAnsi="Verdana" w:cs="TTE1771BD8t00"/>
          <w:sz w:val="20"/>
          <w:szCs w:val="20"/>
        </w:rPr>
      </w:pPr>
      <w:r w:rsidRPr="00C92082">
        <w:rPr>
          <w:rFonts w:ascii="Verdana" w:hAnsi="Verdana" w:cs="TTE1771BD8t00"/>
          <w:sz w:val="20"/>
          <w:szCs w:val="20"/>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177BCD2F" w14:textId="5546C330" w:rsidR="00D03299" w:rsidRPr="00C92082" w:rsidRDefault="00D03299" w:rsidP="00D03299">
      <w:pPr>
        <w:pStyle w:val="Akapitzlist"/>
        <w:numPr>
          <w:ilvl w:val="0"/>
          <w:numId w:val="129"/>
        </w:numPr>
        <w:spacing w:after="80" w:line="276" w:lineRule="auto"/>
        <w:ind w:left="426" w:hanging="426"/>
        <w:jc w:val="both"/>
        <w:rPr>
          <w:rFonts w:ascii="Verdana" w:hAnsi="Verdana" w:cs="TTE1771BD8t00"/>
          <w:sz w:val="20"/>
          <w:szCs w:val="20"/>
        </w:rPr>
      </w:pPr>
      <w:r w:rsidRPr="00C92082">
        <w:rPr>
          <w:rFonts w:ascii="Verdana" w:hAnsi="Verdana" w:cs="TTE1771BD8t00"/>
          <w:sz w:val="20"/>
          <w:szCs w:val="20"/>
        </w:rPr>
        <w:t xml:space="preserve">Obowiązek, o którym mowa w ust. 3, zostanie wykonany poprzez przekazanie osobom, których dane osobowe przetwarza Zamawiający aktualnej klauzuli informacyjnej dostępnej na stronie internetowej </w:t>
      </w:r>
      <w:hyperlink r:id="rId8" w:history="1">
        <w:r w:rsidRPr="00C92082">
          <w:rPr>
            <w:rStyle w:val="Hipercze"/>
            <w:rFonts w:ascii="Verdana" w:hAnsi="Verdana" w:cs="TTE1771BD8t00"/>
            <w:sz w:val="20"/>
            <w:szCs w:val="20"/>
          </w:rPr>
          <w:t>https://www.gov.pl/web/gddkia/przetwarzanie-danych-osobowych-pracownikow-wykonawcow-i-podwykonawcow</w:t>
        </w:r>
      </w:hyperlink>
      <w:r w:rsidRPr="00C92082">
        <w:rPr>
          <w:rFonts w:ascii="Verdana" w:hAnsi="Verdana" w:cs="TTE1771BD8t00"/>
          <w:sz w:val="20"/>
          <w:szCs w:val="20"/>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037B4365" w14:textId="77777777" w:rsidR="00D03299" w:rsidRPr="00C92082" w:rsidRDefault="00D03299" w:rsidP="00D03299">
      <w:pPr>
        <w:pStyle w:val="Akapitzlist"/>
        <w:numPr>
          <w:ilvl w:val="0"/>
          <w:numId w:val="129"/>
        </w:numPr>
        <w:spacing w:after="80" w:line="276" w:lineRule="auto"/>
        <w:ind w:left="426" w:hanging="426"/>
        <w:jc w:val="both"/>
        <w:rPr>
          <w:rFonts w:ascii="Verdana" w:hAnsi="Verdana" w:cs="TTE1771BD8t00"/>
          <w:sz w:val="20"/>
          <w:szCs w:val="20"/>
        </w:rPr>
      </w:pPr>
      <w:r w:rsidRPr="00C92082">
        <w:rPr>
          <w:rFonts w:ascii="Verdana" w:hAnsi="Verdana" w:cs="TTE1771BD8t00"/>
          <w:sz w:val="20"/>
          <w:szCs w:val="20"/>
        </w:rPr>
        <w:t>Wykonawca ponosi wobec Zamawiającego pełną odpowiedzialność z tytułu niewykonania lub nienależytego wykonania obowiązków wskazanych powyżej</w:t>
      </w:r>
      <w:r w:rsidRPr="00C92082">
        <w:rPr>
          <w:rFonts w:ascii="Verdana" w:hAnsi="Verdana" w:cs="Arial"/>
          <w:sz w:val="20"/>
          <w:szCs w:val="20"/>
        </w:rPr>
        <w:t>.</w:t>
      </w:r>
    </w:p>
    <w:p w14:paraId="6F3BFA8D" w14:textId="7A33E8D6" w:rsidR="00844501" w:rsidRPr="00C92082" w:rsidRDefault="00D03299" w:rsidP="001A2928">
      <w:pPr>
        <w:pStyle w:val="nazwapar"/>
        <w:numPr>
          <w:ilvl w:val="0"/>
          <w:numId w:val="89"/>
        </w:numPr>
        <w:spacing w:before="360"/>
        <w:rPr>
          <w:b w:val="0"/>
        </w:rPr>
      </w:pPr>
      <w:r w:rsidRPr="00C92082" w:rsidDel="00D03299">
        <w:t xml:space="preserve"> </w:t>
      </w:r>
      <w:bookmarkEnd w:id="3"/>
      <w:r w:rsidR="00811918" w:rsidRPr="00C92082">
        <w:t>(</w:t>
      </w:r>
      <w:r w:rsidR="00087058" w:rsidRPr="00C92082">
        <w:t>D</w:t>
      </w:r>
      <w:r w:rsidR="00811918" w:rsidRPr="00C92082">
        <w:t>ane do kontaktu)</w:t>
      </w:r>
    </w:p>
    <w:p w14:paraId="6B07DF6B" w14:textId="7E52D577" w:rsidR="00844501" w:rsidRPr="00C92082" w:rsidRDefault="00811918" w:rsidP="009C1360">
      <w:pPr>
        <w:numPr>
          <w:ilvl w:val="0"/>
          <w:numId w:val="121"/>
        </w:numPr>
        <w:spacing w:after="80" w:line="276" w:lineRule="auto"/>
        <w:jc w:val="both"/>
        <w:rPr>
          <w:rFonts w:ascii="Verdana" w:hAnsi="Verdana"/>
          <w:sz w:val="20"/>
          <w:szCs w:val="20"/>
        </w:rPr>
      </w:pPr>
      <w:r w:rsidRPr="00C92082">
        <w:rPr>
          <w:rFonts w:ascii="Verdana" w:hAnsi="Verdana"/>
          <w:sz w:val="20"/>
          <w:szCs w:val="20"/>
        </w:rPr>
        <w:t xml:space="preserve">Do bieżącej współpracy w sprawach związanych z wykonywaniem </w:t>
      </w:r>
      <w:r w:rsidR="00F7344A" w:rsidRPr="00C92082">
        <w:rPr>
          <w:rFonts w:ascii="Verdana" w:hAnsi="Verdana"/>
          <w:sz w:val="20"/>
          <w:szCs w:val="20"/>
        </w:rPr>
        <w:t>Umowy</w:t>
      </w:r>
      <w:r w:rsidRPr="00C92082">
        <w:rPr>
          <w:rFonts w:ascii="Verdana" w:hAnsi="Verdana"/>
          <w:sz w:val="20"/>
          <w:szCs w:val="20"/>
        </w:rPr>
        <w:t xml:space="preserve"> upoważnieni są: </w:t>
      </w:r>
    </w:p>
    <w:p w14:paraId="2812F0CD" w14:textId="3661E1DC" w:rsidR="00844501" w:rsidRPr="00C92082" w:rsidRDefault="00811918" w:rsidP="00CC510E">
      <w:pPr>
        <w:numPr>
          <w:ilvl w:val="1"/>
          <w:numId w:val="6"/>
        </w:numPr>
        <w:tabs>
          <w:tab w:val="clear" w:pos="1440"/>
          <w:tab w:val="num" w:pos="720"/>
        </w:tabs>
        <w:spacing w:after="80" w:line="276" w:lineRule="auto"/>
        <w:ind w:left="720" w:hanging="357"/>
        <w:jc w:val="both"/>
        <w:rPr>
          <w:rFonts w:ascii="Verdana" w:hAnsi="Verdana"/>
          <w:sz w:val="20"/>
          <w:szCs w:val="20"/>
        </w:rPr>
      </w:pPr>
      <w:r w:rsidRPr="00C92082">
        <w:rPr>
          <w:rFonts w:ascii="Verdana" w:hAnsi="Verdana"/>
          <w:sz w:val="20"/>
          <w:szCs w:val="20"/>
        </w:rPr>
        <w:t>ze strony Zamawiającego: ……………………</w:t>
      </w:r>
      <w:r w:rsidR="001E43B6" w:rsidRPr="00C92082">
        <w:rPr>
          <w:rFonts w:ascii="Verdana" w:hAnsi="Verdana"/>
          <w:sz w:val="20"/>
          <w:szCs w:val="20"/>
        </w:rPr>
        <w:t>……………………………………………………</w:t>
      </w:r>
      <w:r w:rsidRPr="00C92082">
        <w:rPr>
          <w:rFonts w:ascii="Verdana" w:hAnsi="Verdana"/>
          <w:sz w:val="20"/>
          <w:szCs w:val="20"/>
        </w:rPr>
        <w:t>……………</w:t>
      </w:r>
      <w:r w:rsidR="001E43B6" w:rsidRPr="00C92082">
        <w:rPr>
          <w:rFonts w:ascii="Verdana" w:hAnsi="Verdana"/>
          <w:sz w:val="20"/>
          <w:szCs w:val="20"/>
        </w:rPr>
        <w:t>……</w:t>
      </w:r>
      <w:r w:rsidRPr="00C92082">
        <w:rPr>
          <w:rFonts w:ascii="Verdana" w:hAnsi="Verdana"/>
          <w:sz w:val="20"/>
          <w:szCs w:val="20"/>
        </w:rPr>
        <w:t>……</w:t>
      </w:r>
      <w:r w:rsidR="001E43B6" w:rsidRPr="00C92082">
        <w:rPr>
          <w:rFonts w:ascii="Verdana" w:hAnsi="Verdana"/>
          <w:sz w:val="20"/>
          <w:szCs w:val="20"/>
        </w:rPr>
        <w:t xml:space="preserve"> tel. kom.: ………………………………; e-mail: ………………………</w:t>
      </w:r>
      <w:r w:rsidRPr="00C92082">
        <w:rPr>
          <w:rFonts w:ascii="Verdana" w:hAnsi="Verdana"/>
          <w:sz w:val="20"/>
          <w:szCs w:val="20"/>
        </w:rPr>
        <w:t>;</w:t>
      </w:r>
    </w:p>
    <w:p w14:paraId="79ACB5B8" w14:textId="047F726F" w:rsidR="00844501" w:rsidRPr="00C92082" w:rsidRDefault="00811918" w:rsidP="00CC510E">
      <w:pPr>
        <w:numPr>
          <w:ilvl w:val="1"/>
          <w:numId w:val="6"/>
        </w:numPr>
        <w:tabs>
          <w:tab w:val="clear" w:pos="1440"/>
          <w:tab w:val="num" w:pos="720"/>
        </w:tabs>
        <w:spacing w:after="80" w:line="276" w:lineRule="auto"/>
        <w:ind w:left="720" w:hanging="357"/>
        <w:jc w:val="both"/>
        <w:rPr>
          <w:rFonts w:ascii="Verdana" w:hAnsi="Verdana"/>
          <w:sz w:val="20"/>
          <w:szCs w:val="20"/>
        </w:rPr>
      </w:pPr>
      <w:r w:rsidRPr="00C92082">
        <w:rPr>
          <w:rFonts w:ascii="Verdana" w:hAnsi="Verdana"/>
          <w:sz w:val="20"/>
          <w:szCs w:val="20"/>
        </w:rPr>
        <w:t>ze strony Wykonawcy</w:t>
      </w:r>
      <w:r w:rsidR="001E43B6" w:rsidRPr="00C92082">
        <w:rPr>
          <w:rFonts w:ascii="Verdana" w:hAnsi="Verdana"/>
          <w:sz w:val="20"/>
          <w:szCs w:val="20"/>
        </w:rPr>
        <w:t>: …………………………………………………………………………………………………… tel. kom.: ………………………………; e-mail: ……………………… .</w:t>
      </w:r>
    </w:p>
    <w:p w14:paraId="71C45E75" w14:textId="77777777" w:rsidR="00844501" w:rsidRPr="00C92082" w:rsidRDefault="00811918" w:rsidP="009C1360">
      <w:pPr>
        <w:numPr>
          <w:ilvl w:val="0"/>
          <w:numId w:val="121"/>
        </w:numPr>
        <w:spacing w:after="80" w:line="276" w:lineRule="auto"/>
        <w:jc w:val="both"/>
        <w:rPr>
          <w:rFonts w:ascii="Verdana" w:hAnsi="Verdana" w:cs="TTE1771BD8t00"/>
          <w:sz w:val="20"/>
          <w:szCs w:val="20"/>
        </w:rPr>
      </w:pPr>
      <w:r w:rsidRPr="00C92082">
        <w:rPr>
          <w:rFonts w:ascii="Verdana" w:hAnsi="Verdana" w:cs="TTE1771BD8t00"/>
          <w:sz w:val="20"/>
          <w:szCs w:val="20"/>
        </w:rPr>
        <w:t>Strony ustalają następujące adresy do doręczeń:</w:t>
      </w:r>
    </w:p>
    <w:p w14:paraId="1568B035" w14:textId="08A4B882" w:rsidR="00844501" w:rsidRPr="00C92082" w:rsidRDefault="00E9044C">
      <w:pPr>
        <w:tabs>
          <w:tab w:val="left" w:pos="-720"/>
        </w:tabs>
        <w:suppressAutoHyphens/>
        <w:spacing w:line="276" w:lineRule="auto"/>
        <w:ind w:left="426"/>
        <w:jc w:val="both"/>
        <w:rPr>
          <w:rFonts w:ascii="Verdana" w:hAnsi="Verdana"/>
          <w:sz w:val="20"/>
          <w:szCs w:val="20"/>
        </w:rPr>
      </w:pPr>
      <w:r w:rsidRPr="00C92082">
        <w:rPr>
          <w:rFonts w:ascii="Verdana" w:hAnsi="Verdana" w:cs="TTE1771BD8t00"/>
          <w:sz w:val="20"/>
          <w:szCs w:val="20"/>
        </w:rPr>
        <w:t>1) dla</w:t>
      </w:r>
      <w:r w:rsidR="00811918" w:rsidRPr="00C92082">
        <w:rPr>
          <w:rFonts w:ascii="Verdana" w:hAnsi="Verdana" w:cs="TTE1771BD8t00"/>
          <w:sz w:val="20"/>
          <w:szCs w:val="20"/>
        </w:rPr>
        <w:t xml:space="preserve"> Zamawiającego: </w:t>
      </w:r>
      <w:r w:rsidR="00811918" w:rsidRPr="00C92082">
        <w:rPr>
          <w:rFonts w:ascii="Verdana" w:hAnsi="Verdana"/>
          <w:sz w:val="20"/>
          <w:szCs w:val="20"/>
        </w:rPr>
        <w:t xml:space="preserve">GDDKiA Oddział w </w:t>
      </w:r>
      <w:r w:rsidR="00203E7D" w:rsidRPr="00C92082">
        <w:rPr>
          <w:rFonts w:ascii="Verdana" w:hAnsi="Verdana"/>
          <w:sz w:val="20"/>
          <w:szCs w:val="20"/>
        </w:rPr>
        <w:t>………………………………………….</w:t>
      </w:r>
    </w:p>
    <w:p w14:paraId="6C3CA4E9" w14:textId="6E1949CB" w:rsidR="00844501" w:rsidRPr="00C92082" w:rsidRDefault="00811918">
      <w:pPr>
        <w:tabs>
          <w:tab w:val="left" w:pos="-720"/>
        </w:tabs>
        <w:suppressAutoHyphens/>
        <w:spacing w:after="120" w:line="276" w:lineRule="auto"/>
        <w:ind w:left="567"/>
        <w:jc w:val="both"/>
        <w:rPr>
          <w:rFonts w:ascii="Verdana" w:hAnsi="Verdana"/>
          <w:sz w:val="20"/>
          <w:szCs w:val="20"/>
        </w:rPr>
      </w:pPr>
      <w:r w:rsidRPr="00C92082">
        <w:rPr>
          <w:rFonts w:ascii="Verdana" w:hAnsi="Verdana"/>
          <w:sz w:val="20"/>
          <w:szCs w:val="20"/>
        </w:rPr>
        <w:lastRenderedPageBreak/>
        <w:tab/>
      </w:r>
      <w:r w:rsidRPr="00C92082">
        <w:rPr>
          <w:rFonts w:ascii="Verdana" w:hAnsi="Verdana"/>
          <w:sz w:val="20"/>
          <w:szCs w:val="20"/>
        </w:rPr>
        <w:tab/>
      </w:r>
      <w:r w:rsidRPr="00C92082">
        <w:rPr>
          <w:rFonts w:ascii="Verdana" w:hAnsi="Verdana"/>
          <w:sz w:val="20"/>
          <w:szCs w:val="20"/>
        </w:rPr>
        <w:tab/>
        <w:t xml:space="preserve"> </w:t>
      </w:r>
      <w:r w:rsidRPr="00C92082">
        <w:rPr>
          <w:rFonts w:ascii="Verdana" w:hAnsi="Verdana"/>
          <w:sz w:val="20"/>
          <w:szCs w:val="20"/>
        </w:rPr>
        <w:tab/>
      </w:r>
      <w:r w:rsidR="00203E7D" w:rsidRPr="00C92082">
        <w:rPr>
          <w:rFonts w:ascii="Verdana" w:hAnsi="Verdana"/>
          <w:sz w:val="20"/>
          <w:szCs w:val="20"/>
        </w:rPr>
        <w:t>e-</w:t>
      </w:r>
      <w:r w:rsidRPr="00C92082">
        <w:rPr>
          <w:rFonts w:ascii="Verdana" w:hAnsi="Verdana"/>
          <w:sz w:val="20"/>
          <w:szCs w:val="20"/>
        </w:rPr>
        <w:t>m</w:t>
      </w:r>
      <w:r w:rsidRPr="00C92082">
        <w:rPr>
          <w:rFonts w:ascii="Verdana" w:hAnsi="Verdana" w:cs="TTE1771BD8t00"/>
          <w:sz w:val="20"/>
          <w:szCs w:val="20"/>
        </w:rPr>
        <w:t xml:space="preserve">ail: </w:t>
      </w:r>
      <w:hyperlink r:id="rId9" w:history="1">
        <w:r w:rsidR="00976437" w:rsidRPr="00C92082">
          <w:rPr>
            <w:rFonts w:ascii="Verdana" w:hAnsi="Verdana" w:cs="TTE1771BD8t00"/>
            <w:sz w:val="20"/>
            <w:szCs w:val="20"/>
          </w:rPr>
          <w:t>.............................@gddkia.gov.pl</w:t>
        </w:r>
      </w:hyperlink>
    </w:p>
    <w:p w14:paraId="6D8F7FAB" w14:textId="613AF212" w:rsidR="00844501" w:rsidRPr="00C92082" w:rsidRDefault="00E9044C">
      <w:pPr>
        <w:tabs>
          <w:tab w:val="left" w:pos="-720"/>
        </w:tabs>
        <w:suppressAutoHyphens/>
        <w:spacing w:line="276" w:lineRule="auto"/>
        <w:ind w:left="426"/>
        <w:jc w:val="both"/>
        <w:rPr>
          <w:rFonts w:ascii="Verdana" w:hAnsi="Verdana" w:cs="TTE1771BD8t00"/>
          <w:sz w:val="20"/>
          <w:szCs w:val="20"/>
        </w:rPr>
      </w:pPr>
      <w:r w:rsidRPr="00C92082">
        <w:rPr>
          <w:rFonts w:ascii="Verdana" w:hAnsi="Verdana" w:cs="TTE1771BD8t00"/>
          <w:sz w:val="20"/>
          <w:szCs w:val="20"/>
        </w:rPr>
        <w:t>2) dla</w:t>
      </w:r>
      <w:r w:rsidR="00811918" w:rsidRPr="00C92082">
        <w:rPr>
          <w:rFonts w:ascii="Verdana" w:hAnsi="Verdana" w:cs="TTE1771BD8t00"/>
          <w:sz w:val="20"/>
          <w:szCs w:val="20"/>
        </w:rPr>
        <w:t xml:space="preserve"> Wykonawcy: </w:t>
      </w:r>
      <w:r w:rsidR="00811918" w:rsidRPr="00C92082">
        <w:rPr>
          <w:rFonts w:ascii="Verdana" w:hAnsi="Verdana" w:cs="TTE1771BD8t00"/>
          <w:sz w:val="20"/>
          <w:szCs w:val="20"/>
        </w:rPr>
        <w:tab/>
        <w:t>Nazwa, adres, e</w:t>
      </w:r>
      <w:r w:rsidR="00203E7D" w:rsidRPr="00C92082">
        <w:rPr>
          <w:rFonts w:ascii="Verdana" w:hAnsi="Verdana" w:cs="TTE1771BD8t00"/>
          <w:sz w:val="20"/>
          <w:szCs w:val="20"/>
        </w:rPr>
        <w:t>-</w:t>
      </w:r>
      <w:r w:rsidR="00811918" w:rsidRPr="00C92082">
        <w:rPr>
          <w:rFonts w:ascii="Verdana" w:hAnsi="Verdana" w:cs="TTE1771BD8t00"/>
          <w:sz w:val="20"/>
          <w:szCs w:val="20"/>
        </w:rPr>
        <w:t>mail</w:t>
      </w:r>
      <w:r w:rsidR="00976437" w:rsidRPr="00C92082">
        <w:rPr>
          <w:rFonts w:ascii="Verdana" w:hAnsi="Verdana" w:cs="TTE1771BD8t00"/>
          <w:sz w:val="20"/>
          <w:szCs w:val="20"/>
        </w:rPr>
        <w:t>:</w:t>
      </w:r>
      <w:r w:rsidR="00811918" w:rsidRPr="00C92082">
        <w:rPr>
          <w:rFonts w:ascii="Verdana" w:hAnsi="Verdana" w:cs="TTE1771BD8t00"/>
          <w:sz w:val="20"/>
          <w:szCs w:val="20"/>
        </w:rPr>
        <w:t>………………………………………………………</w:t>
      </w:r>
      <w:r w:rsidR="00976437" w:rsidRPr="00C92082">
        <w:rPr>
          <w:rFonts w:ascii="Verdana" w:hAnsi="Verdana" w:cs="TTE1771BD8t00"/>
          <w:sz w:val="20"/>
          <w:szCs w:val="20"/>
        </w:rPr>
        <w:t xml:space="preserve"> </w:t>
      </w:r>
      <w:r w:rsidR="00811918" w:rsidRPr="00C92082">
        <w:rPr>
          <w:rFonts w:ascii="Verdana" w:hAnsi="Verdana" w:cs="TTE1771BD8t00"/>
          <w:sz w:val="20"/>
          <w:szCs w:val="20"/>
        </w:rPr>
        <w:t>.</w:t>
      </w:r>
    </w:p>
    <w:p w14:paraId="648F5F8F" w14:textId="1483D97E" w:rsidR="00692EEF" w:rsidRPr="000E3563" w:rsidRDefault="00692EEF" w:rsidP="009C1360">
      <w:pPr>
        <w:numPr>
          <w:ilvl w:val="0"/>
          <w:numId w:val="121"/>
        </w:numPr>
        <w:spacing w:after="80" w:line="276" w:lineRule="auto"/>
        <w:jc w:val="both"/>
        <w:rPr>
          <w:rFonts w:ascii="Verdana" w:hAnsi="Verdana"/>
          <w:sz w:val="20"/>
          <w:szCs w:val="20"/>
        </w:rPr>
      </w:pPr>
      <w:r>
        <w:rPr>
          <w:rFonts w:ascii="Verdana" w:hAnsi="Verdana"/>
          <w:sz w:val="20"/>
          <w:szCs w:val="20"/>
        </w:rPr>
        <w:t xml:space="preserve">Adresy e-mail, wskazane w ust. 2, są właściwe do przesyłania korespondencji elektronicznej. </w:t>
      </w:r>
    </w:p>
    <w:p w14:paraId="3521BB3B" w14:textId="422D7286" w:rsidR="00844501" w:rsidRDefault="00811918" w:rsidP="009C1360">
      <w:pPr>
        <w:numPr>
          <w:ilvl w:val="0"/>
          <w:numId w:val="121"/>
        </w:numPr>
        <w:spacing w:after="80" w:line="276" w:lineRule="auto"/>
        <w:jc w:val="both"/>
        <w:rPr>
          <w:rFonts w:ascii="Verdana" w:hAnsi="Verdana"/>
          <w:sz w:val="20"/>
          <w:szCs w:val="20"/>
        </w:rPr>
      </w:pPr>
      <w:r w:rsidRPr="00C92082">
        <w:rPr>
          <w:rFonts w:ascii="Verdana" w:hAnsi="Verdana" w:cs="TTE1771BD8t00"/>
          <w:sz w:val="20"/>
          <w:szCs w:val="20"/>
        </w:rPr>
        <w:t xml:space="preserve">Zmiana osób lub danych teleadresowych </w:t>
      </w:r>
      <w:r w:rsidRPr="00C92082">
        <w:rPr>
          <w:rFonts w:ascii="Verdana" w:hAnsi="Verdana"/>
          <w:sz w:val="20"/>
          <w:szCs w:val="20"/>
        </w:rPr>
        <w:t xml:space="preserve">wskazanych w ust. 1 i 2 następuje poprzez pisemne powiadomienie drugiej Strony, nie później niż 3 dni przed dokonaniem zmiany i nie stanowi zmiany treści </w:t>
      </w:r>
      <w:r w:rsidR="00F7344A" w:rsidRPr="00C92082">
        <w:rPr>
          <w:rFonts w:ascii="Verdana" w:hAnsi="Verdana"/>
          <w:sz w:val="20"/>
          <w:szCs w:val="20"/>
        </w:rPr>
        <w:t>Umowy</w:t>
      </w:r>
      <w:r w:rsidRPr="00C92082">
        <w:rPr>
          <w:rFonts w:ascii="Verdana" w:hAnsi="Verdana"/>
          <w:sz w:val="20"/>
          <w:szCs w:val="20"/>
        </w:rPr>
        <w:t>.</w:t>
      </w:r>
    </w:p>
    <w:p w14:paraId="14DDEE0A" w14:textId="67123FFB" w:rsidR="008E4C6F" w:rsidRPr="00C92082" w:rsidRDefault="00692EEF" w:rsidP="009C1360">
      <w:pPr>
        <w:numPr>
          <w:ilvl w:val="0"/>
          <w:numId w:val="121"/>
        </w:numPr>
        <w:spacing w:after="80" w:line="276" w:lineRule="auto"/>
        <w:jc w:val="both"/>
        <w:rPr>
          <w:rFonts w:ascii="Verdana" w:hAnsi="Verdana"/>
          <w:sz w:val="20"/>
          <w:szCs w:val="20"/>
        </w:rPr>
      </w:pPr>
      <w:r>
        <w:rPr>
          <w:rFonts w:ascii="Verdana" w:hAnsi="Verdana"/>
          <w:sz w:val="20"/>
          <w:szCs w:val="20"/>
        </w:rPr>
        <w:t xml:space="preserve">W przypadku niezawiadomienia o zmianie adresu we wskazanym terminie - </w:t>
      </w:r>
      <w:r w:rsidR="008E4C6F">
        <w:rPr>
          <w:rFonts w:ascii="Verdana" w:hAnsi="Verdana"/>
          <w:sz w:val="20"/>
          <w:szCs w:val="20"/>
        </w:rPr>
        <w:t xml:space="preserve">korespondencja wysłana pod dotychczasowy adres </w:t>
      </w:r>
      <w:r>
        <w:rPr>
          <w:rFonts w:ascii="Verdana" w:hAnsi="Verdana"/>
          <w:sz w:val="20"/>
          <w:szCs w:val="20"/>
        </w:rPr>
        <w:t xml:space="preserve">zostanie uznana za skutecznie doręczoną po upływie 7 dni od pierwszej awizacji – w przypadku przesyłek listowych lub 3 dni – w przypadku korespondencji elektronicznej. </w:t>
      </w:r>
    </w:p>
    <w:p w14:paraId="670B53D5" w14:textId="4ABAD564" w:rsidR="00C609EB" w:rsidRPr="00C92082" w:rsidRDefault="00C609EB" w:rsidP="003448FF">
      <w:pPr>
        <w:pStyle w:val="Akapitzlist"/>
        <w:numPr>
          <w:ilvl w:val="0"/>
          <w:numId w:val="89"/>
        </w:numPr>
        <w:spacing w:before="360" w:after="120" w:line="276" w:lineRule="auto"/>
        <w:jc w:val="center"/>
        <w:outlineLvl w:val="0"/>
        <w:rPr>
          <w:rFonts w:ascii="Verdana" w:hAnsi="Verdana" w:cs="TTE1768698t00"/>
          <w:b/>
          <w:sz w:val="20"/>
          <w:szCs w:val="20"/>
        </w:rPr>
      </w:pPr>
      <w:r w:rsidRPr="00C92082">
        <w:rPr>
          <w:rFonts w:ascii="Verdana" w:hAnsi="Verdana" w:cs="TTE1768698t00"/>
          <w:b/>
          <w:sz w:val="20"/>
          <w:szCs w:val="20"/>
        </w:rPr>
        <w:t>(Postanowienia szczegółowe)</w:t>
      </w:r>
    </w:p>
    <w:p w14:paraId="54BB843C" w14:textId="6A026B5C" w:rsidR="00C609EB" w:rsidRPr="00C92082" w:rsidRDefault="00C609EB" w:rsidP="009C1360">
      <w:pPr>
        <w:numPr>
          <w:ilvl w:val="0"/>
          <w:numId w:val="122"/>
        </w:numPr>
        <w:spacing w:after="80" w:line="276" w:lineRule="auto"/>
        <w:jc w:val="both"/>
        <w:rPr>
          <w:rFonts w:ascii="Verdana" w:hAnsi="Verdana"/>
          <w:sz w:val="20"/>
          <w:szCs w:val="20"/>
        </w:rPr>
      </w:pPr>
      <w:r w:rsidRPr="00C92082">
        <w:rPr>
          <w:rFonts w:ascii="Verdana" w:hAnsi="Verdana"/>
          <w:sz w:val="20"/>
          <w:szCs w:val="20"/>
        </w:rPr>
        <w:t>Wszelkie zmiany i uzupełnienia treści umowy wymagają formy pisemnej pod rygorem nieważności</w:t>
      </w:r>
      <w:r w:rsidR="00E31093" w:rsidRPr="00C92082">
        <w:rPr>
          <w:rFonts w:ascii="Verdana" w:hAnsi="Verdana"/>
          <w:sz w:val="20"/>
          <w:szCs w:val="20"/>
        </w:rPr>
        <w:t>, chyba że w treści umowy przewidziano inaczej</w:t>
      </w:r>
      <w:r w:rsidR="00DA0C53" w:rsidRPr="00C92082">
        <w:rPr>
          <w:rFonts w:ascii="Verdana" w:hAnsi="Verdana"/>
          <w:sz w:val="20"/>
          <w:szCs w:val="20"/>
        </w:rPr>
        <w:t>;</w:t>
      </w:r>
    </w:p>
    <w:p w14:paraId="38CCCA23" w14:textId="4A54CBDB" w:rsidR="00C609EB" w:rsidRPr="00C92082" w:rsidRDefault="00C609EB" w:rsidP="009C1360">
      <w:pPr>
        <w:numPr>
          <w:ilvl w:val="0"/>
          <w:numId w:val="122"/>
        </w:numPr>
        <w:tabs>
          <w:tab w:val="num" w:pos="1985"/>
        </w:tabs>
        <w:spacing w:after="80" w:line="276" w:lineRule="auto"/>
        <w:jc w:val="both"/>
        <w:rPr>
          <w:rFonts w:ascii="Verdana" w:hAnsi="Verdana"/>
          <w:sz w:val="20"/>
          <w:szCs w:val="20"/>
        </w:rPr>
      </w:pPr>
      <w:r w:rsidRPr="00C92082">
        <w:rPr>
          <w:rFonts w:ascii="Verdana" w:hAnsi="Verdana"/>
          <w:sz w:val="20"/>
          <w:szCs w:val="20"/>
        </w:rPr>
        <w:t>Zamawiający przewiduje możliwość dokonania zmian postanowień umowy w przypadkach określonych w niniejszej umowie oraz, jak niżej:</w:t>
      </w:r>
    </w:p>
    <w:p w14:paraId="2373807A" w14:textId="038C61D3" w:rsidR="00C609EB" w:rsidRPr="00C92082" w:rsidRDefault="00ED15EA" w:rsidP="001A2928">
      <w:pPr>
        <w:numPr>
          <w:ilvl w:val="0"/>
          <w:numId w:val="109"/>
        </w:numPr>
        <w:shd w:val="clear" w:color="auto" w:fill="FFFFFF"/>
        <w:tabs>
          <w:tab w:val="clear" w:pos="1440"/>
        </w:tabs>
        <w:autoSpaceDE w:val="0"/>
        <w:autoSpaceDN w:val="0"/>
        <w:adjustRightInd w:val="0"/>
        <w:spacing w:after="80" w:line="276" w:lineRule="auto"/>
        <w:ind w:left="709"/>
        <w:jc w:val="both"/>
        <w:rPr>
          <w:rFonts w:ascii="Verdana" w:hAnsi="Verdana"/>
          <w:sz w:val="20"/>
          <w:szCs w:val="20"/>
        </w:rPr>
      </w:pPr>
      <w:r w:rsidRPr="00C92082">
        <w:rPr>
          <w:rFonts w:ascii="Verdana" w:hAnsi="Verdana"/>
          <w:sz w:val="20"/>
          <w:szCs w:val="20"/>
        </w:rPr>
        <w:t>r</w:t>
      </w:r>
      <w:r w:rsidR="00C609EB" w:rsidRPr="00C92082">
        <w:rPr>
          <w:rFonts w:ascii="Verdana" w:hAnsi="Verdana"/>
          <w:sz w:val="20"/>
          <w:szCs w:val="20"/>
        </w:rPr>
        <w:t>egulacje prawne wprowadzone w życie po dacie podpisania umowy, wywołujące potrzebę zmiany umowy wraz ze skutkami wprowadzenia takiej zmiany</w:t>
      </w:r>
      <w:r w:rsidRPr="00C92082">
        <w:rPr>
          <w:rFonts w:ascii="Verdana" w:hAnsi="Verdana"/>
          <w:sz w:val="20"/>
          <w:szCs w:val="20"/>
        </w:rPr>
        <w:t>;</w:t>
      </w:r>
    </w:p>
    <w:p w14:paraId="2114810B" w14:textId="039DD72C" w:rsidR="00C609EB" w:rsidRPr="00C92082" w:rsidRDefault="00ED15EA" w:rsidP="001A2928">
      <w:pPr>
        <w:numPr>
          <w:ilvl w:val="0"/>
          <w:numId w:val="109"/>
        </w:numPr>
        <w:shd w:val="clear" w:color="auto" w:fill="FFFFFF"/>
        <w:tabs>
          <w:tab w:val="clear" w:pos="1440"/>
        </w:tabs>
        <w:autoSpaceDE w:val="0"/>
        <w:autoSpaceDN w:val="0"/>
        <w:adjustRightInd w:val="0"/>
        <w:spacing w:after="80" w:line="276" w:lineRule="auto"/>
        <w:ind w:left="709"/>
        <w:jc w:val="both"/>
        <w:rPr>
          <w:rFonts w:ascii="Verdana" w:hAnsi="Verdana"/>
          <w:sz w:val="20"/>
          <w:szCs w:val="20"/>
        </w:rPr>
      </w:pPr>
      <w:r w:rsidRPr="00C92082">
        <w:rPr>
          <w:rFonts w:ascii="Verdana" w:hAnsi="Verdana"/>
          <w:sz w:val="20"/>
          <w:szCs w:val="20"/>
        </w:rPr>
        <w:t>z</w:t>
      </w:r>
      <w:r w:rsidR="00C609EB" w:rsidRPr="00C92082">
        <w:rPr>
          <w:rFonts w:ascii="Verdana" w:hAnsi="Verdana"/>
          <w:sz w:val="20"/>
          <w:szCs w:val="20"/>
        </w:rPr>
        <w:t>miana podmiotu trzeciego</w:t>
      </w:r>
      <w:r w:rsidR="00F2330B" w:rsidRPr="00C92082">
        <w:rPr>
          <w:rFonts w:ascii="Verdana" w:hAnsi="Verdana"/>
          <w:sz w:val="20"/>
          <w:szCs w:val="20"/>
        </w:rPr>
        <w:t>,</w:t>
      </w:r>
      <w:r w:rsidR="00C609EB" w:rsidRPr="00C92082">
        <w:rPr>
          <w:rFonts w:ascii="Verdana" w:hAnsi="Verdana"/>
          <w:sz w:val="20"/>
          <w:szCs w:val="20"/>
        </w:rPr>
        <w:t xml:space="preserve"> na </w:t>
      </w:r>
      <w:r w:rsidR="00E9044C" w:rsidRPr="00C92082">
        <w:rPr>
          <w:rFonts w:ascii="Verdana" w:hAnsi="Verdana"/>
          <w:sz w:val="20"/>
          <w:szCs w:val="20"/>
        </w:rPr>
        <w:t>zasobach którego</w:t>
      </w:r>
      <w:r w:rsidR="00C609EB" w:rsidRPr="00C92082">
        <w:rPr>
          <w:rFonts w:ascii="Verdana" w:hAnsi="Verdana"/>
          <w:sz w:val="20"/>
          <w:szCs w:val="20"/>
        </w:rPr>
        <w:t xml:space="preserve"> polega Wykonawca wykazując spełnienie warunku udziału w postępowaniu, z zastrzeżeniem, ze nowy podmiot spełnia warunki udziału w postepowaniu w tym zakresie;</w:t>
      </w:r>
    </w:p>
    <w:p w14:paraId="2AA749BB" w14:textId="5CCD5865" w:rsidR="00C609EB" w:rsidRPr="00C92082" w:rsidRDefault="00ED15EA" w:rsidP="001A2928">
      <w:pPr>
        <w:numPr>
          <w:ilvl w:val="0"/>
          <w:numId w:val="109"/>
        </w:numPr>
        <w:shd w:val="clear" w:color="auto" w:fill="FFFFFF"/>
        <w:tabs>
          <w:tab w:val="clear" w:pos="1440"/>
        </w:tabs>
        <w:autoSpaceDE w:val="0"/>
        <w:autoSpaceDN w:val="0"/>
        <w:adjustRightInd w:val="0"/>
        <w:spacing w:after="80" w:line="276" w:lineRule="auto"/>
        <w:ind w:left="709"/>
        <w:jc w:val="both"/>
        <w:rPr>
          <w:rFonts w:ascii="Verdana" w:hAnsi="Verdana"/>
          <w:sz w:val="20"/>
          <w:szCs w:val="20"/>
        </w:rPr>
      </w:pPr>
      <w:r w:rsidRPr="00C92082">
        <w:rPr>
          <w:rFonts w:ascii="Verdana" w:hAnsi="Verdana"/>
          <w:sz w:val="20"/>
          <w:szCs w:val="20"/>
        </w:rPr>
        <w:t>i</w:t>
      </w:r>
      <w:r w:rsidR="00C609EB" w:rsidRPr="00C92082">
        <w:rPr>
          <w:rFonts w:ascii="Verdana" w:hAnsi="Verdana"/>
          <w:sz w:val="20"/>
          <w:szCs w:val="20"/>
        </w:rPr>
        <w:t xml:space="preserve">nne, nieistotne zmiany postanowień niniejszej umowy w stosunku do treści oferty, </w:t>
      </w:r>
      <w:r w:rsidR="007E44EE" w:rsidRPr="00C92082">
        <w:rPr>
          <w:rFonts w:ascii="Verdana" w:hAnsi="Verdana"/>
          <w:sz w:val="20"/>
          <w:szCs w:val="20"/>
        </w:rPr>
        <w:t xml:space="preserve">          </w:t>
      </w:r>
      <w:r w:rsidR="00C609EB" w:rsidRPr="00C92082">
        <w:rPr>
          <w:rFonts w:ascii="Verdana" w:hAnsi="Verdana"/>
          <w:sz w:val="20"/>
          <w:szCs w:val="20"/>
        </w:rPr>
        <w:t>na podstawie której dokonano wyboru wykonawcy.</w:t>
      </w:r>
    </w:p>
    <w:p w14:paraId="6EC45064" w14:textId="467000D4" w:rsidR="00C609EB" w:rsidRPr="00C92082" w:rsidRDefault="00C609EB" w:rsidP="009C1360">
      <w:pPr>
        <w:numPr>
          <w:ilvl w:val="0"/>
          <w:numId w:val="122"/>
        </w:numPr>
        <w:tabs>
          <w:tab w:val="num" w:pos="1985"/>
        </w:tabs>
        <w:spacing w:after="80" w:line="276" w:lineRule="auto"/>
        <w:jc w:val="both"/>
        <w:rPr>
          <w:rFonts w:ascii="Verdana" w:hAnsi="Verdana"/>
          <w:sz w:val="20"/>
          <w:szCs w:val="20"/>
        </w:rPr>
      </w:pPr>
      <w:r w:rsidRPr="00C92082">
        <w:rPr>
          <w:rFonts w:ascii="Verdana" w:hAnsi="Verdana"/>
          <w:sz w:val="20"/>
          <w:szCs w:val="20"/>
        </w:rPr>
        <w:t>Nie wymaga sporządzenia aneksu do umowy zmiana osób, o których mowa w</w:t>
      </w:r>
      <w:r w:rsidR="006A45C6" w:rsidRPr="00C92082">
        <w:rPr>
          <w:rFonts w:ascii="Verdana" w:hAnsi="Verdana"/>
          <w:sz w:val="20"/>
          <w:szCs w:val="20"/>
        </w:rPr>
        <w:t xml:space="preserve"> § 6</w:t>
      </w:r>
      <w:r w:rsidRPr="00C92082">
        <w:rPr>
          <w:rFonts w:ascii="Verdana" w:hAnsi="Verdana"/>
          <w:sz w:val="20"/>
          <w:szCs w:val="20"/>
        </w:rPr>
        <w:t xml:space="preserve"> </w:t>
      </w:r>
      <w:r w:rsidR="00E9044C" w:rsidRPr="00C92082">
        <w:rPr>
          <w:rFonts w:ascii="Verdana" w:hAnsi="Verdana"/>
          <w:sz w:val="20"/>
          <w:szCs w:val="20"/>
        </w:rPr>
        <w:t>ust 1 i</w:t>
      </w:r>
      <w:r w:rsidRPr="00C92082">
        <w:rPr>
          <w:rFonts w:ascii="Verdana" w:hAnsi="Verdana"/>
          <w:sz w:val="20"/>
          <w:szCs w:val="20"/>
        </w:rPr>
        <w:t xml:space="preserve"> 2. W takim przypadku za wystarczające dla dokonania skutecznej zmiany umowy, Strony uznawać będą przekazanie Wykonawcy przez Zamawiającego w formie pisemnej (pod rygorem nieważności) zgody na zmianę osoby/osób personelu Wykonawcy.</w:t>
      </w:r>
    </w:p>
    <w:p w14:paraId="1CDF79E1" w14:textId="0C727679" w:rsidR="00C609EB" w:rsidRPr="00C92082" w:rsidRDefault="00C609EB" w:rsidP="009C1360">
      <w:pPr>
        <w:numPr>
          <w:ilvl w:val="0"/>
          <w:numId w:val="122"/>
        </w:numPr>
        <w:tabs>
          <w:tab w:val="num" w:pos="1985"/>
        </w:tabs>
        <w:spacing w:after="80" w:line="276" w:lineRule="auto"/>
        <w:jc w:val="both"/>
        <w:rPr>
          <w:rFonts w:ascii="Verdana" w:hAnsi="Verdana"/>
          <w:sz w:val="20"/>
          <w:szCs w:val="20"/>
        </w:rPr>
      </w:pPr>
      <w:r w:rsidRPr="00C92082">
        <w:rPr>
          <w:rFonts w:ascii="Verdana" w:hAnsi="Verdana"/>
          <w:sz w:val="20"/>
          <w:szCs w:val="20"/>
        </w:rPr>
        <w:t xml:space="preserve">Nie wymaga sporządzenia aneksu do umowy zmiana polegająca na pominięciu </w:t>
      </w:r>
      <w:r w:rsidR="003F4A60" w:rsidRPr="00C92082">
        <w:rPr>
          <w:rFonts w:ascii="Verdana" w:hAnsi="Verdana"/>
          <w:sz w:val="20"/>
          <w:szCs w:val="20"/>
        </w:rPr>
        <w:t>prac geodezyjnych</w:t>
      </w:r>
      <w:r w:rsidRPr="00C92082">
        <w:rPr>
          <w:rFonts w:ascii="Verdana" w:hAnsi="Verdana"/>
          <w:sz w:val="20"/>
          <w:szCs w:val="20"/>
        </w:rPr>
        <w:t xml:space="preserve"> drogowego obiektu inżynierskiego, na pisemne polecenie Zamawiającego. Wówczas cena zostanie dostosowana w oparciu o ceny jednostkowe z Oferty Wykonawcy.</w:t>
      </w:r>
    </w:p>
    <w:p w14:paraId="4EC663B8" w14:textId="1B9E936B" w:rsidR="00844501" w:rsidRPr="00C92082" w:rsidRDefault="00811918" w:rsidP="001A2928">
      <w:pPr>
        <w:pStyle w:val="nazwapar"/>
        <w:numPr>
          <w:ilvl w:val="0"/>
          <w:numId w:val="89"/>
        </w:numPr>
        <w:spacing w:before="360"/>
        <w:rPr>
          <w:b w:val="0"/>
        </w:rPr>
      </w:pPr>
      <w:r w:rsidRPr="00C92082">
        <w:t>(</w:t>
      </w:r>
      <w:r w:rsidR="00087058" w:rsidRPr="00C92082">
        <w:t>P</w:t>
      </w:r>
      <w:r w:rsidRPr="00C92082">
        <w:t>ostanowienia końcowe)</w:t>
      </w:r>
    </w:p>
    <w:p w14:paraId="2BEC7837" w14:textId="77777777" w:rsidR="00844501" w:rsidRPr="00C92082" w:rsidRDefault="00811918" w:rsidP="003448FF">
      <w:pPr>
        <w:pStyle w:val="Akapitzlist"/>
        <w:numPr>
          <w:ilvl w:val="3"/>
          <w:numId w:val="63"/>
        </w:numPr>
        <w:tabs>
          <w:tab w:val="left" w:pos="-720"/>
        </w:tabs>
        <w:suppressAutoHyphens/>
        <w:spacing w:after="80" w:line="276" w:lineRule="auto"/>
        <w:ind w:left="425" w:hanging="425"/>
        <w:contextualSpacing w:val="0"/>
        <w:jc w:val="both"/>
        <w:rPr>
          <w:rFonts w:ascii="Verdana" w:hAnsi="Verdana"/>
          <w:sz w:val="20"/>
          <w:szCs w:val="20"/>
        </w:rPr>
      </w:pPr>
      <w:r w:rsidRPr="00C92082">
        <w:rPr>
          <w:rFonts w:ascii="Verdana" w:hAnsi="Verdana"/>
          <w:sz w:val="20"/>
          <w:szCs w:val="20"/>
        </w:rPr>
        <w:t>Umowa wchodzi w życie w dniu zawarcia.</w:t>
      </w:r>
    </w:p>
    <w:p w14:paraId="31F89372" w14:textId="423FB47A" w:rsidR="0054116F" w:rsidRPr="00C92082" w:rsidRDefault="0054116F">
      <w:pPr>
        <w:numPr>
          <w:ilvl w:val="0"/>
          <w:numId w:val="63"/>
        </w:numPr>
        <w:spacing w:after="80" w:line="276" w:lineRule="auto"/>
        <w:ind w:left="426" w:hanging="426"/>
        <w:jc w:val="both"/>
        <w:rPr>
          <w:rFonts w:ascii="Verdana" w:hAnsi="Verdana" w:cs="TTE1771BD8t00"/>
          <w:sz w:val="20"/>
          <w:szCs w:val="20"/>
        </w:rPr>
      </w:pPr>
      <w:r w:rsidRPr="00C92082">
        <w:rPr>
          <w:rFonts w:ascii="Verdana" w:hAnsi="Verdana"/>
          <w:sz w:val="20"/>
          <w:szCs w:val="20"/>
        </w:rPr>
        <w:t xml:space="preserve">W sprawach nieuregulowanych Umową stosuje się aktualne przepisy prawa polskiego, </w:t>
      </w:r>
      <w:r w:rsidR="00692EEF">
        <w:rPr>
          <w:rFonts w:ascii="Verdana" w:hAnsi="Verdana"/>
          <w:sz w:val="20"/>
          <w:szCs w:val="20"/>
        </w:rPr>
        <w:br/>
      </w:r>
      <w:r w:rsidRPr="00C92082">
        <w:rPr>
          <w:rFonts w:ascii="Verdana" w:hAnsi="Verdana"/>
          <w:sz w:val="20"/>
          <w:szCs w:val="20"/>
        </w:rPr>
        <w:t>w szczególności</w:t>
      </w:r>
      <w:r w:rsidR="00D57035" w:rsidRPr="00C92082">
        <w:rPr>
          <w:rFonts w:ascii="Verdana" w:hAnsi="Verdana"/>
          <w:sz w:val="20"/>
          <w:szCs w:val="20"/>
        </w:rPr>
        <w:t xml:space="preserve"> ustawy Prawo </w:t>
      </w:r>
      <w:r w:rsidR="00692EEF">
        <w:rPr>
          <w:rFonts w:ascii="Verdana" w:hAnsi="Verdana"/>
          <w:sz w:val="20"/>
          <w:szCs w:val="20"/>
        </w:rPr>
        <w:t>z</w:t>
      </w:r>
      <w:r w:rsidR="00D57035" w:rsidRPr="00C92082">
        <w:rPr>
          <w:rFonts w:ascii="Verdana" w:hAnsi="Verdana"/>
          <w:sz w:val="20"/>
          <w:szCs w:val="20"/>
        </w:rPr>
        <w:t xml:space="preserve">amówień </w:t>
      </w:r>
      <w:r w:rsidR="00692EEF">
        <w:rPr>
          <w:rFonts w:ascii="Verdana" w:hAnsi="Verdana"/>
          <w:sz w:val="20"/>
          <w:szCs w:val="20"/>
        </w:rPr>
        <w:t>p</w:t>
      </w:r>
      <w:r w:rsidR="00D57035" w:rsidRPr="00C92082">
        <w:rPr>
          <w:rFonts w:ascii="Verdana" w:hAnsi="Verdana"/>
          <w:sz w:val="20"/>
          <w:szCs w:val="20"/>
        </w:rPr>
        <w:t>ublicznych</w:t>
      </w:r>
      <w:r w:rsidR="00692EEF">
        <w:rPr>
          <w:rFonts w:ascii="Verdana" w:hAnsi="Verdana"/>
          <w:sz w:val="20"/>
          <w:szCs w:val="20"/>
        </w:rPr>
        <w:t>,</w:t>
      </w:r>
      <w:r w:rsidRPr="00C92082">
        <w:rPr>
          <w:rFonts w:ascii="Verdana" w:hAnsi="Verdana"/>
          <w:sz w:val="20"/>
          <w:szCs w:val="20"/>
        </w:rPr>
        <w:t xml:space="preserve"> </w:t>
      </w:r>
      <w:r w:rsidR="00D57035" w:rsidRPr="00C92082">
        <w:rPr>
          <w:rFonts w:ascii="Verdana" w:hAnsi="Verdana"/>
          <w:sz w:val="20"/>
          <w:szCs w:val="20"/>
        </w:rPr>
        <w:t>K</w:t>
      </w:r>
      <w:r w:rsidRPr="00C92082">
        <w:rPr>
          <w:rFonts w:ascii="Verdana" w:hAnsi="Verdana"/>
          <w:sz w:val="20"/>
          <w:szCs w:val="20"/>
        </w:rPr>
        <w:t xml:space="preserve">odeksu cywilnego, </w:t>
      </w:r>
      <w:r w:rsidR="00F2330B" w:rsidRPr="00C92082">
        <w:rPr>
          <w:rFonts w:ascii="Verdana" w:hAnsi="Verdana"/>
          <w:sz w:val="20"/>
          <w:szCs w:val="20"/>
        </w:rPr>
        <w:t>u</w:t>
      </w:r>
      <w:r w:rsidRPr="00C92082">
        <w:rPr>
          <w:rFonts w:ascii="Verdana" w:hAnsi="Verdana"/>
          <w:sz w:val="20"/>
          <w:szCs w:val="20"/>
        </w:rPr>
        <w:t>stawy o prawie autorskim i prawach pokrewnych, ustawy Prawo budowlane i inne właściwe w przedmiocie Umowy.</w:t>
      </w:r>
      <w:r w:rsidRPr="00C92082" w:rsidDel="0054116F">
        <w:rPr>
          <w:rFonts w:ascii="Verdana" w:hAnsi="Verdana"/>
          <w:sz w:val="20"/>
          <w:szCs w:val="20"/>
        </w:rPr>
        <w:t xml:space="preserve"> </w:t>
      </w:r>
    </w:p>
    <w:p w14:paraId="4496BD93" w14:textId="02A753C8" w:rsidR="00844501" w:rsidRPr="00C92082" w:rsidRDefault="00811918">
      <w:pPr>
        <w:numPr>
          <w:ilvl w:val="0"/>
          <w:numId w:val="63"/>
        </w:numPr>
        <w:spacing w:after="80" w:line="276" w:lineRule="auto"/>
        <w:ind w:left="426" w:hanging="426"/>
        <w:jc w:val="both"/>
        <w:rPr>
          <w:rFonts w:ascii="Verdana" w:hAnsi="Verdana" w:cs="TTE1771BD8t00"/>
          <w:sz w:val="20"/>
          <w:szCs w:val="20"/>
        </w:rPr>
      </w:pPr>
      <w:r w:rsidRPr="00C92082">
        <w:rPr>
          <w:rFonts w:ascii="Verdana" w:hAnsi="Verdana"/>
          <w:sz w:val="20"/>
          <w:szCs w:val="20"/>
        </w:rPr>
        <w:t xml:space="preserve">Językiem </w:t>
      </w:r>
      <w:r w:rsidR="00F7344A" w:rsidRPr="00C92082">
        <w:rPr>
          <w:rFonts w:ascii="Verdana" w:hAnsi="Verdana"/>
          <w:sz w:val="20"/>
          <w:szCs w:val="20"/>
        </w:rPr>
        <w:t>Umowy</w:t>
      </w:r>
      <w:r w:rsidRPr="00C92082">
        <w:rPr>
          <w:rFonts w:ascii="Verdana" w:hAnsi="Verdana"/>
          <w:sz w:val="20"/>
          <w:szCs w:val="20"/>
        </w:rPr>
        <w:t xml:space="preserve"> jest język polski.</w:t>
      </w:r>
    </w:p>
    <w:p w14:paraId="4AD4A7C7" w14:textId="48E5499C" w:rsidR="001E43B6" w:rsidRPr="00C92082" w:rsidRDefault="001E43B6" w:rsidP="00CC510E">
      <w:pPr>
        <w:numPr>
          <w:ilvl w:val="0"/>
          <w:numId w:val="63"/>
        </w:numPr>
        <w:spacing w:after="80" w:line="276" w:lineRule="auto"/>
        <w:ind w:left="426" w:hanging="426"/>
        <w:jc w:val="both"/>
        <w:rPr>
          <w:rFonts w:ascii="Verdana" w:hAnsi="Verdana" w:cs="TTE1768698t00"/>
          <w:sz w:val="20"/>
          <w:szCs w:val="20"/>
        </w:rPr>
      </w:pPr>
      <w:r w:rsidRPr="00C92082">
        <w:rPr>
          <w:rFonts w:ascii="Verdana" w:hAnsi="Verdana" w:cs="TTE1768698t00"/>
          <w:sz w:val="20"/>
          <w:szCs w:val="20"/>
        </w:rPr>
        <w:t xml:space="preserve">Jeżeli powstaną ewentualne spory dotyczące wykonania </w:t>
      </w:r>
      <w:r w:rsidR="00DA2838" w:rsidRPr="00C92082">
        <w:rPr>
          <w:rFonts w:ascii="Verdana" w:hAnsi="Verdana" w:cs="TTE1768698t00"/>
          <w:sz w:val="20"/>
          <w:szCs w:val="20"/>
        </w:rPr>
        <w:t>Umowy, Zamawiający i </w:t>
      </w:r>
      <w:r w:rsidRPr="00C92082">
        <w:rPr>
          <w:rFonts w:ascii="Verdana" w:hAnsi="Verdana" w:cs="TTE1768698t00"/>
          <w:sz w:val="20"/>
          <w:szCs w:val="20"/>
        </w:rPr>
        <w:t>Wykonawca dołożą starań, aby rozwiązać je polubownie.</w:t>
      </w:r>
    </w:p>
    <w:p w14:paraId="280C94CF" w14:textId="3524F871" w:rsidR="00DA2838" w:rsidRPr="00C92082" w:rsidRDefault="00DA2838" w:rsidP="00CC510E">
      <w:pPr>
        <w:numPr>
          <w:ilvl w:val="0"/>
          <w:numId w:val="63"/>
        </w:numPr>
        <w:spacing w:after="80" w:line="276" w:lineRule="auto"/>
        <w:ind w:left="426" w:hanging="426"/>
        <w:jc w:val="both"/>
        <w:rPr>
          <w:rFonts w:ascii="Verdana" w:hAnsi="Verdana" w:cs="TTE1768698t00"/>
          <w:sz w:val="20"/>
          <w:szCs w:val="20"/>
        </w:rPr>
      </w:pPr>
      <w:r w:rsidRPr="00C92082">
        <w:rPr>
          <w:rFonts w:ascii="Verdana" w:hAnsi="Verdana" w:cs="TTE1768698t00"/>
          <w:sz w:val="20"/>
          <w:szCs w:val="20"/>
        </w:rPr>
        <w:t>W przypadku braku możliwości rozwiązania sporu dotyczącego wykonania Umowy polubownie, rozstrzygania będzie dokonywał sąd powszechny właściwy dla siedziby Zamawiającego (właściwość miejscowa Oddziału GDDKiA).</w:t>
      </w:r>
    </w:p>
    <w:p w14:paraId="1C5E70B2" w14:textId="5E9C4C2B" w:rsidR="00844501" w:rsidRPr="00C92082" w:rsidRDefault="00811918" w:rsidP="00F31230">
      <w:pPr>
        <w:numPr>
          <w:ilvl w:val="0"/>
          <w:numId w:val="63"/>
        </w:numPr>
        <w:spacing w:after="80" w:line="276" w:lineRule="auto"/>
        <w:ind w:left="426" w:hanging="426"/>
        <w:jc w:val="both"/>
        <w:rPr>
          <w:rFonts w:ascii="Verdana" w:hAnsi="Verdana" w:cs="TTE1771BD8t00"/>
          <w:sz w:val="20"/>
          <w:szCs w:val="20"/>
        </w:rPr>
      </w:pPr>
      <w:r w:rsidRPr="00C92082">
        <w:rPr>
          <w:rFonts w:ascii="Verdana" w:hAnsi="Verdana" w:cs="TTE1771BD8t00"/>
          <w:sz w:val="20"/>
          <w:szCs w:val="20"/>
        </w:rPr>
        <w:t xml:space="preserve">Umowę niniejszą sporządzono w </w:t>
      </w:r>
      <w:r w:rsidR="0045157A" w:rsidRPr="00C92082">
        <w:rPr>
          <w:rFonts w:ascii="Verdana" w:hAnsi="Verdana" w:cs="TTE1768698t00"/>
          <w:sz w:val="20"/>
          <w:szCs w:val="20"/>
        </w:rPr>
        <w:t>dwó</w:t>
      </w:r>
      <w:r w:rsidRPr="00C92082">
        <w:rPr>
          <w:rFonts w:ascii="Verdana" w:hAnsi="Verdana" w:cs="TTE1768698t00"/>
          <w:sz w:val="20"/>
          <w:szCs w:val="20"/>
        </w:rPr>
        <w:t xml:space="preserve">ch </w:t>
      </w:r>
      <w:r w:rsidRPr="00C92082">
        <w:rPr>
          <w:rFonts w:ascii="Verdana" w:hAnsi="Verdana" w:cs="TTE1771BD8t00"/>
          <w:sz w:val="20"/>
          <w:szCs w:val="20"/>
        </w:rPr>
        <w:t>jednobrzmiących egzemplarzach</w:t>
      </w:r>
      <w:r w:rsidR="0045157A" w:rsidRPr="00C92082">
        <w:rPr>
          <w:rFonts w:ascii="Verdana" w:hAnsi="Verdana" w:cs="TTE1771BD8t00"/>
          <w:sz w:val="20"/>
          <w:szCs w:val="20"/>
        </w:rPr>
        <w:t>, po jednym dla każdej ze Stron</w:t>
      </w:r>
      <w:r w:rsidRPr="00C92082">
        <w:rPr>
          <w:rFonts w:ascii="Verdana" w:hAnsi="Verdana" w:cs="TTE1771BD8t00"/>
          <w:sz w:val="20"/>
          <w:szCs w:val="20"/>
        </w:rPr>
        <w:t>.</w:t>
      </w:r>
    </w:p>
    <w:p w14:paraId="2D230642" w14:textId="77777777" w:rsidR="00F31230" w:rsidRPr="00C92082" w:rsidRDefault="00F31230" w:rsidP="00F31230">
      <w:pPr>
        <w:spacing w:after="80" w:line="276" w:lineRule="auto"/>
        <w:ind w:left="426"/>
        <w:jc w:val="both"/>
        <w:rPr>
          <w:rFonts w:ascii="Verdana" w:hAnsi="Verdana" w:cs="TTE1771BD8t00"/>
          <w:sz w:val="20"/>
          <w:szCs w:val="20"/>
        </w:rPr>
      </w:pPr>
    </w:p>
    <w:p w14:paraId="6E161216" w14:textId="77777777" w:rsidR="00844501" w:rsidRPr="00C92082" w:rsidRDefault="00811918" w:rsidP="00D12EBC">
      <w:pPr>
        <w:rPr>
          <w:rFonts w:ascii="Verdana" w:hAnsi="Verdana"/>
          <w:b/>
          <w:sz w:val="20"/>
          <w:szCs w:val="20"/>
        </w:rPr>
      </w:pPr>
      <w:bookmarkStart w:id="4" w:name="_Toc451267374"/>
      <w:r w:rsidRPr="00C92082">
        <w:rPr>
          <w:rFonts w:ascii="Verdana" w:hAnsi="Verdana"/>
          <w:b/>
          <w:sz w:val="20"/>
          <w:szCs w:val="20"/>
        </w:rPr>
        <w:t xml:space="preserve">ZAMAWIAJĄCY: </w:t>
      </w:r>
      <w:r w:rsidRPr="00C92082">
        <w:rPr>
          <w:rFonts w:ascii="Verdana" w:hAnsi="Verdana"/>
          <w:b/>
          <w:sz w:val="20"/>
          <w:szCs w:val="20"/>
        </w:rPr>
        <w:tab/>
      </w:r>
      <w:r w:rsidRPr="00C92082">
        <w:rPr>
          <w:rFonts w:ascii="Verdana" w:hAnsi="Verdana"/>
          <w:b/>
          <w:sz w:val="20"/>
          <w:szCs w:val="20"/>
        </w:rPr>
        <w:tab/>
      </w:r>
      <w:r w:rsidRPr="00C92082">
        <w:rPr>
          <w:rFonts w:ascii="Verdana" w:hAnsi="Verdana"/>
          <w:b/>
          <w:sz w:val="20"/>
          <w:szCs w:val="20"/>
        </w:rPr>
        <w:tab/>
      </w:r>
      <w:r w:rsidRPr="00C92082">
        <w:rPr>
          <w:rFonts w:ascii="Verdana" w:hAnsi="Verdana"/>
          <w:b/>
          <w:sz w:val="20"/>
          <w:szCs w:val="20"/>
        </w:rPr>
        <w:tab/>
      </w:r>
      <w:r w:rsidRPr="00C92082">
        <w:rPr>
          <w:rFonts w:ascii="Verdana" w:hAnsi="Verdana"/>
          <w:b/>
          <w:sz w:val="20"/>
          <w:szCs w:val="20"/>
        </w:rPr>
        <w:tab/>
      </w:r>
      <w:r w:rsidRPr="00C92082">
        <w:rPr>
          <w:rFonts w:ascii="Verdana" w:hAnsi="Verdana"/>
          <w:b/>
          <w:sz w:val="20"/>
          <w:szCs w:val="20"/>
        </w:rPr>
        <w:tab/>
      </w:r>
      <w:r w:rsidRPr="00C92082">
        <w:rPr>
          <w:rFonts w:ascii="Verdana" w:hAnsi="Verdana"/>
          <w:b/>
          <w:sz w:val="20"/>
          <w:szCs w:val="20"/>
        </w:rPr>
        <w:tab/>
      </w:r>
      <w:r w:rsidRPr="00C92082">
        <w:rPr>
          <w:rFonts w:ascii="Verdana" w:hAnsi="Verdana"/>
          <w:b/>
          <w:sz w:val="20"/>
          <w:szCs w:val="20"/>
        </w:rPr>
        <w:tab/>
        <w:t>WYKONAWCA:</w:t>
      </w:r>
      <w:bookmarkEnd w:id="4"/>
    </w:p>
    <w:sectPr w:rsidR="00844501" w:rsidRPr="00C92082" w:rsidSect="00CC510E">
      <w:footerReference w:type="even" r:id="rId10"/>
      <w:footerReference w:type="default" r:id="rId11"/>
      <w:pgSz w:w="11906" w:h="16838" w:code="9"/>
      <w:pgMar w:top="1135" w:right="1134" w:bottom="1276" w:left="1276"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3F3C1" w14:textId="77777777" w:rsidR="00CE7C96" w:rsidRDefault="00CE7C96">
      <w:r>
        <w:separator/>
      </w:r>
    </w:p>
  </w:endnote>
  <w:endnote w:type="continuationSeparator" w:id="0">
    <w:p w14:paraId="4A491D7F" w14:textId="77777777" w:rsidR="00CE7C96" w:rsidRDefault="00CE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TTE1771BD8t00">
    <w:altName w:val="Times New Roman"/>
    <w:charset w:val="00"/>
    <w:family w:val="auto"/>
    <w:pitch w:val="default"/>
  </w:font>
  <w:font w:name="Arial Unicode MS">
    <w:altName w:val="Malgun Gothic Semilight"/>
    <w:panose1 w:val="020B0604020202020204"/>
    <w:charset w:val="80"/>
    <w:family w:val="swiss"/>
    <w:pitch w:val="variable"/>
    <w:sig w:usb0="00000000" w:usb1="F9DFFFFF" w:usb2="0000007F" w:usb3="00000000" w:csb0="003F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E3708" w14:textId="77777777" w:rsidR="00F068B3" w:rsidRDefault="00F068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820EDE" w14:textId="77777777" w:rsidR="00F068B3" w:rsidRDefault="00F068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020911"/>
      <w:docPartObj>
        <w:docPartGallery w:val="Page Numbers (Bottom of Page)"/>
        <w:docPartUnique/>
      </w:docPartObj>
    </w:sdtPr>
    <w:sdtEndPr/>
    <w:sdtContent>
      <w:p w14:paraId="58CED7F4" w14:textId="525A6059" w:rsidR="00F31230" w:rsidRDefault="00F31230">
        <w:pPr>
          <w:pStyle w:val="Stopka"/>
          <w:jc w:val="right"/>
        </w:pPr>
        <w:r>
          <w:fldChar w:fldCharType="begin"/>
        </w:r>
        <w:r>
          <w:instrText>PAGE   \* MERGEFORMAT</w:instrText>
        </w:r>
        <w:r>
          <w:fldChar w:fldCharType="separate"/>
        </w:r>
        <w:r w:rsidR="00146AD9">
          <w:rPr>
            <w:noProof/>
          </w:rPr>
          <w:t>13</w:t>
        </w:r>
        <w:r>
          <w:fldChar w:fldCharType="end"/>
        </w:r>
      </w:p>
    </w:sdtContent>
  </w:sdt>
  <w:p w14:paraId="0F9A5B4C" w14:textId="77777777" w:rsidR="00F31230" w:rsidRDefault="00F31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AF3CD" w14:textId="77777777" w:rsidR="00CE7C96" w:rsidRDefault="00CE7C96">
      <w:r>
        <w:separator/>
      </w:r>
    </w:p>
  </w:footnote>
  <w:footnote w:type="continuationSeparator" w:id="0">
    <w:p w14:paraId="2398FF02" w14:textId="77777777" w:rsidR="00CE7C96" w:rsidRDefault="00CE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7B2"/>
    <w:multiLevelType w:val="hybridMultilevel"/>
    <w:tmpl w:val="55901032"/>
    <w:lvl w:ilvl="0" w:tplc="AFCE019A">
      <w:start w:val="1"/>
      <w:numFmt w:val="decimal"/>
      <w:lvlText w:val="%1."/>
      <w:lvlJc w:val="left"/>
      <w:pPr>
        <w:tabs>
          <w:tab w:val="num" w:pos="360"/>
        </w:tabs>
        <w:ind w:left="360" w:hanging="360"/>
      </w:pPr>
      <w:rPr>
        <w:rFonts w:hint="default"/>
        <w:strike w:val="0"/>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0F90A66"/>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2" w15:restartNumberingAfterBreak="0">
    <w:nsid w:val="01401C4E"/>
    <w:multiLevelType w:val="hybridMultilevel"/>
    <w:tmpl w:val="09207874"/>
    <w:lvl w:ilvl="0" w:tplc="04150011">
      <w:start w:val="1"/>
      <w:numFmt w:val="decimal"/>
      <w:lvlText w:val="%1)"/>
      <w:lvlJc w:val="left"/>
      <w:pPr>
        <w:tabs>
          <w:tab w:val="num" w:pos="737"/>
        </w:tabs>
        <w:ind w:left="737" w:hanging="397"/>
      </w:pPr>
      <w:rPr>
        <w:rFonts w:hint="default"/>
        <w:b w:val="0"/>
        <w:i w:val="0"/>
        <w:strike w:val="0"/>
        <w:dstrike w:val="0"/>
        <w:color w:val="000000"/>
        <w:sz w:val="20"/>
        <w:szCs w:val="18"/>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28844F9"/>
    <w:multiLevelType w:val="hybridMultilevel"/>
    <w:tmpl w:val="2054A0F8"/>
    <w:lvl w:ilvl="0" w:tplc="B0845A42">
      <w:start w:val="1"/>
      <w:numFmt w:val="decimal"/>
      <w:lvlText w:val="%1."/>
      <w:lvlJc w:val="left"/>
      <w:pPr>
        <w:tabs>
          <w:tab w:val="num" w:pos="720"/>
        </w:tabs>
        <w:ind w:left="-493" w:firstLine="60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1D7A2C"/>
    <w:multiLevelType w:val="hybridMultilevel"/>
    <w:tmpl w:val="54A488D6"/>
    <w:lvl w:ilvl="0" w:tplc="7FF8AC30">
      <w:start w:val="1"/>
      <w:numFmt w:val="decimal"/>
      <w:lvlText w:val="%1."/>
      <w:lvlJc w:val="left"/>
      <w:pPr>
        <w:ind w:left="720" w:hanging="360"/>
      </w:pPr>
      <w:rPr>
        <w:rFonts w:ascii="Verdana" w:hAnsi="Verdana"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5F6358"/>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6348ED"/>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092C1F25"/>
    <w:multiLevelType w:val="hybridMultilevel"/>
    <w:tmpl w:val="E878F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B435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9" w15:restartNumberingAfterBreak="0">
    <w:nsid w:val="099A13E2"/>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4F30A8"/>
    <w:multiLevelType w:val="hybridMultilevel"/>
    <w:tmpl w:val="EB5CE8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BF6B2D"/>
    <w:multiLevelType w:val="hybridMultilevel"/>
    <w:tmpl w:val="DA58E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474348"/>
    <w:multiLevelType w:val="hybridMultilevel"/>
    <w:tmpl w:val="CD72405E"/>
    <w:lvl w:ilvl="0" w:tplc="9BB6197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AF6AE0"/>
    <w:multiLevelType w:val="hybridMultilevel"/>
    <w:tmpl w:val="A9B2C5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BC65E12"/>
    <w:multiLevelType w:val="hybridMultilevel"/>
    <w:tmpl w:val="ECD66A16"/>
    <w:lvl w:ilvl="0" w:tplc="62466BB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551510"/>
    <w:multiLevelType w:val="hybridMultilevel"/>
    <w:tmpl w:val="81D2DD76"/>
    <w:lvl w:ilvl="0" w:tplc="EBCA6612">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C05708"/>
    <w:multiLevelType w:val="hybridMultilevel"/>
    <w:tmpl w:val="DA58EEB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0A6BAF"/>
    <w:multiLevelType w:val="hybridMultilevel"/>
    <w:tmpl w:val="C74400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44D32"/>
    <w:multiLevelType w:val="hybridMultilevel"/>
    <w:tmpl w:val="7D42D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9A648F"/>
    <w:multiLevelType w:val="hybridMultilevel"/>
    <w:tmpl w:val="2966889A"/>
    <w:lvl w:ilvl="0" w:tplc="9BB61972">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0261E5"/>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66F92"/>
    <w:multiLevelType w:val="hybridMultilevel"/>
    <w:tmpl w:val="C7D6F01A"/>
    <w:lvl w:ilvl="0" w:tplc="B1D016B4">
      <w:start w:val="1"/>
      <w:numFmt w:val="decimal"/>
      <w:lvlText w:val="%1."/>
      <w:lvlJc w:val="left"/>
      <w:pPr>
        <w:tabs>
          <w:tab w:val="num" w:pos="2340"/>
        </w:tabs>
        <w:ind w:left="234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6E76B4">
      <w:start w:val="1"/>
      <w:numFmt w:val="decimal"/>
      <w:lvlText w:val="%3)"/>
      <w:lvlJc w:val="left"/>
      <w:pPr>
        <w:tabs>
          <w:tab w:val="num" w:pos="2655"/>
        </w:tabs>
        <w:ind w:left="2655" w:hanging="6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A434C7"/>
    <w:multiLevelType w:val="hybridMultilevel"/>
    <w:tmpl w:val="4544CB9C"/>
    <w:lvl w:ilvl="0" w:tplc="993E6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E8482A"/>
    <w:multiLevelType w:val="hybridMultilevel"/>
    <w:tmpl w:val="A0FEA770"/>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18606071"/>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95C0AAD"/>
    <w:multiLevelType w:val="hybridMultilevel"/>
    <w:tmpl w:val="8DA2FB8A"/>
    <w:lvl w:ilvl="0" w:tplc="ADE83C28">
      <w:start w:val="2"/>
      <w:numFmt w:val="decimal"/>
      <w:lvlText w:val="%1."/>
      <w:lvlJc w:val="left"/>
      <w:pPr>
        <w:tabs>
          <w:tab w:val="num" w:pos="360"/>
        </w:tabs>
        <w:ind w:left="360" w:hanging="360"/>
      </w:pPr>
      <w:rPr>
        <w:b w:val="0"/>
        <w:i w:val="0"/>
        <w:color w:val="000000"/>
        <w:sz w:val="20"/>
        <w:szCs w:val="20"/>
      </w:r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1A1C60D0"/>
    <w:multiLevelType w:val="multilevel"/>
    <w:tmpl w:val="71A8D07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7" w15:restartNumberingAfterBreak="0">
    <w:nsid w:val="1A58669E"/>
    <w:multiLevelType w:val="hybridMultilevel"/>
    <w:tmpl w:val="B442E41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8" w15:restartNumberingAfterBreak="0">
    <w:nsid w:val="1A7359F1"/>
    <w:multiLevelType w:val="hybridMultilevel"/>
    <w:tmpl w:val="FDF09AD4"/>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9" w15:restartNumberingAfterBreak="0">
    <w:nsid w:val="1B304412"/>
    <w:multiLevelType w:val="hybridMultilevel"/>
    <w:tmpl w:val="398AE2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C16413E"/>
    <w:multiLevelType w:val="hybridMultilevel"/>
    <w:tmpl w:val="686ED2E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1CF75458"/>
    <w:multiLevelType w:val="hybridMultilevel"/>
    <w:tmpl w:val="E0E8B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C71937"/>
    <w:multiLevelType w:val="hybridMultilevel"/>
    <w:tmpl w:val="054C98BE"/>
    <w:lvl w:ilvl="0" w:tplc="5882FD66">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E62432A"/>
    <w:multiLevelType w:val="hybridMultilevel"/>
    <w:tmpl w:val="EB5C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3133E1"/>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35" w15:restartNumberingAfterBreak="0">
    <w:nsid w:val="2181170B"/>
    <w:multiLevelType w:val="hybridMultilevel"/>
    <w:tmpl w:val="6436F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C659E5"/>
    <w:multiLevelType w:val="hybridMultilevel"/>
    <w:tmpl w:val="73BC7AF6"/>
    <w:lvl w:ilvl="0" w:tplc="C3C85090">
      <w:start w:val="1"/>
      <w:numFmt w:val="decimal"/>
      <w:lvlText w:val="§ %1"/>
      <w:lvlJc w:val="left"/>
      <w:pPr>
        <w:ind w:left="5180" w:hanging="360"/>
      </w:pPr>
      <w:rPr>
        <w:rFonts w:hint="default"/>
        <w:lang w:val="pl-PL"/>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220B47E0"/>
    <w:multiLevelType w:val="hybridMultilevel"/>
    <w:tmpl w:val="40BA8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2A5E1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39" w15:restartNumberingAfterBreak="0">
    <w:nsid w:val="22553FEB"/>
    <w:multiLevelType w:val="hybridMultilevel"/>
    <w:tmpl w:val="21B44E30"/>
    <w:lvl w:ilvl="0" w:tplc="188AC3F6">
      <w:start w:val="1"/>
      <w:numFmt w:val="decimal"/>
      <w:lvlText w:val="%1)"/>
      <w:lvlJc w:val="left"/>
      <w:pPr>
        <w:tabs>
          <w:tab w:val="num" w:pos="1440"/>
        </w:tabs>
        <w:ind w:left="144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2A714C7"/>
    <w:multiLevelType w:val="hybridMultilevel"/>
    <w:tmpl w:val="54D860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2468518D"/>
    <w:multiLevelType w:val="hybridMultilevel"/>
    <w:tmpl w:val="0B262F26"/>
    <w:lvl w:ilvl="0" w:tplc="5ED2F5B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3B7632"/>
    <w:multiLevelType w:val="hybridMultilevel"/>
    <w:tmpl w:val="6786FA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77C71AE"/>
    <w:multiLevelType w:val="hybridMultilevel"/>
    <w:tmpl w:val="6834F30C"/>
    <w:lvl w:ilvl="0" w:tplc="C326FF8A">
      <w:start w:val="1"/>
      <w:numFmt w:val="decimal"/>
      <w:lvlText w:val="%1)"/>
      <w:lvlJc w:val="left"/>
      <w:pPr>
        <w:ind w:left="785" w:hanging="360"/>
      </w:pPr>
      <w:rPr>
        <w:rFonts w:ascii="Verdana" w:eastAsia="MS Reference Sans Serif" w:hAnsi="Verdana" w:cs="Calibr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4" w15:restartNumberingAfterBreak="0">
    <w:nsid w:val="27A22F25"/>
    <w:multiLevelType w:val="hybridMultilevel"/>
    <w:tmpl w:val="B7F6D4D4"/>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276CCD0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7B34A0B"/>
    <w:multiLevelType w:val="hybridMultilevel"/>
    <w:tmpl w:val="7F08CAB8"/>
    <w:lvl w:ilvl="0" w:tplc="525612A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6" w15:restartNumberingAfterBreak="0">
    <w:nsid w:val="28A338F7"/>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7" w15:restartNumberingAfterBreak="0">
    <w:nsid w:val="28A911A3"/>
    <w:multiLevelType w:val="hybridMultilevel"/>
    <w:tmpl w:val="1922709C"/>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8" w15:restartNumberingAfterBreak="0">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A484726"/>
    <w:multiLevelType w:val="hybridMultilevel"/>
    <w:tmpl w:val="6786FA54"/>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0" w15:restartNumberingAfterBreak="0">
    <w:nsid w:val="2A8A36D5"/>
    <w:multiLevelType w:val="hybridMultilevel"/>
    <w:tmpl w:val="921EF42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2B563BFC"/>
    <w:multiLevelType w:val="hybridMultilevel"/>
    <w:tmpl w:val="EE142290"/>
    <w:lvl w:ilvl="0" w:tplc="891427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B9F3EC1"/>
    <w:multiLevelType w:val="multilevel"/>
    <w:tmpl w:val="EBAA5AC6"/>
    <w:lvl w:ilvl="0">
      <w:start w:val="1"/>
      <w:numFmt w:val="decimal"/>
      <w:lvlText w:val="%1."/>
      <w:lvlJc w:val="left"/>
      <w:pPr>
        <w:tabs>
          <w:tab w:val="num" w:pos="340"/>
        </w:tabs>
        <w:ind w:left="340" w:hanging="340"/>
      </w:pPr>
      <w:rPr>
        <w:rFonts w:ascii="Verdana" w:hAnsi="Verdana" w:hint="default"/>
        <w:b w:val="0"/>
        <w:i w:val="0"/>
        <w:color w:val="000000"/>
        <w:sz w:val="20"/>
        <w:szCs w:val="20"/>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rPr>
        <w:i w:val="0"/>
        <w:color w:val="auto"/>
      </w:r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53" w15:restartNumberingAfterBreak="0">
    <w:nsid w:val="2C7B1407"/>
    <w:multiLevelType w:val="hybridMultilevel"/>
    <w:tmpl w:val="FB26A7AA"/>
    <w:lvl w:ilvl="0" w:tplc="5ED2F5B8">
      <w:start w:val="1"/>
      <w:numFmt w:val="decimal"/>
      <w:lvlText w:val="§%1"/>
      <w:lvlJc w:val="left"/>
      <w:pPr>
        <w:ind w:left="1515" w:hanging="360"/>
      </w:pPr>
      <w:rPr>
        <w:rFonts w:hint="default"/>
        <w:b/>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4" w15:restartNumberingAfterBreak="0">
    <w:nsid w:val="2D06777F"/>
    <w:multiLevelType w:val="hybridMultilevel"/>
    <w:tmpl w:val="948EA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2E7A4559"/>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56" w15:restartNumberingAfterBreak="0">
    <w:nsid w:val="315D727B"/>
    <w:multiLevelType w:val="multilevel"/>
    <w:tmpl w:val="9F806AAA"/>
    <w:lvl w:ilvl="0">
      <w:start w:val="8"/>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2">
      <w:start w:val="1"/>
      <w:numFmt w:val="decimal"/>
      <w:lvlText w:val="%3."/>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3">
      <w:start w:val="1"/>
      <w:numFmt w:val="decimal"/>
      <w:lvlText w:val="%4."/>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4">
      <w:start w:val="1"/>
      <w:numFmt w:val="lowerLetter"/>
      <w:lvlText w:val="%5)"/>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31CD370D"/>
    <w:multiLevelType w:val="hybridMultilevel"/>
    <w:tmpl w:val="D0B653FA"/>
    <w:lvl w:ilvl="0" w:tplc="FBB640DE">
      <w:start w:val="2"/>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1FD74D8"/>
    <w:multiLevelType w:val="hybridMultilevel"/>
    <w:tmpl w:val="978C3D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32A18F3"/>
    <w:multiLevelType w:val="hybridMultilevel"/>
    <w:tmpl w:val="AD12FD88"/>
    <w:lvl w:ilvl="0" w:tplc="05AA88B2">
      <w:start w:val="1"/>
      <w:numFmt w:val="decimal"/>
      <w:lvlText w:val="%1."/>
      <w:lvlJc w:val="left"/>
      <w:pPr>
        <w:ind w:left="720" w:hanging="360"/>
      </w:pPr>
      <w:rPr>
        <w:rFonts w:ascii="Verdana" w:eastAsia="Times New Roman" w:hAnsi="Verdana" w:cs="TTE1771BD8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D347CE"/>
    <w:multiLevelType w:val="hybridMultilevel"/>
    <w:tmpl w:val="36C22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734491"/>
    <w:multiLevelType w:val="multilevel"/>
    <w:tmpl w:val="07A21D7C"/>
    <w:lvl w:ilvl="0">
      <w:start w:val="1"/>
      <w:numFmt w:val="decimal"/>
      <w:lvlText w:val="%1)"/>
      <w:lvlJc w:val="left"/>
      <w:pPr>
        <w:tabs>
          <w:tab w:val="num" w:pos="454"/>
        </w:tabs>
        <w:ind w:left="454" w:hanging="454"/>
      </w:pPr>
      <w:rPr>
        <w:rFonts w:hint="default"/>
        <w:bCs/>
        <w:i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6F472E2"/>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63" w15:restartNumberingAfterBreak="0">
    <w:nsid w:val="36F80376"/>
    <w:multiLevelType w:val="multilevel"/>
    <w:tmpl w:val="E4A2BDF2"/>
    <w:lvl w:ilvl="0">
      <w:start w:val="1"/>
      <w:numFmt w:val="decimal"/>
      <w:lvlText w:val="%1."/>
      <w:lvlJc w:val="left"/>
      <w:pPr>
        <w:tabs>
          <w:tab w:val="num" w:pos="454"/>
        </w:tabs>
        <w:ind w:left="454" w:hanging="454"/>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375318D6"/>
    <w:multiLevelType w:val="hybridMultilevel"/>
    <w:tmpl w:val="6786FA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8C92D68"/>
    <w:multiLevelType w:val="hybridMultilevel"/>
    <w:tmpl w:val="31C84258"/>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3A3550FE"/>
    <w:multiLevelType w:val="hybridMultilevel"/>
    <w:tmpl w:val="E9AC289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3A3C4E3E"/>
    <w:multiLevelType w:val="hybridMultilevel"/>
    <w:tmpl w:val="BC602344"/>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D71820"/>
    <w:multiLevelType w:val="hybridMultilevel"/>
    <w:tmpl w:val="5AE8EF9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9" w15:restartNumberingAfterBreak="0">
    <w:nsid w:val="3DB80280"/>
    <w:multiLevelType w:val="hybridMultilevel"/>
    <w:tmpl w:val="1922709C"/>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70" w15:restartNumberingAfterBreak="0">
    <w:nsid w:val="3E6E32DE"/>
    <w:multiLevelType w:val="hybridMultilevel"/>
    <w:tmpl w:val="409865C6"/>
    <w:lvl w:ilvl="0" w:tplc="D1ECFD0E">
      <w:start w:val="1"/>
      <w:numFmt w:val="decimal"/>
      <w:lvlText w:val="%1)"/>
      <w:lvlJc w:val="left"/>
      <w:pPr>
        <w:tabs>
          <w:tab w:val="num" w:pos="1440"/>
        </w:tabs>
        <w:ind w:left="1440" w:hanging="360"/>
      </w:pPr>
      <w:rPr>
        <w:rFonts w:ascii="Verdana" w:eastAsia="Arial Unicode MS" w:hAnsi="Verdana" w:cs="TTE1768698t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3F265E20"/>
    <w:multiLevelType w:val="hybridMultilevel"/>
    <w:tmpl w:val="1D56AC72"/>
    <w:lvl w:ilvl="0" w:tplc="6BB453DC">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1CD123C"/>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4414056B"/>
    <w:multiLevelType w:val="multilevel"/>
    <w:tmpl w:val="45E60F6A"/>
    <w:lvl w:ilvl="0">
      <w:start w:val="1"/>
      <w:numFmt w:val="decimal"/>
      <w:lvlText w:val="%1."/>
      <w:lvlJc w:val="left"/>
      <w:pPr>
        <w:ind w:left="630" w:hanging="630"/>
      </w:pPr>
      <w:rPr>
        <w:rFonts w:hint="default"/>
        <w:b w:val="0"/>
        <w:sz w:val="20"/>
        <w:szCs w:val="20"/>
      </w:rPr>
    </w:lvl>
    <w:lvl w:ilvl="1">
      <w:start w:val="2"/>
      <w:numFmt w:val="decimal"/>
      <w:lvlText w:val="%1.%2."/>
      <w:lvlJc w:val="left"/>
      <w:pPr>
        <w:ind w:left="930" w:hanging="720"/>
      </w:pPr>
      <w:rPr>
        <w:rFonts w:hint="default"/>
        <w:b/>
      </w:rPr>
    </w:lvl>
    <w:lvl w:ilvl="2">
      <w:start w:val="3"/>
      <w:numFmt w:val="decimal"/>
      <w:lvlText w:val="%1.%2.%3."/>
      <w:lvlJc w:val="left"/>
      <w:pPr>
        <w:ind w:left="1140" w:hanging="720"/>
      </w:pPr>
      <w:rPr>
        <w:rFonts w:hint="default"/>
        <w:b/>
      </w:rPr>
    </w:lvl>
    <w:lvl w:ilvl="3">
      <w:start w:val="1"/>
      <w:numFmt w:val="decimal"/>
      <w:lvlText w:val="%1.%2.%3.%4."/>
      <w:lvlJc w:val="left"/>
      <w:pPr>
        <w:ind w:left="1710" w:hanging="1080"/>
      </w:pPr>
      <w:rPr>
        <w:rFonts w:hint="default"/>
        <w:b/>
      </w:rPr>
    </w:lvl>
    <w:lvl w:ilvl="4">
      <w:start w:val="1"/>
      <w:numFmt w:val="decimal"/>
      <w:lvlText w:val="%1.%2.%3.%4.%5."/>
      <w:lvlJc w:val="left"/>
      <w:pPr>
        <w:ind w:left="2280" w:hanging="1440"/>
      </w:pPr>
      <w:rPr>
        <w:rFonts w:hint="default"/>
        <w:b/>
      </w:rPr>
    </w:lvl>
    <w:lvl w:ilvl="5">
      <w:start w:val="1"/>
      <w:numFmt w:val="decimal"/>
      <w:lvlText w:val="%1.%2.%3.%4.%5.%6."/>
      <w:lvlJc w:val="left"/>
      <w:pPr>
        <w:ind w:left="2490" w:hanging="1440"/>
      </w:pPr>
      <w:rPr>
        <w:rFonts w:hint="default"/>
        <w:b/>
      </w:rPr>
    </w:lvl>
    <w:lvl w:ilvl="6">
      <w:start w:val="1"/>
      <w:numFmt w:val="decimal"/>
      <w:lvlText w:val="%1.%2.%3.%4.%5.%6.%7."/>
      <w:lvlJc w:val="left"/>
      <w:pPr>
        <w:ind w:left="3060" w:hanging="1800"/>
      </w:pPr>
      <w:rPr>
        <w:rFonts w:hint="default"/>
        <w:b/>
      </w:rPr>
    </w:lvl>
    <w:lvl w:ilvl="7">
      <w:start w:val="1"/>
      <w:numFmt w:val="decimal"/>
      <w:lvlText w:val="%1.%2.%3.%4.%5.%6.%7.%8."/>
      <w:lvlJc w:val="left"/>
      <w:pPr>
        <w:ind w:left="3630" w:hanging="2160"/>
      </w:pPr>
      <w:rPr>
        <w:rFonts w:hint="default"/>
        <w:b/>
      </w:rPr>
    </w:lvl>
    <w:lvl w:ilvl="8">
      <w:start w:val="1"/>
      <w:numFmt w:val="decimal"/>
      <w:lvlText w:val="%1.%2.%3.%4.%5.%6.%7.%8.%9."/>
      <w:lvlJc w:val="left"/>
      <w:pPr>
        <w:ind w:left="3840" w:hanging="2160"/>
      </w:pPr>
      <w:rPr>
        <w:rFonts w:hint="default"/>
        <w:b/>
      </w:rPr>
    </w:lvl>
  </w:abstractNum>
  <w:abstractNum w:abstractNumId="74" w15:restartNumberingAfterBreak="0">
    <w:nsid w:val="44A35644"/>
    <w:multiLevelType w:val="hybridMultilevel"/>
    <w:tmpl w:val="2558E4D4"/>
    <w:lvl w:ilvl="0" w:tplc="5E2C30D8">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B224EC"/>
    <w:multiLevelType w:val="hybridMultilevel"/>
    <w:tmpl w:val="08D639B2"/>
    <w:lvl w:ilvl="0" w:tplc="1D720786">
      <w:start w:val="1"/>
      <w:numFmt w:val="decimal"/>
      <w:suff w:val="space"/>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8DB2B0B"/>
    <w:multiLevelType w:val="hybridMultilevel"/>
    <w:tmpl w:val="0BA07EDC"/>
    <w:lvl w:ilvl="0" w:tplc="5F526314">
      <w:start w:val="1"/>
      <w:numFmt w:val="bullet"/>
      <w:lvlText w:val="–"/>
      <w:lvlJc w:val="left"/>
      <w:pPr>
        <w:ind w:left="2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FD475B2">
      <w:start w:val="1"/>
      <w:numFmt w:val="bullet"/>
      <w:lvlText w:val="o"/>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D86A40A">
      <w:start w:val="1"/>
      <w:numFmt w:val="bullet"/>
      <w:lvlText w:val="▪"/>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B7681BE">
      <w:start w:val="1"/>
      <w:numFmt w:val="bullet"/>
      <w:lvlText w:val="•"/>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A1C40C8">
      <w:start w:val="1"/>
      <w:numFmt w:val="bullet"/>
      <w:lvlText w:val="o"/>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FC2B2C">
      <w:start w:val="1"/>
      <w:numFmt w:val="bullet"/>
      <w:lvlText w:val="▪"/>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DFA1D30">
      <w:start w:val="1"/>
      <w:numFmt w:val="bullet"/>
      <w:lvlText w:val="•"/>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4A680B0">
      <w:start w:val="1"/>
      <w:numFmt w:val="bullet"/>
      <w:lvlText w:val="o"/>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21EA4E6">
      <w:start w:val="1"/>
      <w:numFmt w:val="bullet"/>
      <w:lvlText w:val="▪"/>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7" w15:restartNumberingAfterBreak="0">
    <w:nsid w:val="4A6E1B45"/>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78" w15:restartNumberingAfterBreak="0">
    <w:nsid w:val="4BB936F6"/>
    <w:multiLevelType w:val="hybridMultilevel"/>
    <w:tmpl w:val="73E48B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BFC4214"/>
    <w:multiLevelType w:val="hybridMultilevel"/>
    <w:tmpl w:val="17CAE520"/>
    <w:lvl w:ilvl="0" w:tplc="7504B6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4CEE1C1B"/>
    <w:multiLevelType w:val="hybridMultilevel"/>
    <w:tmpl w:val="A5901F6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1" w15:restartNumberingAfterBreak="0">
    <w:nsid w:val="4D115160"/>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4F4A11E9"/>
    <w:multiLevelType w:val="singleLevel"/>
    <w:tmpl w:val="B458055A"/>
    <w:lvl w:ilvl="0">
      <w:start w:val="1"/>
      <w:numFmt w:val="decimal"/>
      <w:lvlText w:val="%1."/>
      <w:legacy w:legacy="1" w:legacySpace="0" w:legacyIndent="360"/>
      <w:lvlJc w:val="left"/>
      <w:pPr>
        <w:ind w:left="360" w:hanging="360"/>
      </w:pPr>
      <w:rPr>
        <w:b w:val="0"/>
        <w:i w:val="0"/>
        <w:color w:val="000000"/>
        <w:sz w:val="20"/>
        <w:szCs w:val="20"/>
      </w:rPr>
    </w:lvl>
  </w:abstractNum>
  <w:abstractNum w:abstractNumId="84" w15:restartNumberingAfterBreak="0">
    <w:nsid w:val="4FDA1789"/>
    <w:multiLevelType w:val="multilevel"/>
    <w:tmpl w:val="09C40234"/>
    <w:lvl w:ilvl="0">
      <w:start w:val="1"/>
      <w:numFmt w:val="decimal"/>
      <w:lvlText w:val="%1."/>
      <w:lvlJc w:val="left"/>
      <w:pPr>
        <w:ind w:left="814" w:hanging="360"/>
      </w:pPr>
      <w:rPr>
        <w:rFonts w:ascii="Verdana" w:hAnsi="Verdana"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50F05F41"/>
    <w:multiLevelType w:val="hybridMultilevel"/>
    <w:tmpl w:val="A0FEA770"/>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6" w15:restartNumberingAfterBreak="0">
    <w:nsid w:val="5127010F"/>
    <w:multiLevelType w:val="hybridMultilevel"/>
    <w:tmpl w:val="6422D21C"/>
    <w:lvl w:ilvl="0" w:tplc="F782E7C0">
      <w:start w:val="1"/>
      <w:numFmt w:val="decimal"/>
      <w:lvlText w:val="%1)"/>
      <w:lvlJc w:val="left"/>
      <w:pPr>
        <w:ind w:left="786" w:hanging="360"/>
      </w:pPr>
      <w:rPr>
        <w:rFonts w:ascii="Verdana" w:eastAsia="MS Reference Sans Serif" w:hAnsi="Verdana"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51AA26C9"/>
    <w:multiLevelType w:val="hybridMultilevel"/>
    <w:tmpl w:val="64A0ADA2"/>
    <w:lvl w:ilvl="0" w:tplc="AF6C3C88">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15:restartNumberingAfterBreak="0">
    <w:nsid w:val="526B21FD"/>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527345BA"/>
    <w:multiLevelType w:val="hybridMultilevel"/>
    <w:tmpl w:val="79B6C2D4"/>
    <w:lvl w:ilvl="0" w:tplc="F5649B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60E116B"/>
    <w:multiLevelType w:val="multilevel"/>
    <w:tmpl w:val="C950814A"/>
    <w:lvl w:ilvl="0">
      <w:start w:val="1"/>
      <w:numFmt w:val="decimal"/>
      <w:lvlText w:val="%1."/>
      <w:lvlJc w:val="left"/>
      <w:rPr>
        <w:rFonts w:ascii="Verdana" w:eastAsia="Times New Roman" w:hAnsi="Verdana"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2">
      <w:start w:val="1"/>
      <w:numFmt w:val="decimal"/>
      <w:lvlText w:val="%3."/>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3">
      <w:start w:val="1"/>
      <w:numFmt w:val="decimal"/>
      <w:lvlText w:val="%4."/>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4">
      <w:start w:val="1"/>
      <w:numFmt w:val="decimal"/>
      <w:lvlText w:val="%5)"/>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5">
      <w:start w:val="5"/>
      <w:numFmt w:val="decimal"/>
      <w:lvlText w:val="%6."/>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6">
      <w:start w:val="1"/>
      <w:numFmt w:val="decimal"/>
      <w:lvlText w:val="%7."/>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7">
      <w:start w:val="1"/>
      <w:numFmt w:val="decimal"/>
      <w:lvlText w:val="%8."/>
      <w:lvlJc w:val="left"/>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decimal"/>
      <w:lvlText w:val="%9)"/>
      <w:lvlJc w:val="left"/>
      <w:rPr>
        <w:rFonts w:ascii="Verdana" w:eastAsia="Arial Unicode MS" w:hAnsi="Verdana" w:cs="Arial Unicode MS"/>
        <w:b w:val="0"/>
        <w:bCs w:val="0"/>
        <w:i w:val="0"/>
        <w:iCs w:val="0"/>
        <w:smallCaps w:val="0"/>
        <w:strike w:val="0"/>
        <w:color w:val="000000"/>
        <w:spacing w:val="0"/>
        <w:w w:val="100"/>
        <w:position w:val="0"/>
        <w:sz w:val="20"/>
        <w:szCs w:val="20"/>
        <w:u w:val="none"/>
      </w:rPr>
    </w:lvl>
  </w:abstractNum>
  <w:abstractNum w:abstractNumId="91" w15:restartNumberingAfterBreak="0">
    <w:nsid w:val="565A7463"/>
    <w:multiLevelType w:val="hybridMultilevel"/>
    <w:tmpl w:val="F6B8989E"/>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4680"/>
        </w:tabs>
        <w:ind w:left="46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567B654E"/>
    <w:multiLevelType w:val="hybridMultilevel"/>
    <w:tmpl w:val="49BACB2A"/>
    <w:lvl w:ilvl="0" w:tplc="BC129FAA">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6857457"/>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56B34C07"/>
    <w:multiLevelType w:val="hybridMultilevel"/>
    <w:tmpl w:val="80548B7C"/>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7EC443C"/>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590E49A5"/>
    <w:multiLevelType w:val="hybridMultilevel"/>
    <w:tmpl w:val="3E187C7A"/>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7" w15:restartNumberingAfterBreak="0">
    <w:nsid w:val="597F1751"/>
    <w:multiLevelType w:val="hybridMultilevel"/>
    <w:tmpl w:val="86AC1F6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8" w15:restartNumberingAfterBreak="0">
    <w:nsid w:val="5AAD5920"/>
    <w:multiLevelType w:val="hybridMultilevel"/>
    <w:tmpl w:val="FB1C24CA"/>
    <w:lvl w:ilvl="0" w:tplc="9AD6A76E">
      <w:start w:val="1"/>
      <w:numFmt w:val="decimal"/>
      <w:lvlText w:val="%1."/>
      <w:lvlJc w:val="left"/>
      <w:pPr>
        <w:ind w:left="720" w:hanging="360"/>
      </w:pPr>
      <w:rPr>
        <w:rFonts w:ascii="Verdana" w:eastAsia="Calibri" w:hAnsi="Verdana" w:cs="Calibr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AB64BFF"/>
    <w:multiLevelType w:val="hybridMultilevel"/>
    <w:tmpl w:val="DDF0DC14"/>
    <w:lvl w:ilvl="0" w:tplc="1C1E139E">
      <w:start w:val="151"/>
      <w:numFmt w:val="bullet"/>
      <w:lvlText w:val="-"/>
      <w:lvlJc w:val="left"/>
      <w:pPr>
        <w:ind w:left="644" w:hanging="360"/>
      </w:pPr>
      <w:rPr>
        <w:rFonts w:ascii="Verdana" w:eastAsia="Times New Roman" w:hAnsi="Verdana"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0" w15:restartNumberingAfterBreak="0">
    <w:nsid w:val="5B8C661D"/>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1" w15:restartNumberingAfterBreak="0">
    <w:nsid w:val="5C434B82"/>
    <w:multiLevelType w:val="hybridMultilevel"/>
    <w:tmpl w:val="207CB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0C10615"/>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3" w15:restartNumberingAfterBreak="0">
    <w:nsid w:val="61302A39"/>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36C68FB"/>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5" w15:restartNumberingAfterBreak="0">
    <w:nsid w:val="63A46442"/>
    <w:multiLevelType w:val="hybridMultilevel"/>
    <w:tmpl w:val="51440D16"/>
    <w:lvl w:ilvl="0" w:tplc="5C1E7718">
      <w:start w:val="1"/>
      <w:numFmt w:val="decimal"/>
      <w:lvlText w:val="%1)"/>
      <w:lvlJc w:val="left"/>
      <w:pPr>
        <w:tabs>
          <w:tab w:val="num" w:pos="720"/>
        </w:tabs>
        <w:ind w:left="720" w:hanging="360"/>
      </w:pPr>
      <w:rPr>
        <w:rFonts w:ascii="Verdana" w:eastAsia="Times New Roman" w:hAnsi="Verdana" w:cs="Times New Roman"/>
      </w:r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5163B22"/>
    <w:multiLevelType w:val="hybridMultilevel"/>
    <w:tmpl w:val="B386BBBC"/>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6B20BAF"/>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7E62917"/>
    <w:multiLevelType w:val="hybridMultilevel"/>
    <w:tmpl w:val="01A20E7A"/>
    <w:lvl w:ilvl="0" w:tplc="013CB9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68AF61E9"/>
    <w:multiLevelType w:val="hybridMultilevel"/>
    <w:tmpl w:val="B506271A"/>
    <w:lvl w:ilvl="0" w:tplc="7898E74E">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10" w15:restartNumberingAfterBreak="0">
    <w:nsid w:val="6A022B15"/>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1" w15:restartNumberingAfterBreak="0">
    <w:nsid w:val="6A2444F7"/>
    <w:multiLevelType w:val="hybridMultilevel"/>
    <w:tmpl w:val="F35CACC6"/>
    <w:lvl w:ilvl="0" w:tplc="0415000F">
      <w:start w:val="1"/>
      <w:numFmt w:val="decimal"/>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112" w15:restartNumberingAfterBreak="0">
    <w:nsid w:val="6BD63222"/>
    <w:multiLevelType w:val="hybridMultilevel"/>
    <w:tmpl w:val="64DA7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CD4ADB4">
      <w:start w:val="1"/>
      <w:numFmt w:val="decimal"/>
      <w:lvlText w:val="%3."/>
      <w:lvlJc w:val="right"/>
      <w:pPr>
        <w:ind w:left="2160" w:hanging="180"/>
      </w:pPr>
      <w:rPr>
        <w:rFonts w:ascii="Verdana" w:eastAsia="Times New Roman" w:hAnsi="Verdan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FE17AE"/>
    <w:multiLevelType w:val="hybridMultilevel"/>
    <w:tmpl w:val="3E187C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6E045B09"/>
    <w:multiLevelType w:val="hybridMultilevel"/>
    <w:tmpl w:val="EA1253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5" w15:restartNumberingAfterBreak="0">
    <w:nsid w:val="6EE879E8"/>
    <w:multiLevelType w:val="hybridMultilevel"/>
    <w:tmpl w:val="1DA6EB2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F596AB3"/>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6FA13A4A"/>
    <w:multiLevelType w:val="hybridMultilevel"/>
    <w:tmpl w:val="9CBE91D6"/>
    <w:lvl w:ilvl="0" w:tplc="676C14A0">
      <w:start w:val="1"/>
      <w:numFmt w:val="decimal"/>
      <w:lvlText w:val="%1)"/>
      <w:lvlJc w:val="left"/>
      <w:pPr>
        <w:ind w:left="786" w:hanging="360"/>
      </w:pPr>
      <w:rPr>
        <w:rFonts w:ascii="Verdana" w:eastAsia="Times New Roman" w:hAnsi="Verdana"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8" w15:restartNumberingAfterBreak="0">
    <w:nsid w:val="6FCE6F13"/>
    <w:multiLevelType w:val="hybridMultilevel"/>
    <w:tmpl w:val="1FD0BA1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010760C"/>
    <w:multiLevelType w:val="hybridMultilevel"/>
    <w:tmpl w:val="EA125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72FB4915"/>
    <w:multiLevelType w:val="hybridMultilevel"/>
    <w:tmpl w:val="6A7A6A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3240711"/>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734575E1"/>
    <w:multiLevelType w:val="hybridMultilevel"/>
    <w:tmpl w:val="0D722824"/>
    <w:lvl w:ilvl="0" w:tplc="5882FD6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765038FD"/>
    <w:multiLevelType w:val="multilevel"/>
    <w:tmpl w:val="04CA39F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3"/>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Verdana" w:eastAsia="MS Reference Sans Serif" w:hAnsi="Verdana" w:cs="MS Reference Sans Serif" w:hint="default"/>
        <w:b w:val="0"/>
        <w:bCs w:val="0"/>
        <w:i w:val="0"/>
        <w:iCs w:val="0"/>
        <w:smallCaps w:val="0"/>
        <w:strike w:val="0"/>
        <w:color w:val="000000"/>
        <w:spacing w:val="0"/>
        <w:w w:val="9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abstractNum>
  <w:abstractNum w:abstractNumId="124" w15:restartNumberingAfterBreak="0">
    <w:nsid w:val="76E04F59"/>
    <w:multiLevelType w:val="hybridMultilevel"/>
    <w:tmpl w:val="81784D22"/>
    <w:lvl w:ilvl="0" w:tplc="0AC0E18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78342D0C"/>
    <w:multiLevelType w:val="hybridMultilevel"/>
    <w:tmpl w:val="2E7E0E5A"/>
    <w:lvl w:ilvl="0" w:tplc="EBB41998">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6" w15:restartNumberingAfterBreak="0">
    <w:nsid w:val="78703295"/>
    <w:multiLevelType w:val="hybridMultilevel"/>
    <w:tmpl w:val="5FA80B34"/>
    <w:lvl w:ilvl="0" w:tplc="0F8CF3C0">
      <w:start w:val="1"/>
      <w:numFmt w:val="decimal"/>
      <w:lvlText w:val="%1."/>
      <w:lvlJc w:val="left"/>
      <w:pPr>
        <w:ind w:left="229" w:hanging="360"/>
      </w:pPr>
      <w:rPr>
        <w:rFonts w:ascii="Verdana" w:eastAsia="Times New Roman" w:hAnsi="Verdana" w:cs="Times New Roman"/>
      </w:rPr>
    </w:lvl>
    <w:lvl w:ilvl="1" w:tplc="04150019" w:tentative="1">
      <w:start w:val="1"/>
      <w:numFmt w:val="lowerLetter"/>
      <w:lvlText w:val="%2."/>
      <w:lvlJc w:val="left"/>
      <w:pPr>
        <w:ind w:left="949" w:hanging="360"/>
      </w:pPr>
    </w:lvl>
    <w:lvl w:ilvl="2" w:tplc="0415001B" w:tentative="1">
      <w:start w:val="1"/>
      <w:numFmt w:val="lowerRoman"/>
      <w:lvlText w:val="%3."/>
      <w:lvlJc w:val="right"/>
      <w:pPr>
        <w:ind w:left="1669" w:hanging="180"/>
      </w:pPr>
    </w:lvl>
    <w:lvl w:ilvl="3" w:tplc="0415000F" w:tentative="1">
      <w:start w:val="1"/>
      <w:numFmt w:val="decimal"/>
      <w:lvlText w:val="%4."/>
      <w:lvlJc w:val="left"/>
      <w:pPr>
        <w:ind w:left="2389" w:hanging="360"/>
      </w:pPr>
    </w:lvl>
    <w:lvl w:ilvl="4" w:tplc="04150019" w:tentative="1">
      <w:start w:val="1"/>
      <w:numFmt w:val="lowerLetter"/>
      <w:lvlText w:val="%5."/>
      <w:lvlJc w:val="left"/>
      <w:pPr>
        <w:ind w:left="3109" w:hanging="360"/>
      </w:pPr>
    </w:lvl>
    <w:lvl w:ilvl="5" w:tplc="0415001B" w:tentative="1">
      <w:start w:val="1"/>
      <w:numFmt w:val="lowerRoman"/>
      <w:lvlText w:val="%6."/>
      <w:lvlJc w:val="right"/>
      <w:pPr>
        <w:ind w:left="3829" w:hanging="180"/>
      </w:pPr>
    </w:lvl>
    <w:lvl w:ilvl="6" w:tplc="0415000F" w:tentative="1">
      <w:start w:val="1"/>
      <w:numFmt w:val="decimal"/>
      <w:lvlText w:val="%7."/>
      <w:lvlJc w:val="left"/>
      <w:pPr>
        <w:ind w:left="4549" w:hanging="360"/>
      </w:pPr>
    </w:lvl>
    <w:lvl w:ilvl="7" w:tplc="04150019" w:tentative="1">
      <w:start w:val="1"/>
      <w:numFmt w:val="lowerLetter"/>
      <w:lvlText w:val="%8."/>
      <w:lvlJc w:val="left"/>
      <w:pPr>
        <w:ind w:left="5269" w:hanging="360"/>
      </w:pPr>
    </w:lvl>
    <w:lvl w:ilvl="8" w:tplc="0415001B" w:tentative="1">
      <w:start w:val="1"/>
      <w:numFmt w:val="lowerRoman"/>
      <w:lvlText w:val="%9."/>
      <w:lvlJc w:val="right"/>
      <w:pPr>
        <w:ind w:left="5989" w:hanging="180"/>
      </w:pPr>
    </w:lvl>
  </w:abstractNum>
  <w:abstractNum w:abstractNumId="127" w15:restartNumberingAfterBreak="0">
    <w:nsid w:val="79434F3B"/>
    <w:multiLevelType w:val="hybridMultilevel"/>
    <w:tmpl w:val="79AADD44"/>
    <w:lvl w:ilvl="0" w:tplc="73DAF72A">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7C3D7570"/>
    <w:multiLevelType w:val="hybridMultilevel"/>
    <w:tmpl w:val="492EEB10"/>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9" w15:restartNumberingAfterBreak="0">
    <w:nsid w:val="7C9F2D23"/>
    <w:multiLevelType w:val="hybridMultilevel"/>
    <w:tmpl w:val="DE1092C2"/>
    <w:lvl w:ilvl="0" w:tplc="F200A6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0" w15:restartNumberingAfterBreak="0">
    <w:nsid w:val="7CB04F2B"/>
    <w:multiLevelType w:val="hybridMultilevel"/>
    <w:tmpl w:val="D4926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7DAB6AB1"/>
    <w:multiLevelType w:val="hybridMultilevel"/>
    <w:tmpl w:val="DA58EE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2" w15:restartNumberingAfterBreak="0">
    <w:nsid w:val="7E903D6F"/>
    <w:multiLevelType w:val="hybridMultilevel"/>
    <w:tmpl w:val="A0FEA770"/>
    <w:lvl w:ilvl="0" w:tplc="013CB9C0">
      <w:start w:val="1"/>
      <w:numFmt w:val="decimal"/>
      <w:lvlText w:val="%1."/>
      <w:lvlJc w:val="left"/>
      <w:pPr>
        <w:tabs>
          <w:tab w:val="num" w:pos="0"/>
        </w:tabs>
        <w:ind w:left="0" w:hanging="360"/>
      </w:pPr>
      <w:rPr>
        <w:rFonts w:hint="default"/>
      </w:rPr>
    </w:lvl>
    <w:lvl w:ilvl="1" w:tplc="04150011">
      <w:start w:val="1"/>
      <w:numFmt w:val="decimal"/>
      <w:lvlText w:val="%2)"/>
      <w:lvlJc w:val="left"/>
      <w:pPr>
        <w:tabs>
          <w:tab w:val="num" w:pos="0"/>
        </w:tabs>
        <w:ind w:left="0" w:hanging="360"/>
      </w:pPr>
      <w:rPr>
        <w:rFonts w:hint="default"/>
      </w:rPr>
    </w:lvl>
    <w:lvl w:ilvl="2" w:tplc="FCAABB2A">
      <w:start w:val="1"/>
      <w:numFmt w:val="decimal"/>
      <w:lvlText w:val="%3)"/>
      <w:lvlJc w:val="left"/>
      <w:pPr>
        <w:tabs>
          <w:tab w:val="num" w:pos="0"/>
        </w:tabs>
        <w:ind w:left="0" w:hanging="360"/>
      </w:pPr>
      <w:rPr>
        <w:rFonts w:ascii="Verdana" w:eastAsia="Times New Roman" w:hAnsi="Verdana" w:cs="Times New Roman"/>
        <w:color w:val="auto"/>
      </w:rPr>
    </w:lvl>
    <w:lvl w:ilvl="3" w:tplc="0415000F">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33" w15:restartNumberingAfterBreak="0">
    <w:nsid w:val="7EB53E8B"/>
    <w:multiLevelType w:val="multilevel"/>
    <w:tmpl w:val="3F983EC0"/>
    <w:lvl w:ilvl="0">
      <w:start w:val="1"/>
      <w:numFmt w:val="decimal"/>
      <w:lvlText w:val="%1."/>
      <w:lvlJc w:val="left"/>
      <w:pPr>
        <w:tabs>
          <w:tab w:val="num" w:pos="454"/>
        </w:tabs>
        <w:ind w:left="454" w:hanging="454"/>
      </w:pPr>
      <w:rPr>
        <w:i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4" w15:restartNumberingAfterBreak="0">
    <w:nsid w:val="7F732A04"/>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85"/>
  </w:num>
  <w:num w:numId="2">
    <w:abstractNumId w:val="124"/>
  </w:num>
  <w:num w:numId="3">
    <w:abstractNumId w:val="91"/>
  </w:num>
  <w:num w:numId="4">
    <w:abstractNumId w:val="21"/>
  </w:num>
  <w:num w:numId="5">
    <w:abstractNumId w:val="107"/>
  </w:num>
  <w:num w:numId="6">
    <w:abstractNumId w:val="48"/>
  </w:num>
  <w:num w:numId="7">
    <w:abstractNumId w:val="12"/>
  </w:num>
  <w:num w:numId="8">
    <w:abstractNumId w:val="130"/>
  </w:num>
  <w:num w:numId="9">
    <w:abstractNumId w:val="95"/>
  </w:num>
  <w:num w:numId="10">
    <w:abstractNumId w:val="105"/>
  </w:num>
  <w:num w:numId="11">
    <w:abstractNumId w:val="78"/>
  </w:num>
  <w:num w:numId="12">
    <w:abstractNumId w:val="108"/>
  </w:num>
  <w:num w:numId="13">
    <w:abstractNumId w:val="66"/>
  </w:num>
  <w:num w:numId="14">
    <w:abstractNumId w:val="82"/>
  </w:num>
  <w:num w:numId="15">
    <w:abstractNumId w:val="97"/>
  </w:num>
  <w:num w:numId="16">
    <w:abstractNumId w:val="103"/>
  </w:num>
  <w:num w:numId="17">
    <w:abstractNumId w:val="68"/>
  </w:num>
  <w:num w:numId="18">
    <w:abstractNumId w:val="6"/>
  </w:num>
  <w:num w:numId="19">
    <w:abstractNumId w:val="19"/>
  </w:num>
  <w:num w:numId="20">
    <w:abstractNumId w:val="45"/>
  </w:num>
  <w:num w:numId="21">
    <w:abstractNumId w:val="39"/>
  </w:num>
  <w:num w:numId="22">
    <w:abstractNumId w:val="15"/>
  </w:num>
  <w:num w:numId="23">
    <w:abstractNumId w:val="122"/>
  </w:num>
  <w:num w:numId="24">
    <w:abstractNumId w:val="90"/>
  </w:num>
  <w:num w:numId="25">
    <w:abstractNumId w:val="86"/>
  </w:num>
  <w:num w:numId="26">
    <w:abstractNumId w:val="123"/>
  </w:num>
  <w:num w:numId="27">
    <w:abstractNumId w:val="43"/>
  </w:num>
  <w:num w:numId="28">
    <w:abstractNumId w:val="96"/>
  </w:num>
  <w:num w:numId="29">
    <w:abstractNumId w:val="113"/>
  </w:num>
  <w:num w:numId="30">
    <w:abstractNumId w:val="70"/>
  </w:num>
  <w:num w:numId="31">
    <w:abstractNumId w:val="112"/>
  </w:num>
  <w:num w:numId="32">
    <w:abstractNumId w:val="111"/>
  </w:num>
  <w:num w:numId="33">
    <w:abstractNumId w:val="126"/>
  </w:num>
  <w:num w:numId="34">
    <w:abstractNumId w:val="59"/>
  </w:num>
  <w:num w:numId="35">
    <w:abstractNumId w:val="13"/>
  </w:num>
  <w:num w:numId="36">
    <w:abstractNumId w:val="132"/>
  </w:num>
  <w:num w:numId="37">
    <w:abstractNumId w:val="44"/>
  </w:num>
  <w:num w:numId="38">
    <w:abstractNumId w:val="89"/>
  </w:num>
  <w:num w:numId="39">
    <w:abstractNumId w:val="58"/>
  </w:num>
  <w:num w:numId="40">
    <w:abstractNumId w:val="51"/>
  </w:num>
  <w:num w:numId="41">
    <w:abstractNumId w:val="31"/>
  </w:num>
  <w:num w:numId="42">
    <w:abstractNumId w:val="71"/>
  </w:num>
  <w:num w:numId="43">
    <w:abstractNumId w:val="73"/>
  </w:num>
  <w:num w:numId="44">
    <w:abstractNumId w:val="27"/>
  </w:num>
  <w:num w:numId="45">
    <w:abstractNumId w:val="92"/>
  </w:num>
  <w:num w:numId="46">
    <w:abstractNumId w:val="4"/>
  </w:num>
  <w:num w:numId="47">
    <w:abstractNumId w:val="40"/>
  </w:num>
  <w:num w:numId="48">
    <w:abstractNumId w:val="80"/>
  </w:num>
  <w:num w:numId="49">
    <w:abstractNumId w:val="94"/>
  </w:num>
  <w:num w:numId="50">
    <w:abstractNumId w:val="81"/>
  </w:num>
  <w:num w:numId="51">
    <w:abstractNumId w:val="22"/>
  </w:num>
  <w:num w:numId="52">
    <w:abstractNumId w:val="54"/>
  </w:num>
  <w:num w:numId="53">
    <w:abstractNumId w:val="18"/>
  </w:num>
  <w:num w:numId="54">
    <w:abstractNumId w:val="83"/>
    <w:lvlOverride w:ilvl="0">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35"/>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num>
  <w:num w:numId="64">
    <w:abstractNumId w:val="11"/>
  </w:num>
  <w:num w:numId="65">
    <w:abstractNumId w:val="29"/>
  </w:num>
  <w:num w:numId="66">
    <w:abstractNumId w:val="125"/>
  </w:num>
  <w:num w:numId="67">
    <w:abstractNumId w:val="16"/>
  </w:num>
  <w:num w:numId="68">
    <w:abstractNumId w:val="7"/>
  </w:num>
  <w:num w:numId="69">
    <w:abstractNumId w:val="26"/>
  </w:num>
  <w:num w:numId="70">
    <w:abstractNumId w:val="88"/>
  </w:num>
  <w:num w:numId="71">
    <w:abstractNumId w:val="57"/>
  </w:num>
  <w:num w:numId="72">
    <w:abstractNumId w:val="50"/>
  </w:num>
  <w:num w:numId="73">
    <w:abstractNumId w:val="32"/>
  </w:num>
  <w:num w:numId="7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
  </w:num>
  <w:num w:numId="76">
    <w:abstractNumId w:val="60"/>
  </w:num>
  <w:num w:numId="77">
    <w:abstractNumId w:val="74"/>
  </w:num>
  <w:num w:numId="78">
    <w:abstractNumId w:val="36"/>
  </w:num>
  <w:num w:numId="79">
    <w:abstractNumId w:val="117"/>
  </w:num>
  <w:num w:numId="80">
    <w:abstractNumId w:val="109"/>
  </w:num>
  <w:num w:numId="8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4"/>
  </w:num>
  <w:num w:numId="83">
    <w:abstractNumId w:val="69"/>
  </w:num>
  <w:num w:numId="84">
    <w:abstractNumId w:val="47"/>
  </w:num>
  <w:num w:numId="85">
    <w:abstractNumId w:val="79"/>
  </w:num>
  <w:num w:numId="86">
    <w:abstractNumId w:val="99"/>
  </w:num>
  <w:num w:numId="87">
    <w:abstractNumId w:val="56"/>
  </w:num>
  <w:num w:numId="88">
    <w:abstractNumId w:val="129"/>
  </w:num>
  <w:num w:numId="89">
    <w:abstractNumId w:val="75"/>
  </w:num>
  <w:num w:numId="90">
    <w:abstractNumId w:val="67"/>
  </w:num>
  <w:num w:numId="91">
    <w:abstractNumId w:val="53"/>
  </w:num>
  <w:num w:numId="92">
    <w:abstractNumId w:val="106"/>
  </w:num>
  <w:num w:numId="93">
    <w:abstractNumId w:val="41"/>
  </w:num>
  <w:num w:numId="94">
    <w:abstractNumId w:val="121"/>
  </w:num>
  <w:num w:numId="95">
    <w:abstractNumId w:val="120"/>
  </w:num>
  <w:num w:numId="96">
    <w:abstractNumId w:val="118"/>
  </w:num>
  <w:num w:numId="97">
    <w:abstractNumId w:val="33"/>
  </w:num>
  <w:num w:numId="98">
    <w:abstractNumId w:val="8"/>
  </w:num>
  <w:num w:numId="99">
    <w:abstractNumId w:val="10"/>
  </w:num>
  <w:num w:numId="100">
    <w:abstractNumId w:val="115"/>
  </w:num>
  <w:num w:numId="101">
    <w:abstractNumId w:val="93"/>
  </w:num>
  <w:num w:numId="102">
    <w:abstractNumId w:val="17"/>
  </w:num>
  <w:num w:numId="103">
    <w:abstractNumId w:val="55"/>
  </w:num>
  <w:num w:numId="104">
    <w:abstractNumId w:val="87"/>
  </w:num>
  <w:num w:numId="105">
    <w:abstractNumId w:val="5"/>
  </w:num>
  <w:num w:numId="106">
    <w:abstractNumId w:val="1"/>
  </w:num>
  <w:num w:numId="107">
    <w:abstractNumId w:val="3"/>
  </w:num>
  <w:num w:numId="108">
    <w:abstractNumId w:val="116"/>
  </w:num>
  <w:num w:numId="109">
    <w:abstractNumId w:val="110"/>
  </w:num>
  <w:num w:numId="110">
    <w:abstractNumId w:val="46"/>
  </w:num>
  <w:num w:numId="111">
    <w:abstractNumId w:val="30"/>
  </w:num>
  <w:num w:numId="112">
    <w:abstractNumId w:val="134"/>
  </w:num>
  <w:num w:numId="113">
    <w:abstractNumId w:val="100"/>
  </w:num>
  <w:num w:numId="114">
    <w:abstractNumId w:val="34"/>
  </w:num>
  <w:num w:numId="115">
    <w:abstractNumId w:val="38"/>
  </w:num>
  <w:num w:numId="116">
    <w:abstractNumId w:val="72"/>
  </w:num>
  <w:num w:numId="117">
    <w:abstractNumId w:val="28"/>
  </w:num>
  <w:num w:numId="118">
    <w:abstractNumId w:val="9"/>
  </w:num>
  <w:num w:numId="119">
    <w:abstractNumId w:val="0"/>
  </w:num>
  <w:num w:numId="120">
    <w:abstractNumId w:val="104"/>
  </w:num>
  <w:num w:numId="121">
    <w:abstractNumId w:val="77"/>
  </w:num>
  <w:num w:numId="122">
    <w:abstractNumId w:val="62"/>
  </w:num>
  <w:num w:numId="123">
    <w:abstractNumId w:val="23"/>
  </w:num>
  <w:num w:numId="124">
    <w:abstractNumId w:val="49"/>
  </w:num>
  <w:num w:numId="125">
    <w:abstractNumId w:val="64"/>
  </w:num>
  <w:num w:numId="126">
    <w:abstractNumId w:val="42"/>
  </w:num>
  <w:num w:numId="127">
    <w:abstractNumId w:val="102"/>
  </w:num>
  <w:num w:numId="128">
    <w:abstractNumId w:val="20"/>
  </w:num>
  <w:num w:numId="129">
    <w:abstractNumId w:val="98"/>
  </w:num>
  <w:num w:numId="130">
    <w:abstractNumId w:val="84"/>
  </w:num>
  <w:num w:numId="131">
    <w:abstractNumId w:val="63"/>
  </w:num>
  <w:num w:numId="132">
    <w:abstractNumId w:val="127"/>
  </w:num>
  <w:num w:numId="133">
    <w:abstractNumId w:val="61"/>
  </w:num>
  <w:num w:numId="134">
    <w:abstractNumId w:val="76"/>
  </w:num>
  <w:num w:numId="135">
    <w:abstractNumId w:val="13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01"/>
    <w:rsid w:val="00001E8F"/>
    <w:rsid w:val="000135EA"/>
    <w:rsid w:val="00014BBE"/>
    <w:rsid w:val="00042683"/>
    <w:rsid w:val="00046F41"/>
    <w:rsid w:val="00047F3B"/>
    <w:rsid w:val="00051E7A"/>
    <w:rsid w:val="00056DB4"/>
    <w:rsid w:val="000572D9"/>
    <w:rsid w:val="00087058"/>
    <w:rsid w:val="00095AEE"/>
    <w:rsid w:val="000A0ACE"/>
    <w:rsid w:val="000A0C29"/>
    <w:rsid w:val="000A3FE6"/>
    <w:rsid w:val="000B1659"/>
    <w:rsid w:val="000B1D3E"/>
    <w:rsid w:val="000B7910"/>
    <w:rsid w:val="000B7A30"/>
    <w:rsid w:val="000C237B"/>
    <w:rsid w:val="000C43D7"/>
    <w:rsid w:val="000D6B7C"/>
    <w:rsid w:val="000D76A3"/>
    <w:rsid w:val="000E0270"/>
    <w:rsid w:val="000E1AE6"/>
    <w:rsid w:val="000E1F2C"/>
    <w:rsid w:val="000E3563"/>
    <w:rsid w:val="000F7405"/>
    <w:rsid w:val="001008BE"/>
    <w:rsid w:val="00100A74"/>
    <w:rsid w:val="0012205B"/>
    <w:rsid w:val="00125099"/>
    <w:rsid w:val="00127886"/>
    <w:rsid w:val="00131619"/>
    <w:rsid w:val="00134BEC"/>
    <w:rsid w:val="00142CEC"/>
    <w:rsid w:val="00146AD9"/>
    <w:rsid w:val="0015354F"/>
    <w:rsid w:val="00154044"/>
    <w:rsid w:val="00154638"/>
    <w:rsid w:val="001556B6"/>
    <w:rsid w:val="00155962"/>
    <w:rsid w:val="0015718F"/>
    <w:rsid w:val="0015742E"/>
    <w:rsid w:val="00167D00"/>
    <w:rsid w:val="00172573"/>
    <w:rsid w:val="00172BB4"/>
    <w:rsid w:val="001877C9"/>
    <w:rsid w:val="00197F77"/>
    <w:rsid w:val="001A079C"/>
    <w:rsid w:val="001A2928"/>
    <w:rsid w:val="001A332B"/>
    <w:rsid w:val="001B15EC"/>
    <w:rsid w:val="001B4AE1"/>
    <w:rsid w:val="001B7D1C"/>
    <w:rsid w:val="001D0E86"/>
    <w:rsid w:val="001E43B6"/>
    <w:rsid w:val="001F2DB9"/>
    <w:rsid w:val="001F6071"/>
    <w:rsid w:val="00203E7D"/>
    <w:rsid w:val="002051CB"/>
    <w:rsid w:val="0020526B"/>
    <w:rsid w:val="002053C6"/>
    <w:rsid w:val="002132D0"/>
    <w:rsid w:val="0022117E"/>
    <w:rsid w:val="00221CCC"/>
    <w:rsid w:val="00223A06"/>
    <w:rsid w:val="00227C1E"/>
    <w:rsid w:val="00242616"/>
    <w:rsid w:val="00243CA0"/>
    <w:rsid w:val="00254DAB"/>
    <w:rsid w:val="00255F63"/>
    <w:rsid w:val="00270D1B"/>
    <w:rsid w:val="002764F2"/>
    <w:rsid w:val="00276542"/>
    <w:rsid w:val="00281BCB"/>
    <w:rsid w:val="00287478"/>
    <w:rsid w:val="00287AC2"/>
    <w:rsid w:val="00287CA4"/>
    <w:rsid w:val="00287CFE"/>
    <w:rsid w:val="002908AC"/>
    <w:rsid w:val="00295AFF"/>
    <w:rsid w:val="0029626F"/>
    <w:rsid w:val="002A3E8E"/>
    <w:rsid w:val="002B06BC"/>
    <w:rsid w:val="002B3B4D"/>
    <w:rsid w:val="002C2DD9"/>
    <w:rsid w:val="002C73C3"/>
    <w:rsid w:val="002D3AEA"/>
    <w:rsid w:val="002E448D"/>
    <w:rsid w:val="002E4B00"/>
    <w:rsid w:val="002E56C2"/>
    <w:rsid w:val="002F44F2"/>
    <w:rsid w:val="00307223"/>
    <w:rsid w:val="00324E19"/>
    <w:rsid w:val="0032557F"/>
    <w:rsid w:val="003278BF"/>
    <w:rsid w:val="00334673"/>
    <w:rsid w:val="003448FF"/>
    <w:rsid w:val="00353DCF"/>
    <w:rsid w:val="0036055B"/>
    <w:rsid w:val="0036211D"/>
    <w:rsid w:val="00363E9F"/>
    <w:rsid w:val="003667F1"/>
    <w:rsid w:val="00366C70"/>
    <w:rsid w:val="003705A0"/>
    <w:rsid w:val="00373493"/>
    <w:rsid w:val="00373CD3"/>
    <w:rsid w:val="003775B1"/>
    <w:rsid w:val="00383657"/>
    <w:rsid w:val="003865B4"/>
    <w:rsid w:val="003B102F"/>
    <w:rsid w:val="003C162A"/>
    <w:rsid w:val="003C3ACC"/>
    <w:rsid w:val="003C6ECA"/>
    <w:rsid w:val="003D0EB3"/>
    <w:rsid w:val="003D126E"/>
    <w:rsid w:val="003D2B3B"/>
    <w:rsid w:val="003D37FA"/>
    <w:rsid w:val="003D706B"/>
    <w:rsid w:val="003D7856"/>
    <w:rsid w:val="003F141C"/>
    <w:rsid w:val="003F1528"/>
    <w:rsid w:val="003F1797"/>
    <w:rsid w:val="003F2158"/>
    <w:rsid w:val="003F4086"/>
    <w:rsid w:val="003F4A60"/>
    <w:rsid w:val="004049B3"/>
    <w:rsid w:val="004068F0"/>
    <w:rsid w:val="00407052"/>
    <w:rsid w:val="00412CA0"/>
    <w:rsid w:val="00412DAB"/>
    <w:rsid w:val="004204E2"/>
    <w:rsid w:val="004221A6"/>
    <w:rsid w:val="00423BFA"/>
    <w:rsid w:val="004305D0"/>
    <w:rsid w:val="0045157A"/>
    <w:rsid w:val="00455CF8"/>
    <w:rsid w:val="00457C46"/>
    <w:rsid w:val="004714DD"/>
    <w:rsid w:val="0049114B"/>
    <w:rsid w:val="004A6BD2"/>
    <w:rsid w:val="004A7537"/>
    <w:rsid w:val="004A7B4C"/>
    <w:rsid w:val="004B07B2"/>
    <w:rsid w:val="004B1487"/>
    <w:rsid w:val="004C6F40"/>
    <w:rsid w:val="004C716D"/>
    <w:rsid w:val="004D30E4"/>
    <w:rsid w:val="004D3138"/>
    <w:rsid w:val="004D50CC"/>
    <w:rsid w:val="004D6849"/>
    <w:rsid w:val="004F192C"/>
    <w:rsid w:val="004F42BB"/>
    <w:rsid w:val="004F4BC6"/>
    <w:rsid w:val="004F583C"/>
    <w:rsid w:val="004F695A"/>
    <w:rsid w:val="00505258"/>
    <w:rsid w:val="005055BB"/>
    <w:rsid w:val="00510B4E"/>
    <w:rsid w:val="00513CCE"/>
    <w:rsid w:val="0051728C"/>
    <w:rsid w:val="005308D2"/>
    <w:rsid w:val="0053134A"/>
    <w:rsid w:val="00531911"/>
    <w:rsid w:val="00535C53"/>
    <w:rsid w:val="0053689B"/>
    <w:rsid w:val="0054116F"/>
    <w:rsid w:val="005717B5"/>
    <w:rsid w:val="005755F7"/>
    <w:rsid w:val="0057616B"/>
    <w:rsid w:val="00595FE1"/>
    <w:rsid w:val="0059657D"/>
    <w:rsid w:val="005B19BB"/>
    <w:rsid w:val="005B25F0"/>
    <w:rsid w:val="005B3597"/>
    <w:rsid w:val="005C1112"/>
    <w:rsid w:val="005C40D0"/>
    <w:rsid w:val="005D1D9C"/>
    <w:rsid w:val="005E5B3C"/>
    <w:rsid w:val="005E70B3"/>
    <w:rsid w:val="005F5BF8"/>
    <w:rsid w:val="00601233"/>
    <w:rsid w:val="00612D09"/>
    <w:rsid w:val="006160E1"/>
    <w:rsid w:val="006220D4"/>
    <w:rsid w:val="006230DE"/>
    <w:rsid w:val="00624872"/>
    <w:rsid w:val="00624E20"/>
    <w:rsid w:val="00631598"/>
    <w:rsid w:val="00633A8F"/>
    <w:rsid w:val="00634E29"/>
    <w:rsid w:val="00635D5A"/>
    <w:rsid w:val="00646B94"/>
    <w:rsid w:val="006502A6"/>
    <w:rsid w:val="006559CB"/>
    <w:rsid w:val="006665D2"/>
    <w:rsid w:val="00674C75"/>
    <w:rsid w:val="00686777"/>
    <w:rsid w:val="00692EEF"/>
    <w:rsid w:val="006A45C6"/>
    <w:rsid w:val="006A791C"/>
    <w:rsid w:val="006B5583"/>
    <w:rsid w:val="006D0176"/>
    <w:rsid w:val="006D2338"/>
    <w:rsid w:val="006D2871"/>
    <w:rsid w:val="006D304C"/>
    <w:rsid w:val="006D70C2"/>
    <w:rsid w:val="006D7676"/>
    <w:rsid w:val="006E6182"/>
    <w:rsid w:val="006F2C76"/>
    <w:rsid w:val="006F5F81"/>
    <w:rsid w:val="00706102"/>
    <w:rsid w:val="00707B69"/>
    <w:rsid w:val="007120AB"/>
    <w:rsid w:val="007120D2"/>
    <w:rsid w:val="00712D80"/>
    <w:rsid w:val="00734734"/>
    <w:rsid w:val="00743E3E"/>
    <w:rsid w:val="00745A50"/>
    <w:rsid w:val="0074652E"/>
    <w:rsid w:val="00760503"/>
    <w:rsid w:val="00784104"/>
    <w:rsid w:val="00787099"/>
    <w:rsid w:val="00790E6F"/>
    <w:rsid w:val="007A1275"/>
    <w:rsid w:val="007B591F"/>
    <w:rsid w:val="007C1E0F"/>
    <w:rsid w:val="007E1B15"/>
    <w:rsid w:val="007E44EE"/>
    <w:rsid w:val="007E4AAA"/>
    <w:rsid w:val="007F04A4"/>
    <w:rsid w:val="007F1E26"/>
    <w:rsid w:val="008028C8"/>
    <w:rsid w:val="008043AC"/>
    <w:rsid w:val="00811918"/>
    <w:rsid w:val="00814812"/>
    <w:rsid w:val="008259BA"/>
    <w:rsid w:val="008272B2"/>
    <w:rsid w:val="008342D2"/>
    <w:rsid w:val="00836318"/>
    <w:rsid w:val="0084031D"/>
    <w:rsid w:val="008429CE"/>
    <w:rsid w:val="008436CC"/>
    <w:rsid w:val="00844501"/>
    <w:rsid w:val="00850682"/>
    <w:rsid w:val="0085193F"/>
    <w:rsid w:val="008519DF"/>
    <w:rsid w:val="00853D4C"/>
    <w:rsid w:val="00854256"/>
    <w:rsid w:val="00854B56"/>
    <w:rsid w:val="0085518C"/>
    <w:rsid w:val="00860AC9"/>
    <w:rsid w:val="008728A0"/>
    <w:rsid w:val="0088033C"/>
    <w:rsid w:val="008821E0"/>
    <w:rsid w:val="00882225"/>
    <w:rsid w:val="00882A10"/>
    <w:rsid w:val="00885113"/>
    <w:rsid w:val="008A49C4"/>
    <w:rsid w:val="008B14B8"/>
    <w:rsid w:val="008B1844"/>
    <w:rsid w:val="008B42D5"/>
    <w:rsid w:val="008B70BA"/>
    <w:rsid w:val="008C5825"/>
    <w:rsid w:val="008D22C0"/>
    <w:rsid w:val="008D6A8D"/>
    <w:rsid w:val="008D6F07"/>
    <w:rsid w:val="008E4C6F"/>
    <w:rsid w:val="008E4CF5"/>
    <w:rsid w:val="008F4FF6"/>
    <w:rsid w:val="00903666"/>
    <w:rsid w:val="00904503"/>
    <w:rsid w:val="00906877"/>
    <w:rsid w:val="00921218"/>
    <w:rsid w:val="00922D98"/>
    <w:rsid w:val="009242A6"/>
    <w:rsid w:val="00935ED7"/>
    <w:rsid w:val="00952650"/>
    <w:rsid w:val="00955546"/>
    <w:rsid w:val="009733CC"/>
    <w:rsid w:val="00974D13"/>
    <w:rsid w:val="00976437"/>
    <w:rsid w:val="00977990"/>
    <w:rsid w:val="00981DC7"/>
    <w:rsid w:val="00981FFC"/>
    <w:rsid w:val="00982F1C"/>
    <w:rsid w:val="00984E43"/>
    <w:rsid w:val="0099002B"/>
    <w:rsid w:val="00990A01"/>
    <w:rsid w:val="00992F05"/>
    <w:rsid w:val="009958FF"/>
    <w:rsid w:val="009A07B8"/>
    <w:rsid w:val="009B031F"/>
    <w:rsid w:val="009B3484"/>
    <w:rsid w:val="009C1360"/>
    <w:rsid w:val="009C259C"/>
    <w:rsid w:val="009C7963"/>
    <w:rsid w:val="009D1419"/>
    <w:rsid w:val="009D2511"/>
    <w:rsid w:val="009D5579"/>
    <w:rsid w:val="009D73B0"/>
    <w:rsid w:val="009F06FB"/>
    <w:rsid w:val="009F2F52"/>
    <w:rsid w:val="00A1190A"/>
    <w:rsid w:val="00A14CF6"/>
    <w:rsid w:val="00A236CD"/>
    <w:rsid w:val="00A24DD9"/>
    <w:rsid w:val="00A34572"/>
    <w:rsid w:val="00A41990"/>
    <w:rsid w:val="00A4285B"/>
    <w:rsid w:val="00A51412"/>
    <w:rsid w:val="00A51A03"/>
    <w:rsid w:val="00A608B2"/>
    <w:rsid w:val="00A756EE"/>
    <w:rsid w:val="00A76CF7"/>
    <w:rsid w:val="00A80CF2"/>
    <w:rsid w:val="00A80FB1"/>
    <w:rsid w:val="00A8245F"/>
    <w:rsid w:val="00A9730E"/>
    <w:rsid w:val="00AA0BAB"/>
    <w:rsid w:val="00AA1501"/>
    <w:rsid w:val="00AB0B2E"/>
    <w:rsid w:val="00AC4DC4"/>
    <w:rsid w:val="00AC7A7B"/>
    <w:rsid w:val="00AD46F3"/>
    <w:rsid w:val="00AE600C"/>
    <w:rsid w:val="00B04CBB"/>
    <w:rsid w:val="00B05CC9"/>
    <w:rsid w:val="00B12598"/>
    <w:rsid w:val="00B134DE"/>
    <w:rsid w:val="00B23AE9"/>
    <w:rsid w:val="00B255EB"/>
    <w:rsid w:val="00B31606"/>
    <w:rsid w:val="00B43A71"/>
    <w:rsid w:val="00B44D1F"/>
    <w:rsid w:val="00B473BB"/>
    <w:rsid w:val="00B92162"/>
    <w:rsid w:val="00B96D25"/>
    <w:rsid w:val="00BD24C5"/>
    <w:rsid w:val="00BE10C8"/>
    <w:rsid w:val="00BE497C"/>
    <w:rsid w:val="00C00F20"/>
    <w:rsid w:val="00C149C5"/>
    <w:rsid w:val="00C22971"/>
    <w:rsid w:val="00C233B5"/>
    <w:rsid w:val="00C453F6"/>
    <w:rsid w:val="00C53B17"/>
    <w:rsid w:val="00C609EB"/>
    <w:rsid w:val="00C61F9D"/>
    <w:rsid w:val="00C65A42"/>
    <w:rsid w:val="00C70A91"/>
    <w:rsid w:val="00C73AC5"/>
    <w:rsid w:val="00C8043D"/>
    <w:rsid w:val="00C86414"/>
    <w:rsid w:val="00C92082"/>
    <w:rsid w:val="00C92697"/>
    <w:rsid w:val="00C97748"/>
    <w:rsid w:val="00CA005D"/>
    <w:rsid w:val="00CA1F71"/>
    <w:rsid w:val="00CA6C0B"/>
    <w:rsid w:val="00CB0887"/>
    <w:rsid w:val="00CC1408"/>
    <w:rsid w:val="00CC43B1"/>
    <w:rsid w:val="00CC510E"/>
    <w:rsid w:val="00CD1EE3"/>
    <w:rsid w:val="00CD7941"/>
    <w:rsid w:val="00CE3352"/>
    <w:rsid w:val="00CE7C96"/>
    <w:rsid w:val="00CF07D3"/>
    <w:rsid w:val="00CF5A60"/>
    <w:rsid w:val="00D03299"/>
    <w:rsid w:val="00D0463D"/>
    <w:rsid w:val="00D06E50"/>
    <w:rsid w:val="00D12EBC"/>
    <w:rsid w:val="00D25105"/>
    <w:rsid w:val="00D27094"/>
    <w:rsid w:val="00D325AF"/>
    <w:rsid w:val="00D34ED8"/>
    <w:rsid w:val="00D3560F"/>
    <w:rsid w:val="00D36D78"/>
    <w:rsid w:val="00D46E1F"/>
    <w:rsid w:val="00D564A5"/>
    <w:rsid w:val="00D57035"/>
    <w:rsid w:val="00D606E2"/>
    <w:rsid w:val="00D65A31"/>
    <w:rsid w:val="00D73BB8"/>
    <w:rsid w:val="00D75DB2"/>
    <w:rsid w:val="00D83828"/>
    <w:rsid w:val="00DA0C53"/>
    <w:rsid w:val="00DA2838"/>
    <w:rsid w:val="00DA2EBD"/>
    <w:rsid w:val="00DB5DB2"/>
    <w:rsid w:val="00DC441C"/>
    <w:rsid w:val="00DC5F61"/>
    <w:rsid w:val="00DD03A4"/>
    <w:rsid w:val="00DD0B4C"/>
    <w:rsid w:val="00DD5478"/>
    <w:rsid w:val="00DE6D78"/>
    <w:rsid w:val="00DF0F14"/>
    <w:rsid w:val="00DF1DCC"/>
    <w:rsid w:val="00DF21C7"/>
    <w:rsid w:val="00E057EB"/>
    <w:rsid w:val="00E24B19"/>
    <w:rsid w:val="00E30FF7"/>
    <w:rsid w:val="00E31093"/>
    <w:rsid w:val="00E34989"/>
    <w:rsid w:val="00E361BA"/>
    <w:rsid w:val="00E37A98"/>
    <w:rsid w:val="00E41025"/>
    <w:rsid w:val="00E54144"/>
    <w:rsid w:val="00E56665"/>
    <w:rsid w:val="00E63CD2"/>
    <w:rsid w:val="00E66081"/>
    <w:rsid w:val="00E67008"/>
    <w:rsid w:val="00E67188"/>
    <w:rsid w:val="00E774AE"/>
    <w:rsid w:val="00E776B2"/>
    <w:rsid w:val="00E86322"/>
    <w:rsid w:val="00E9044C"/>
    <w:rsid w:val="00E914AC"/>
    <w:rsid w:val="00E94E92"/>
    <w:rsid w:val="00EA128C"/>
    <w:rsid w:val="00EA4264"/>
    <w:rsid w:val="00EB287E"/>
    <w:rsid w:val="00EC0239"/>
    <w:rsid w:val="00EC0BCA"/>
    <w:rsid w:val="00EC6D87"/>
    <w:rsid w:val="00EC7AEC"/>
    <w:rsid w:val="00ED15EA"/>
    <w:rsid w:val="00ED4816"/>
    <w:rsid w:val="00ED7AA8"/>
    <w:rsid w:val="00EF57AE"/>
    <w:rsid w:val="00EF7C25"/>
    <w:rsid w:val="00F04973"/>
    <w:rsid w:val="00F065FF"/>
    <w:rsid w:val="00F068B3"/>
    <w:rsid w:val="00F112E3"/>
    <w:rsid w:val="00F1143C"/>
    <w:rsid w:val="00F219DD"/>
    <w:rsid w:val="00F2330B"/>
    <w:rsid w:val="00F26E06"/>
    <w:rsid w:val="00F31230"/>
    <w:rsid w:val="00F317F0"/>
    <w:rsid w:val="00F31E67"/>
    <w:rsid w:val="00F36CC9"/>
    <w:rsid w:val="00F3703D"/>
    <w:rsid w:val="00F4011B"/>
    <w:rsid w:val="00F466DD"/>
    <w:rsid w:val="00F514CD"/>
    <w:rsid w:val="00F537D4"/>
    <w:rsid w:val="00F56D8F"/>
    <w:rsid w:val="00F660E8"/>
    <w:rsid w:val="00F7344A"/>
    <w:rsid w:val="00F83264"/>
    <w:rsid w:val="00F879D1"/>
    <w:rsid w:val="00FA0073"/>
    <w:rsid w:val="00FA188A"/>
    <w:rsid w:val="00FA1AFF"/>
    <w:rsid w:val="00FA289F"/>
    <w:rsid w:val="00FA76F5"/>
    <w:rsid w:val="00FC06BB"/>
    <w:rsid w:val="00FC1DEC"/>
    <w:rsid w:val="00FC6825"/>
    <w:rsid w:val="00FD09DD"/>
    <w:rsid w:val="00FD2681"/>
    <w:rsid w:val="00FD2D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BCE62"/>
  <w15:chartTrackingRefBased/>
  <w15:docId w15:val="{8AD21F05-1E57-4A2F-85BC-6BBA1622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qFormat/>
    <w:pPr>
      <w:spacing w:before="120"/>
      <w:jc w:val="center"/>
      <w:outlineLvl w:val="5"/>
    </w:pPr>
    <w:rPr>
      <w:rFonts w:ascii="Arial" w:eastAsia="Arial Unicode MS"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ost">
    <w:name w:val="tekst ost"/>
    <w:basedOn w:val="Normalny"/>
    <w:uiPriority w:val="99"/>
    <w:pPr>
      <w:overflowPunct w:val="0"/>
      <w:autoSpaceDE w:val="0"/>
      <w:autoSpaceDN w:val="0"/>
      <w:adjustRightInd w:val="0"/>
      <w:jc w:val="both"/>
      <w:textAlignment w:val="baseline"/>
    </w:pPr>
    <w:rPr>
      <w:sz w:val="20"/>
      <w:szCs w:val="20"/>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ZnakZnak1">
    <w:name w:val="Znak Znak1"/>
    <w:basedOn w:val="Normalny"/>
    <w:rPr>
      <w:rFonts w:ascii="Arial" w:hAnsi="Arial" w:cs="Arial"/>
    </w:rPr>
  </w:style>
  <w:style w:type="paragraph" w:styleId="Lista2">
    <w:name w:val="List 2"/>
    <w:basedOn w:val="Normalny"/>
    <w:pPr>
      <w:ind w:left="566" w:hanging="283"/>
    </w:pPr>
  </w:style>
  <w:style w:type="paragraph" w:customStyle="1" w:styleId="Tekstpodstawowy21">
    <w:name w:val="Tekst podstawowy 21"/>
    <w:basedOn w:val="Normalny"/>
    <w:pPr>
      <w:overflowPunct w:val="0"/>
      <w:autoSpaceDE w:val="0"/>
      <w:autoSpaceDN w:val="0"/>
      <w:adjustRightInd w:val="0"/>
      <w:spacing w:after="120"/>
      <w:jc w:val="both"/>
    </w:pPr>
    <w:rPr>
      <w:sz w:val="28"/>
      <w:szCs w:val="20"/>
    </w:rPr>
  </w:style>
  <w:style w:type="paragraph" w:styleId="Tekstpodstawowywcity">
    <w:name w:val="Body Text Indent"/>
    <w:basedOn w:val="Normalny"/>
    <w:pPr>
      <w:ind w:left="567" w:hanging="567"/>
      <w:jc w:val="both"/>
    </w:pPr>
    <w:rPr>
      <w:b/>
      <w:szCs w:val="20"/>
    </w:rPr>
  </w:style>
  <w:style w:type="paragraph" w:styleId="Tekstpodstawowy3">
    <w:name w:val="Body Text 3"/>
    <w:basedOn w:val="Normalny"/>
    <w:pPr>
      <w:spacing w:after="120"/>
    </w:pPr>
    <w:rPr>
      <w:sz w:val="16"/>
      <w:szCs w:val="16"/>
      <w:lang w:val="en-US"/>
    </w:rPr>
  </w:style>
  <w:style w:type="paragraph" w:styleId="Tekstpodstawowy">
    <w:name w:val="Body Text"/>
    <w:basedOn w:val="Normalny"/>
    <w:pPr>
      <w:spacing w:after="120"/>
    </w:pPr>
  </w:style>
  <w:style w:type="paragraph" w:customStyle="1" w:styleId="normalny0">
    <w:name w:val="normalny"/>
    <w:basedOn w:val="Normalny"/>
  </w:style>
  <w:style w:type="character" w:customStyle="1" w:styleId="normalnychar1">
    <w:name w:val="normalny__char1"/>
    <w:rPr>
      <w:rFonts w:ascii="Times New Roman" w:hAnsi="Times New Roman" w:cs="Times New Roman" w:hint="default"/>
      <w:strike w:val="0"/>
      <w:dstrike w:val="0"/>
      <w:sz w:val="24"/>
      <w:szCs w:val="24"/>
      <w:u w:val="none"/>
      <w:effect w:val="none"/>
    </w:rPr>
  </w:style>
  <w:style w:type="paragraph" w:styleId="Tekstpodstawowywcity2">
    <w:name w:val="Body Text Indent 2"/>
    <w:basedOn w:val="Normalny"/>
    <w:pPr>
      <w:spacing w:after="120" w:line="480" w:lineRule="auto"/>
      <w:ind w:left="283"/>
    </w:pPr>
  </w:style>
  <w:style w:type="character" w:customStyle="1" w:styleId="dane1">
    <w:name w:val="dane1"/>
    <w:rPr>
      <w:color w:val="0000CD"/>
    </w:rPr>
  </w:style>
  <w:style w:type="paragraph" w:styleId="Mapadokumentu">
    <w:name w:val="Document Map"/>
    <w:basedOn w:val="Normalny"/>
    <w:semiHidden/>
    <w:pPr>
      <w:shd w:val="clear" w:color="auto" w:fill="000080"/>
    </w:pPr>
    <w:rPr>
      <w:rFonts w:ascii="Tahoma" w:hAnsi="Tahoma" w:cs="Tahoma"/>
      <w:sz w:val="20"/>
      <w:szCs w:val="20"/>
    </w:rPr>
  </w:style>
  <w:style w:type="paragraph" w:styleId="NormalnyWeb">
    <w:name w:val="Normal (Web)"/>
    <w:basedOn w:val="Normalny"/>
    <w:uiPriority w:val="99"/>
    <w:unhideWhenUsed/>
    <w:rPr>
      <w:rFonts w:eastAsia="Calibri"/>
    </w:rPr>
  </w:style>
  <w:style w:type="character" w:customStyle="1" w:styleId="Bodytext">
    <w:name w:val="Body text_"/>
    <w:link w:val="BodyText2"/>
    <w:rPr>
      <w:rFonts w:ascii="MS Reference Sans Serif" w:eastAsia="MS Reference Sans Serif" w:hAnsi="MS Reference Sans Serif" w:cs="MS Reference Sans Serif"/>
      <w:shd w:val="clear" w:color="auto" w:fill="FFFFFF"/>
    </w:rPr>
  </w:style>
  <w:style w:type="paragraph" w:customStyle="1" w:styleId="BodyText2">
    <w:name w:val="Body Text2"/>
    <w:basedOn w:val="Normalny"/>
    <w:link w:val="Bodytext"/>
    <w:pPr>
      <w:shd w:val="clear" w:color="auto" w:fill="FFFFFF"/>
      <w:spacing w:before="720" w:after="420" w:line="0" w:lineRule="atLeast"/>
      <w:ind w:hanging="700"/>
    </w:pPr>
    <w:rPr>
      <w:rFonts w:ascii="MS Reference Sans Serif" w:eastAsia="MS Reference Sans Serif" w:hAnsi="MS Reference Sans Serif" w:cs="MS Reference Sans Serif"/>
      <w:sz w:val="20"/>
      <w:szCs w:val="20"/>
    </w:rPr>
  </w:style>
  <w:style w:type="character" w:customStyle="1" w:styleId="TekstkomentarzaZnak">
    <w:name w:val="Tekst komentarza Znak"/>
    <w:link w:val="Tekstkomentarza"/>
    <w:uiPriority w:val="99"/>
  </w:style>
  <w:style w:type="paragraph" w:styleId="Akapitzlist">
    <w:name w:val="List Paragraph"/>
    <w:aliases w:val="normalny tekst,L1,Numerowanie,Akapit z listą5,List Paragraph,Obiekt,List Paragraph1"/>
    <w:basedOn w:val="Normalny"/>
    <w:link w:val="AkapitzlistZnak"/>
    <w:uiPriority w:val="34"/>
    <w:qFormat/>
    <w:pPr>
      <w:ind w:left="720"/>
      <w:contextualSpacing/>
    </w:pPr>
    <w:rPr>
      <w:rFonts w:ascii="Arial Unicode MS" w:eastAsia="Arial Unicode MS" w:hAnsi="Arial Unicode MS" w:cs="Arial Unicode MS"/>
      <w:color w:val="000000"/>
      <w:lang w:val="pl"/>
    </w:rPr>
  </w:style>
  <w:style w:type="paragraph" w:styleId="Lista">
    <w:name w:val="List"/>
    <w:basedOn w:val="Normalny"/>
    <w:pPr>
      <w:ind w:left="283" w:hanging="283"/>
      <w:contextualSpacing/>
    </w:pPr>
  </w:style>
  <w:style w:type="paragraph" w:customStyle="1" w:styleId="Tekstpodstawowy210">
    <w:name w:val="Tekst podstawowy 21"/>
    <w:basedOn w:val="Normalny"/>
    <w:pPr>
      <w:overflowPunct w:val="0"/>
      <w:autoSpaceDE w:val="0"/>
      <w:autoSpaceDN w:val="0"/>
      <w:adjustRightInd w:val="0"/>
      <w:jc w:val="both"/>
      <w:textAlignment w:val="baseline"/>
    </w:pPr>
    <w:rPr>
      <w:sz w:val="28"/>
      <w:szCs w:val="20"/>
    </w:rPr>
  </w:style>
  <w:style w:type="character" w:styleId="Hipercze">
    <w:name w:val="Hyperlink"/>
    <w:uiPriority w:val="99"/>
    <w:rPr>
      <w:color w:val="0563C1"/>
      <w:u w:val="single"/>
    </w:rPr>
  </w:style>
  <w:style w:type="character" w:customStyle="1" w:styleId="Nagwek1Znak">
    <w:name w:val="Nagłówek 1 Znak"/>
    <w:link w:val="Nagwek1"/>
    <w:rPr>
      <w:rFonts w:ascii="Calibri Light" w:eastAsia="Times New Roman" w:hAnsi="Calibri Light" w:cs="Times New Roman"/>
      <w:b/>
      <w:bCs/>
      <w:kern w:val="32"/>
      <w:sz w:val="32"/>
      <w:szCs w:val="32"/>
    </w:rPr>
  </w:style>
  <w:style w:type="paragraph" w:styleId="Nagwekspisutreci">
    <w:name w:val="TOC Heading"/>
    <w:basedOn w:val="Nagwek1"/>
    <w:next w:val="Normalny"/>
    <w:uiPriority w:val="39"/>
    <w:unhideWhenUsed/>
    <w:qFormat/>
    <w:pPr>
      <w:keepLines/>
      <w:spacing w:after="0" w:line="259" w:lineRule="auto"/>
      <w:outlineLvl w:val="9"/>
    </w:pPr>
    <w:rPr>
      <w:b w:val="0"/>
      <w:bCs w:val="0"/>
      <w:color w:val="2E74B5"/>
      <w:kern w:val="0"/>
    </w:rPr>
  </w:style>
  <w:style w:type="paragraph" w:styleId="Spistreci1">
    <w:name w:val="toc 1"/>
    <w:basedOn w:val="Normalny"/>
    <w:next w:val="Normalny"/>
    <w:autoRedefine/>
    <w:uiPriority w:val="39"/>
  </w:style>
  <w:style w:type="paragraph" w:styleId="Tekstprzypisukocowego">
    <w:name w:val="endnote text"/>
    <w:basedOn w:val="Normalny"/>
    <w:link w:val="TekstprzypisukocowegoZnak"/>
    <w:rPr>
      <w:sz w:val="20"/>
      <w:szCs w:val="20"/>
    </w:rPr>
  </w:style>
  <w:style w:type="character" w:customStyle="1" w:styleId="TekstprzypisukocowegoZnak">
    <w:name w:val="Tekst przypisu końcowego Znak"/>
    <w:basedOn w:val="Domylnaczcionkaakapitu"/>
    <w:link w:val="Tekstprzypisukocowego"/>
  </w:style>
  <w:style w:type="character" w:styleId="Odwoanieprzypisukocowego">
    <w:name w:val="endnote reference"/>
    <w:rPr>
      <w:vertAlign w:val="superscript"/>
    </w:rPr>
  </w:style>
  <w:style w:type="character" w:customStyle="1" w:styleId="AkapitzlistZnak">
    <w:name w:val="Akapit z listą Znak"/>
    <w:aliases w:val="normalny tekst Znak,L1 Znak,Numerowanie Znak,Akapit z listą5 Znak,List Paragraph Znak,Obiekt Znak,List Paragraph1 Znak"/>
    <w:link w:val="Akapitzlist"/>
    <w:uiPriority w:val="34"/>
    <w:rPr>
      <w:rFonts w:ascii="Arial Unicode MS" w:eastAsia="Arial Unicode MS" w:hAnsi="Arial Unicode MS" w:cs="Arial Unicode MS"/>
      <w:color w:val="000000"/>
      <w:sz w:val="24"/>
      <w:szCs w:val="24"/>
      <w:lang w:val="pl"/>
    </w:rPr>
  </w:style>
  <w:style w:type="paragraph" w:customStyle="1" w:styleId="Default">
    <w:name w:val="Default"/>
    <w:basedOn w:val="Normalny"/>
    <w:pPr>
      <w:autoSpaceDE w:val="0"/>
      <w:autoSpaceDN w:val="0"/>
    </w:pPr>
    <w:rPr>
      <w:rFonts w:ascii="Calibri" w:eastAsiaTheme="minorHAnsi" w:hAnsi="Calibri"/>
      <w:color w:val="000000"/>
      <w:lang w:eastAsia="en-US"/>
    </w:rPr>
  </w:style>
  <w:style w:type="character" w:customStyle="1" w:styleId="Nagwek3Znak">
    <w:name w:val="Nagłówek 3 Znak"/>
    <w:basedOn w:val="Domylnaczcionkaakapitu"/>
    <w:link w:val="Nagwek3"/>
    <w:semiHidden/>
    <w:rPr>
      <w:rFonts w:asciiTheme="majorHAnsi" w:eastAsiaTheme="majorEastAsia" w:hAnsiTheme="majorHAnsi" w:cstheme="majorBidi"/>
      <w:color w:val="1F4D78" w:themeColor="accent1" w:themeShade="7F"/>
      <w:sz w:val="24"/>
      <w:szCs w:val="24"/>
    </w:rPr>
  </w:style>
  <w:style w:type="character" w:customStyle="1" w:styleId="Heading2Consolas12pt1">
    <w:name w:val="Heading #2 + Consolas;12 pt1"/>
    <w:basedOn w:val="Domylnaczcionkaakapitu"/>
    <w:rPr>
      <w:rFonts w:ascii="Consolas" w:eastAsia="Consolas" w:hAnsi="Consolas" w:cs="Consolas"/>
      <w:b w:val="0"/>
      <w:bCs w:val="0"/>
      <w:i w:val="0"/>
      <w:iCs w:val="0"/>
      <w:smallCaps w:val="0"/>
      <w:strike w:val="0"/>
      <w:spacing w:val="0"/>
      <w:sz w:val="24"/>
      <w:szCs w:val="24"/>
    </w:rPr>
  </w:style>
  <w:style w:type="character" w:customStyle="1" w:styleId="Bodytext20">
    <w:name w:val="Body text (2)_"/>
    <w:basedOn w:val="Domylnaczcionkaakapitu"/>
    <w:link w:val="Bodytext21"/>
    <w:rsid w:val="00D65A31"/>
    <w:rPr>
      <w:rFonts w:ascii="MS Reference Sans Serif" w:eastAsia="MS Reference Sans Serif" w:hAnsi="MS Reference Sans Serif" w:cs="MS Reference Sans Serif"/>
      <w:shd w:val="clear" w:color="auto" w:fill="FFFFFF"/>
    </w:rPr>
  </w:style>
  <w:style w:type="character" w:customStyle="1" w:styleId="BodytextBold1">
    <w:name w:val="Body text + Bold1"/>
    <w:basedOn w:val="Bodytext"/>
    <w:rsid w:val="00D65A31"/>
    <w:rPr>
      <w:rFonts w:ascii="MS Reference Sans Serif" w:eastAsia="MS Reference Sans Serif" w:hAnsi="MS Reference Sans Serif" w:cs="MS Reference Sans Serif"/>
      <w:b/>
      <w:bCs/>
      <w:i w:val="0"/>
      <w:iCs w:val="0"/>
      <w:smallCaps w:val="0"/>
      <w:strike w:val="0"/>
      <w:spacing w:val="0"/>
      <w:sz w:val="20"/>
      <w:szCs w:val="20"/>
      <w:shd w:val="clear" w:color="auto" w:fill="FFFFFF"/>
    </w:rPr>
  </w:style>
  <w:style w:type="character" w:customStyle="1" w:styleId="Bodytext2NotBold1">
    <w:name w:val="Body text (2) + Not Bold1"/>
    <w:basedOn w:val="Bodytext20"/>
    <w:rsid w:val="00D65A31"/>
    <w:rPr>
      <w:rFonts w:ascii="MS Reference Sans Serif" w:eastAsia="MS Reference Sans Serif" w:hAnsi="MS Reference Sans Serif" w:cs="MS Reference Sans Serif"/>
      <w:b/>
      <w:bCs/>
      <w:shd w:val="clear" w:color="auto" w:fill="FFFFFF"/>
    </w:rPr>
  </w:style>
  <w:style w:type="paragraph" w:customStyle="1" w:styleId="Bodytext21">
    <w:name w:val="Body text (2)"/>
    <w:basedOn w:val="Normalny"/>
    <w:link w:val="Bodytext20"/>
    <w:rsid w:val="00D65A31"/>
    <w:pPr>
      <w:shd w:val="clear" w:color="auto" w:fill="FFFFFF"/>
      <w:spacing w:after="720" w:line="0" w:lineRule="atLeast"/>
      <w:ind w:hanging="580"/>
    </w:pPr>
    <w:rPr>
      <w:rFonts w:ascii="MS Reference Sans Serif" w:eastAsia="MS Reference Sans Serif" w:hAnsi="MS Reference Sans Serif" w:cs="MS Reference Sans Serif"/>
      <w:sz w:val="20"/>
      <w:szCs w:val="20"/>
    </w:rPr>
  </w:style>
  <w:style w:type="paragraph" w:styleId="Bezodstpw">
    <w:name w:val="No Spacing"/>
    <w:uiPriority w:val="1"/>
    <w:qFormat/>
    <w:rsid w:val="00D65A31"/>
    <w:rPr>
      <w:rFonts w:ascii="Arial Unicode MS" w:eastAsia="Arial Unicode MS" w:hAnsi="Arial Unicode MS" w:cs="Arial Unicode MS"/>
      <w:color w:val="000000"/>
      <w:sz w:val="24"/>
      <w:szCs w:val="24"/>
      <w:lang w:val="pl"/>
    </w:rPr>
  </w:style>
  <w:style w:type="paragraph" w:styleId="Poprawka">
    <w:name w:val="Revision"/>
    <w:hidden/>
    <w:uiPriority w:val="99"/>
    <w:semiHidden/>
    <w:rsid w:val="009A07B8"/>
    <w:rPr>
      <w:sz w:val="24"/>
      <w:szCs w:val="24"/>
    </w:rPr>
  </w:style>
  <w:style w:type="paragraph" w:customStyle="1" w:styleId="nazwapar">
    <w:name w:val="nazwa par"/>
    <w:basedOn w:val="Normalny"/>
    <w:link w:val="nazwaparZnak"/>
    <w:qFormat/>
    <w:rsid w:val="00172BB4"/>
    <w:pPr>
      <w:spacing w:after="120" w:line="276" w:lineRule="auto"/>
      <w:jc w:val="center"/>
      <w:outlineLvl w:val="0"/>
    </w:pPr>
    <w:rPr>
      <w:rFonts w:ascii="Verdana" w:hAnsi="Verdana" w:cs="TTE1768698t00"/>
      <w:b/>
      <w:sz w:val="20"/>
      <w:szCs w:val="20"/>
    </w:rPr>
  </w:style>
  <w:style w:type="character" w:customStyle="1" w:styleId="nazwaparZnak">
    <w:name w:val="nazwa par Znak"/>
    <w:basedOn w:val="Domylnaczcionkaakapitu"/>
    <w:link w:val="nazwapar"/>
    <w:rsid w:val="00172BB4"/>
    <w:rPr>
      <w:rFonts w:ascii="Verdana" w:hAnsi="Verdana" w:cs="TTE1768698t00"/>
      <w:b/>
    </w:rPr>
  </w:style>
  <w:style w:type="character" w:customStyle="1" w:styleId="StopkaZnak">
    <w:name w:val="Stopka Znak"/>
    <w:basedOn w:val="Domylnaczcionkaakapitu"/>
    <w:link w:val="Stopka"/>
    <w:uiPriority w:val="99"/>
    <w:rsid w:val="00F31230"/>
    <w:rPr>
      <w:sz w:val="24"/>
      <w:szCs w:val="24"/>
    </w:rPr>
  </w:style>
  <w:style w:type="character" w:customStyle="1" w:styleId="ZwykytekstZnak">
    <w:name w:val="Zwykły tekst Znak"/>
    <w:basedOn w:val="Domylnaczcionkaakapitu"/>
    <w:link w:val="Zwykytekst"/>
    <w:rsid w:val="00A8245F"/>
    <w:rPr>
      <w:rFonts w:ascii="Courier New" w:hAnsi="Courier New" w:cs="Courier New"/>
      <w:lang w:eastAsia="zh-CN"/>
    </w:rPr>
  </w:style>
  <w:style w:type="paragraph" w:styleId="Zwykytekst">
    <w:name w:val="Plain Text"/>
    <w:basedOn w:val="Normalny"/>
    <w:link w:val="ZwykytekstZnak"/>
    <w:qFormat/>
    <w:rsid w:val="00A8245F"/>
    <w:pPr>
      <w:textAlignment w:val="baseline"/>
    </w:pPr>
    <w:rPr>
      <w:rFonts w:ascii="Courier New" w:hAnsi="Courier New" w:cs="Courier New"/>
      <w:sz w:val="20"/>
      <w:szCs w:val="20"/>
      <w:lang w:eastAsia="zh-CN"/>
    </w:rPr>
  </w:style>
  <w:style w:type="character" w:customStyle="1" w:styleId="ZwykytekstZnak1">
    <w:name w:val="Zwykły tekst Znak1"/>
    <w:basedOn w:val="Domylnaczcionkaakapitu"/>
    <w:rsid w:val="00A8245F"/>
    <w:rPr>
      <w:rFonts w:ascii="Consolas" w:hAnsi="Consolas"/>
      <w:sz w:val="21"/>
      <w:szCs w:val="21"/>
    </w:rPr>
  </w:style>
  <w:style w:type="paragraph" w:customStyle="1" w:styleId="Normalny1">
    <w:name w:val="Normalny1"/>
    <w:qFormat/>
    <w:rsid w:val="00A8245F"/>
    <w:pPr>
      <w:widowControl w:val="0"/>
      <w:suppressAutoHyphens/>
      <w:textAlignment w:val="baseline"/>
    </w:pPr>
    <w:rPr>
      <w:sz w:val="24"/>
      <w:szCs w:val="24"/>
      <w:lang w:eastAsia="zh-CN"/>
    </w:rPr>
  </w:style>
  <w:style w:type="character" w:customStyle="1" w:styleId="ListLabel2">
    <w:name w:val="ListLabel 2"/>
    <w:rsid w:val="00AD46F3"/>
    <w:rPr>
      <w:rFonts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1318">
      <w:bodyDiv w:val="1"/>
      <w:marLeft w:val="0"/>
      <w:marRight w:val="0"/>
      <w:marTop w:val="0"/>
      <w:marBottom w:val="0"/>
      <w:divBdr>
        <w:top w:val="none" w:sz="0" w:space="0" w:color="auto"/>
        <w:left w:val="none" w:sz="0" w:space="0" w:color="auto"/>
        <w:bottom w:val="none" w:sz="0" w:space="0" w:color="auto"/>
        <w:right w:val="none" w:sz="0" w:space="0" w:color="auto"/>
      </w:divBdr>
    </w:div>
    <w:div w:id="322389845">
      <w:bodyDiv w:val="1"/>
      <w:marLeft w:val="0"/>
      <w:marRight w:val="0"/>
      <w:marTop w:val="0"/>
      <w:marBottom w:val="0"/>
      <w:divBdr>
        <w:top w:val="none" w:sz="0" w:space="0" w:color="auto"/>
        <w:left w:val="none" w:sz="0" w:space="0" w:color="auto"/>
        <w:bottom w:val="none" w:sz="0" w:space="0" w:color="auto"/>
        <w:right w:val="none" w:sz="0" w:space="0" w:color="auto"/>
      </w:divBdr>
    </w:div>
    <w:div w:id="339236278">
      <w:bodyDiv w:val="1"/>
      <w:marLeft w:val="0"/>
      <w:marRight w:val="0"/>
      <w:marTop w:val="0"/>
      <w:marBottom w:val="0"/>
      <w:divBdr>
        <w:top w:val="none" w:sz="0" w:space="0" w:color="auto"/>
        <w:left w:val="none" w:sz="0" w:space="0" w:color="auto"/>
        <w:bottom w:val="none" w:sz="0" w:space="0" w:color="auto"/>
        <w:right w:val="none" w:sz="0" w:space="0" w:color="auto"/>
      </w:divBdr>
    </w:div>
    <w:div w:id="835808665">
      <w:bodyDiv w:val="1"/>
      <w:marLeft w:val="0"/>
      <w:marRight w:val="0"/>
      <w:marTop w:val="0"/>
      <w:marBottom w:val="0"/>
      <w:divBdr>
        <w:top w:val="none" w:sz="0" w:space="0" w:color="auto"/>
        <w:left w:val="none" w:sz="0" w:space="0" w:color="auto"/>
        <w:bottom w:val="none" w:sz="0" w:space="0" w:color="auto"/>
        <w:right w:val="none" w:sz="0" w:space="0" w:color="auto"/>
      </w:divBdr>
    </w:div>
    <w:div w:id="1153059290">
      <w:bodyDiv w:val="1"/>
      <w:marLeft w:val="0"/>
      <w:marRight w:val="0"/>
      <w:marTop w:val="0"/>
      <w:marBottom w:val="0"/>
      <w:divBdr>
        <w:top w:val="none" w:sz="0" w:space="0" w:color="auto"/>
        <w:left w:val="none" w:sz="0" w:space="0" w:color="auto"/>
        <w:bottom w:val="none" w:sz="0" w:space="0" w:color="auto"/>
        <w:right w:val="none" w:sz="0" w:space="0" w:color="auto"/>
      </w:divBdr>
    </w:div>
    <w:div w:id="1540510681">
      <w:bodyDiv w:val="1"/>
      <w:marLeft w:val="0"/>
      <w:marRight w:val="0"/>
      <w:marTop w:val="0"/>
      <w:marBottom w:val="0"/>
      <w:divBdr>
        <w:top w:val="none" w:sz="0" w:space="0" w:color="auto"/>
        <w:left w:val="none" w:sz="0" w:space="0" w:color="auto"/>
        <w:bottom w:val="none" w:sz="0" w:space="0" w:color="auto"/>
        <w:right w:val="none" w:sz="0" w:space="0" w:color="auto"/>
      </w:divBdr>
    </w:div>
    <w:div w:id="2036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przetwarzanie-danych-osobowych-pracownikow-wykonawcow-i-podwykonawc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F112-1013-4858-8607-727770FF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5198</Words>
  <Characters>31188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36314</CharactersWithSpaces>
  <SharedDoc>false</SharedDoc>
  <HLinks>
    <vt:vector size="6" baseType="variant">
      <vt:variant>
        <vt:i4>2359299</vt:i4>
      </vt:variant>
      <vt:variant>
        <vt:i4>0</vt:i4>
      </vt:variant>
      <vt:variant>
        <vt:i4>0</vt:i4>
      </vt:variant>
      <vt:variant>
        <vt:i4>5</vt:i4>
      </vt:variant>
      <vt:variant>
        <vt:lpwstr>mailto:sekretariat.warszawa@gddkia.gov.pl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Bydowski Paweł</dc:creator>
  <cp:keywords/>
  <dc:description/>
  <cp:lastModifiedBy>Karczewski Piotr</cp:lastModifiedBy>
  <cp:revision>3</cp:revision>
  <cp:lastPrinted>2022-02-04T08:22:00Z</cp:lastPrinted>
  <dcterms:created xsi:type="dcterms:W3CDTF">2025-04-15T08:35:00Z</dcterms:created>
  <dcterms:modified xsi:type="dcterms:W3CDTF">2025-04-30T10:18:00Z</dcterms:modified>
</cp:coreProperties>
</file>