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AC0AF2" w:rsidRPr="001D0EAF" w:rsidP="00CE1425">
      <w:pPr>
        <w:jc w:val="right"/>
        <w:rPr>
          <w:rFonts w:ascii="Century Gothic" w:hAnsi="Century Gothic"/>
          <w:sz w:val="20"/>
        </w:rPr>
      </w:pPr>
      <w:r w:rsidRPr="001D0EAF">
        <w:rPr>
          <w:rFonts w:ascii="Century Gothic" w:hAnsi="Century Gothic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6587490</wp:posOffset>
                </wp:positionH>
                <wp:positionV relativeFrom="paragraph">
                  <wp:posOffset>114935</wp:posOffset>
                </wp:positionV>
                <wp:extent cx="2609850" cy="87630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C0AF2" w:rsidRPr="006E5B39" w:rsidP="00AC0AF2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0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Barbara Nowacka</w:t>
                            </w:r>
                            <w:bookmarkEnd w:id="0"/>
                          </w:p>
                          <w:p w:rsidR="00AC0AF2" w:rsidP="00AC0AF2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Minister Edukacji</w:t>
                            </w:r>
                            <w:bookmarkEnd w:id="1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6463AF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5" type="#_x0000_t202" style="height:69pt;margin-left:518.7pt;margin-top:9.05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-251658240" filled="f" fillcolor="this" stroked="f">
                <v:textbox>
                  <w:txbxContent>
                    <w:p w:rsidR="00AC0AF2" w:rsidRPr="006E5B39" w:rsidP="00AC0AF2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Barbara Nowacka</w:t>
                      </w:r>
                      <w:bookmarkEnd w:id="0"/>
                    </w:p>
                    <w:p w:rsidR="00AC0AF2" w:rsidP="00AC0AF2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Minister Edukacji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</w:r>
                      <w:r w:rsidRPr="006463AF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/ – podpisany cyfrowo/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C0AF2" w:rsidRPr="00CE1425" w:rsidP="00F51DC3">
      <w:pPr>
        <w:tabs>
          <w:tab w:val="left" w:pos="-120"/>
        </w:tabs>
        <w:ind w:hanging="141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:rsidR="00AC0AF2" w:rsidRPr="00CE1425" w:rsidP="00AC0AF2">
      <w:pPr>
        <w:ind w:hanging="1418"/>
        <w:jc w:val="right"/>
        <w:rPr>
          <w:rFonts w:ascii="Century Gothic" w:hAnsi="Century Gothic"/>
          <w:sz w:val="20"/>
          <w:szCs w:val="20"/>
        </w:rPr>
      </w:pPr>
    </w:p>
    <w:p w:rsidR="00AC0AF2" w:rsidRPr="00CE1425" w:rsidP="00AC0AF2">
      <w:pPr>
        <w:ind w:hanging="1418"/>
        <w:jc w:val="right"/>
        <w:rPr>
          <w:rFonts w:ascii="Century Gothic" w:hAnsi="Century Gothic"/>
          <w:sz w:val="20"/>
          <w:szCs w:val="20"/>
        </w:rPr>
      </w:pPr>
    </w:p>
    <w:p w:rsidR="00AC0AF2" w:rsidRPr="001D0EAF" w:rsidP="00AC0AF2">
      <w:pPr>
        <w:ind w:hanging="1418"/>
        <w:jc w:val="right"/>
        <w:rPr>
          <w:rFonts w:ascii="Century Gothic" w:hAnsi="Century Gothic"/>
          <w:sz w:val="20"/>
          <w:szCs w:val="20"/>
        </w:rPr>
      </w:pPr>
    </w:p>
    <w:p w:rsidR="005D6A56" w:rsidP="00AC0AF2">
      <w:pPr>
        <w:jc w:val="right"/>
        <w:rPr>
          <w:rFonts w:ascii="Century Gothic" w:hAnsi="Century Gothic"/>
          <w:sz w:val="20"/>
          <w:szCs w:val="20"/>
        </w:rPr>
      </w:pPr>
    </w:p>
    <w:p w:rsidR="005D6A56" w:rsidP="00AC0AF2">
      <w:pPr>
        <w:jc w:val="right"/>
        <w:rPr>
          <w:rFonts w:ascii="Century Gothic" w:hAnsi="Century Gothic"/>
          <w:sz w:val="20"/>
          <w:szCs w:val="20"/>
        </w:rPr>
      </w:pPr>
    </w:p>
    <w:p w:rsidR="00AC0AF2" w:rsidRPr="006E5B39" w:rsidP="00AC0AF2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Century Gothic" w:hAnsi="Century Gothic"/>
          <w:sz w:val="20"/>
          <w:szCs w:val="20"/>
        </w:rPr>
        <w:t xml:space="preserve">Warszawa, </w:t>
      </w:r>
      <w:bookmarkStart w:id="2" w:name="ezdDataPodpisu"/>
      <w:r w:rsidRPr="006E5B39">
        <w:rPr>
          <w:rFonts w:ascii="Century Gothic" w:hAnsi="Century Gothic"/>
          <w:sz w:val="20"/>
          <w:szCs w:val="20"/>
        </w:rPr>
        <w:t>02 sierpnia 2024</w:t>
      </w:r>
      <w:bookmarkEnd w:id="2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9E26AF" w:rsidP="009E26AF">
      <w:pPr>
        <w:spacing w:after="120"/>
        <w:rPr>
          <w:rFonts w:ascii="Century Gothic" w:hAnsi="Century Gothic"/>
          <w:sz w:val="20"/>
          <w:szCs w:val="20"/>
        </w:rPr>
      </w:pPr>
      <w:r w:rsidRPr="005831A1">
        <w:rPr>
          <w:rFonts w:ascii="Century Gothic" w:hAnsi="Century Gothic"/>
          <w:sz w:val="20"/>
          <w:szCs w:val="20"/>
        </w:rPr>
        <w:t>BM-WRP.0237.4.2023</w:t>
      </w:r>
    </w:p>
    <w:p w:rsidR="00AC0AF2" w:rsidRPr="0078648A" w:rsidP="00AC0AF2">
      <w:pPr>
        <w:spacing w:after="120"/>
        <w:jc w:val="center"/>
        <w:rPr>
          <w:rFonts w:ascii="Century Gothic" w:hAnsi="Century Gothic"/>
          <w:b/>
        </w:rPr>
      </w:pPr>
      <w:r w:rsidRPr="0078648A">
        <w:rPr>
          <w:rFonts w:ascii="Century Gothic" w:hAnsi="Century Gothic"/>
          <w:b/>
        </w:rPr>
        <w:t>Wykaz prac legislacyjnych Ministra Edukacji</w:t>
      </w:r>
    </w:p>
    <w:p w:rsidR="00AC0AF2" w:rsidRPr="00A613C9" w:rsidP="00AC0AF2">
      <w:pPr>
        <w:spacing w:after="1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– aktualizacja (</w:t>
      </w:r>
      <w:r w:rsidR="009E26AF">
        <w:rPr>
          <w:rFonts w:ascii="Century Gothic" w:hAnsi="Century Gothic"/>
          <w:b/>
          <w:sz w:val="20"/>
          <w:szCs w:val="20"/>
        </w:rPr>
        <w:t>26</w:t>
      </w:r>
      <w:r w:rsidRPr="00A613C9">
        <w:rPr>
          <w:rFonts w:ascii="Century Gothic" w:hAnsi="Century Gothic"/>
          <w:b/>
          <w:sz w:val="20"/>
          <w:szCs w:val="20"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3119"/>
        <w:gridCol w:w="4579"/>
        <w:gridCol w:w="4493"/>
        <w:gridCol w:w="1276"/>
        <w:gridCol w:w="1842"/>
      </w:tblGrid>
      <w:tr w:rsidTr="00E94657">
        <w:tblPrEx>
          <w:tblW w:w="15939" w:type="dxa"/>
          <w:tblInd w:w="-12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zwi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ęzła informacja o przyczynach i </w:t>
            </w:r>
            <w:r w:rsidRPr="006E5B39">
              <w:rPr>
                <w:rFonts w:ascii="Century Gothic" w:hAnsi="Century Gothic"/>
                <w:sz w:val="16"/>
                <w:szCs w:val="16"/>
              </w:rPr>
              <w:t>potrzebie wprowadzenia rozwiąza</w:t>
            </w:r>
            <w:r w:rsidR="006566F4">
              <w:rPr>
                <w:rFonts w:ascii="Century Gothic" w:hAnsi="Century Gothic"/>
                <w:sz w:val="16"/>
                <w:szCs w:val="16"/>
              </w:rPr>
              <w:t>ń, które planuje się zawrzeć w </w:t>
            </w:r>
            <w:r w:rsidRPr="006E5B39">
              <w:rPr>
                <w:rFonts w:ascii="Century Gothic" w:hAnsi="Century Gothic"/>
                <w:sz w:val="16"/>
                <w:szCs w:val="16"/>
              </w:rPr>
              <w:t>projekcie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imię i nazwisko</w:t>
            </w:r>
          </w:p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za opracowanie</w:t>
            </w:r>
          </w:p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Tr="00E94657">
        <w:tblPrEx>
          <w:tblW w:w="15939" w:type="dxa"/>
          <w:tblInd w:w="-1202" w:type="dxa"/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Tr="00E94657">
        <w:tblPrEx>
          <w:tblW w:w="15939" w:type="dxa"/>
          <w:tblInd w:w="-1202" w:type="dxa"/>
          <w:tblLayout w:type="fixed"/>
          <w:tblLook w:val="01E0"/>
        </w:tblPrEx>
        <w:trPr>
          <w:trHeight w:val="27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AF2" w:rsidRPr="00C72E7F" w:rsidP="00E94657">
            <w:pPr>
              <w:shd w:val="clear" w:color="auto" w:fill="FFFFFF"/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AF" w:rsidP="00E94657">
            <w:pPr>
              <w:rPr>
                <w:rFonts w:ascii="Century Gothic" w:hAnsi="Century Gothic"/>
                <w:sz w:val="16"/>
                <w:szCs w:val="16"/>
              </w:rPr>
            </w:pPr>
            <w:r w:rsidRPr="00C6105F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</w:p>
          <w:p w:rsidR="009E26AF" w:rsidP="00E94657">
            <w:pPr>
              <w:rPr>
                <w:rFonts w:ascii="Century Gothic" w:hAnsi="Century Gothic"/>
                <w:sz w:val="16"/>
                <w:szCs w:val="16"/>
              </w:rPr>
            </w:pPr>
            <w:r w:rsidRPr="00C6105F">
              <w:rPr>
                <w:rFonts w:ascii="Century Gothic" w:hAnsi="Century Gothic"/>
                <w:sz w:val="16"/>
                <w:szCs w:val="16"/>
              </w:rPr>
              <w:t xml:space="preserve">Ministra Edukacji </w:t>
            </w:r>
          </w:p>
          <w:p w:rsidR="00AC0AF2" w:rsidRPr="00C72E7F" w:rsidP="00E94657">
            <w:pPr>
              <w:rPr>
                <w:rFonts w:ascii="Century Gothic" w:hAnsi="Century Gothic"/>
                <w:sz w:val="16"/>
                <w:szCs w:val="16"/>
              </w:rPr>
            </w:pPr>
            <w:r w:rsidRPr="00C6105F">
              <w:rPr>
                <w:rFonts w:ascii="Century Gothic" w:hAnsi="Century Gothic"/>
                <w:sz w:val="16"/>
                <w:szCs w:val="16"/>
              </w:rPr>
              <w:t>zmieniające rozporządzenie w</w:t>
            </w:r>
            <w:r w:rsidR="001A4558">
              <w:rPr>
                <w:rFonts w:ascii="Century Gothic" w:hAnsi="Century Gothic"/>
                <w:sz w:val="16"/>
                <w:szCs w:val="16"/>
              </w:rPr>
              <w:t> </w:t>
            </w:r>
            <w:r w:rsidRPr="00C6105F">
              <w:rPr>
                <w:rFonts w:ascii="Century Gothic" w:hAnsi="Century Gothic"/>
                <w:sz w:val="16"/>
                <w:szCs w:val="16"/>
              </w:rPr>
              <w:t>sprawie udzielania jednostkom samorządu terytorialnego dotacji celowej z budżetu państwa na dofinansowanie zadań w zakresie wychowania przedszkolnego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F2" w:rsidRPr="00877C5C" w:rsidP="00E94657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C6105F">
              <w:rPr>
                <w:rFonts w:ascii="Century Gothic" w:hAnsi="Century Gothic"/>
                <w:sz w:val="16"/>
                <w:szCs w:val="16"/>
              </w:rPr>
              <w:t>Celem projektowanych zmian jest wyłączenie z</w:t>
            </w:r>
            <w:r w:rsidR="001A4558">
              <w:rPr>
                <w:rFonts w:ascii="Century Gothic" w:hAnsi="Century Gothic"/>
                <w:sz w:val="16"/>
                <w:szCs w:val="16"/>
              </w:rPr>
              <w:t> </w:t>
            </w:r>
            <w:r w:rsidRPr="00C6105F">
              <w:rPr>
                <w:rFonts w:ascii="Century Gothic" w:hAnsi="Century Gothic"/>
                <w:sz w:val="16"/>
                <w:szCs w:val="16"/>
              </w:rPr>
              <w:t>rozliczenia dotacji za 2024 r</w:t>
            </w:r>
            <w:r w:rsidR="002B47E1">
              <w:rPr>
                <w:rFonts w:ascii="Century Gothic" w:hAnsi="Century Gothic"/>
                <w:sz w:val="16"/>
                <w:szCs w:val="16"/>
              </w:rPr>
              <w:t>.</w:t>
            </w:r>
            <w:r w:rsidRPr="00C6105F">
              <w:rPr>
                <w:rFonts w:ascii="Century Gothic" w:hAnsi="Century Gothic"/>
                <w:sz w:val="16"/>
                <w:szCs w:val="16"/>
              </w:rPr>
              <w:t xml:space="preserve"> uczniów, będących obywatelami Ukrainy objętych wychowaniem przedszkolnym. Finansowanie tych uczniów jest realizowane w ramach środków Funduszu Pomocy.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F2" w:rsidRPr="005D6A56" w:rsidP="005D6A56">
            <w:pPr>
              <w:tabs>
                <w:tab w:val="left" w:pos="1553"/>
              </w:tabs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C6105F">
              <w:rPr>
                <w:rFonts w:ascii="Century Gothic" w:hAnsi="Century Gothic"/>
                <w:sz w:val="16"/>
                <w:szCs w:val="16"/>
              </w:rPr>
              <w:t>Rozporządzenie wyłącza z rozliczenia wykorzystania dotacji za rok 2024 uczniów będących obywatelami Ukrainy, których pobyt na terytorium Rzeczypospolitej Polskiej jest uznawany za legalny na podstawie ustawy z dnia 12 marca 2022 r. o pomocy obywatelom Ukrainy w związku z konfliktem zbrojnym na terytorium tego państwa (Dz.</w:t>
            </w:r>
            <w:r w:rsidR="002B47E1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C6105F">
              <w:rPr>
                <w:rFonts w:ascii="Century Gothic" w:hAnsi="Century Gothic"/>
                <w:sz w:val="16"/>
                <w:szCs w:val="16"/>
              </w:rPr>
              <w:t>U. z 202</w:t>
            </w:r>
            <w:r w:rsidR="009A764D">
              <w:rPr>
                <w:rFonts w:ascii="Century Gothic" w:hAnsi="Century Gothic"/>
                <w:sz w:val="16"/>
                <w:szCs w:val="16"/>
              </w:rPr>
              <w:t>4</w:t>
            </w:r>
            <w:r w:rsidRPr="00C6105F">
              <w:rPr>
                <w:rFonts w:ascii="Century Gothic" w:hAnsi="Century Gothic"/>
                <w:sz w:val="16"/>
                <w:szCs w:val="16"/>
              </w:rPr>
              <w:t xml:space="preserve"> r. poz. 1</w:t>
            </w:r>
            <w:r w:rsidR="009A764D">
              <w:rPr>
                <w:rFonts w:ascii="Century Gothic" w:hAnsi="Century Gothic"/>
                <w:sz w:val="16"/>
                <w:szCs w:val="16"/>
              </w:rPr>
              <w:t>67</w:t>
            </w:r>
            <w:r w:rsidRPr="00C6105F">
              <w:rPr>
                <w:rFonts w:ascii="Century Gothic" w:hAnsi="Century Gothic"/>
                <w:sz w:val="16"/>
                <w:szCs w:val="16"/>
              </w:rPr>
              <w:t xml:space="preserve">, z </w:t>
            </w:r>
            <w:r w:rsidRPr="00C6105F">
              <w:rPr>
                <w:rFonts w:ascii="Century Gothic" w:hAnsi="Century Gothic"/>
                <w:sz w:val="16"/>
                <w:szCs w:val="16"/>
              </w:rPr>
              <w:t>późn</w:t>
            </w:r>
            <w:r w:rsidRPr="00C6105F">
              <w:rPr>
                <w:rFonts w:ascii="Century Gothic" w:hAnsi="Century Gothic"/>
                <w:sz w:val="16"/>
                <w:szCs w:val="16"/>
              </w:rPr>
              <w:t>. zm.) albo którzy przebywają legalnie na terytorium</w:t>
            </w:r>
            <w:r w:rsidR="009E26AF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C6105F">
              <w:rPr>
                <w:rFonts w:ascii="Century Gothic" w:hAnsi="Century Gothic"/>
                <w:sz w:val="16"/>
                <w:szCs w:val="16"/>
              </w:rPr>
              <w:t>Rzeczypospolitej Polskiej, w przypadku gdy przybyli na terytorium Rzeczypospolitej Polskiej z terytorium Ukrainy od dnia 24 lutego 2022 r. w związku z działaniami wojennymi prowadzonymi na terytorium tego państwa, objętych wychowaniem przedszkolnym.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F2" w:rsidRPr="00C72E7F" w:rsidP="00E94657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6105F">
              <w:rPr>
                <w:rFonts w:ascii="Century Gothic" w:hAnsi="Century Gothic"/>
                <w:sz w:val="16"/>
                <w:szCs w:val="16"/>
              </w:rPr>
              <w:t>III</w:t>
            </w:r>
            <w:r w:rsidR="002B47E1">
              <w:rPr>
                <w:rFonts w:ascii="Century Gothic" w:hAnsi="Century Gothic"/>
                <w:sz w:val="16"/>
                <w:szCs w:val="16"/>
              </w:rPr>
              <w:t>/</w:t>
            </w:r>
            <w:r w:rsidRPr="00C6105F">
              <w:rPr>
                <w:rFonts w:ascii="Century Gothic" w:hAnsi="Century Gothic"/>
                <w:sz w:val="16"/>
                <w:szCs w:val="16"/>
              </w:rPr>
              <w:t>IV kwartał 2024 r</w:t>
            </w:r>
            <w:r w:rsidR="002B47E1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05F" w:rsidRPr="00C6105F" w:rsidP="00C6105F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6105F">
              <w:rPr>
                <w:rFonts w:ascii="Century Gothic" w:hAnsi="Century Gothic"/>
                <w:sz w:val="16"/>
                <w:szCs w:val="16"/>
              </w:rPr>
              <w:t>Hubert Roman</w:t>
            </w:r>
          </w:p>
          <w:p w:rsidR="00C6105F" w:rsidRPr="00C6105F" w:rsidP="00C6105F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6105F">
              <w:rPr>
                <w:rFonts w:ascii="Century Gothic" w:hAnsi="Century Gothic"/>
                <w:sz w:val="16"/>
                <w:szCs w:val="16"/>
              </w:rPr>
              <w:t>- główny specjalista</w:t>
            </w:r>
          </w:p>
          <w:p w:rsidR="00C6105F" w:rsidRPr="00C6105F" w:rsidP="00C6105F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C6105F" w:rsidRPr="00C6105F" w:rsidP="00C6105F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6105F">
              <w:rPr>
                <w:rFonts w:ascii="Century Gothic" w:hAnsi="Century Gothic"/>
                <w:sz w:val="16"/>
                <w:szCs w:val="16"/>
              </w:rPr>
              <w:t xml:space="preserve">Departament </w:t>
            </w:r>
          </w:p>
          <w:p w:rsidR="00AC0AF2" w:rsidRPr="009E3259" w:rsidP="00C6105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6105F">
              <w:rPr>
                <w:rFonts w:ascii="Century Gothic" w:hAnsi="Century Gothic"/>
                <w:sz w:val="16"/>
                <w:szCs w:val="16"/>
              </w:rPr>
              <w:t>Współpracy z</w:t>
            </w:r>
            <w:r w:rsidR="001A4558">
              <w:rPr>
                <w:rFonts w:ascii="Century Gothic" w:hAnsi="Century Gothic"/>
                <w:sz w:val="16"/>
                <w:szCs w:val="16"/>
              </w:rPr>
              <w:t> </w:t>
            </w:r>
            <w:r w:rsidRPr="00C6105F">
              <w:rPr>
                <w:rFonts w:ascii="Century Gothic" w:hAnsi="Century Gothic"/>
                <w:sz w:val="16"/>
                <w:szCs w:val="16"/>
              </w:rPr>
              <w:t>Samorządem Terytorialnym</w:t>
            </w:r>
          </w:p>
        </w:tc>
      </w:tr>
    </w:tbl>
    <w:p w:rsidR="009F6304" w:rsidP="00AC0AF2">
      <w:pPr>
        <w:rPr>
          <w:rFonts w:ascii="Century Gothic" w:hAnsi="Century Gothic"/>
          <w:sz w:val="16"/>
          <w:szCs w:val="16"/>
        </w:rPr>
      </w:pPr>
    </w:p>
    <w:p w:rsidR="009F6304" w:rsidRPr="00B31DB0" w:rsidP="00AC0AF2">
      <w:pPr>
        <w:rPr>
          <w:rFonts w:ascii="Century Gothic" w:hAnsi="Century Gothic"/>
          <w:sz w:val="16"/>
          <w:szCs w:val="16"/>
        </w:rPr>
      </w:pPr>
    </w:p>
    <w:p w:rsidR="001653E0" w:rsidRPr="009F6304" w:rsidP="00AC0AF2">
      <w:pPr>
        <w:rPr>
          <w:rFonts w:ascii="Century Gothic" w:hAnsi="Century Gothic"/>
          <w:sz w:val="20"/>
          <w:szCs w:val="16"/>
        </w:rPr>
      </w:pPr>
    </w:p>
    <w:sectPr w:rsidSect="00600650">
      <w:headerReference w:type="default" r:id="rId5"/>
      <w:headerReference w:type="first" r:id="rId6"/>
      <w:pgSz w:w="16838" w:h="11906" w:orient="landscape"/>
      <w:pgMar w:top="210" w:right="1701" w:bottom="45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0AF2" w:rsidP="00AC0AF2">
    <w:pPr>
      <w:pStyle w:val="Header"/>
      <w:tabs>
        <w:tab w:val="left" w:pos="1605"/>
        <w:tab w:val="clear" w:pos="4536"/>
        <w:tab w:val="clear" w:pos="9072"/>
      </w:tabs>
    </w:pPr>
    <w:r>
      <w:tab/>
    </w:r>
  </w:p>
  <w:p w:rsidR="00AC0A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6997" w:rsidRPr="001D0EAF" w:rsidP="00CE1425">
    <w:pPr>
      <w:pStyle w:val="Header"/>
      <w:jc w:val="right"/>
      <w:rPr>
        <w:rFonts w:ascii="Century Gothic" w:hAnsi="Century Gothic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-933450</wp:posOffset>
          </wp:positionH>
          <wp:positionV relativeFrom="paragraph">
            <wp:posOffset>161358</wp:posOffset>
          </wp:positionV>
          <wp:extent cx="3027239" cy="1061720"/>
          <wp:effectExtent l="0" t="0" r="0" b="0"/>
          <wp:wrapThrough wrapText="bothSides">
            <wp:wrapPolygon>
              <wp:start x="3262" y="2325"/>
              <wp:lineTo x="1767" y="3876"/>
              <wp:lineTo x="816" y="6589"/>
              <wp:lineTo x="1359" y="17053"/>
              <wp:lineTo x="3670" y="18215"/>
              <wp:lineTo x="6253" y="18990"/>
              <wp:lineTo x="20662" y="18990"/>
              <wp:lineTo x="20526" y="9689"/>
              <wp:lineTo x="15904" y="8914"/>
              <wp:lineTo x="15768" y="5426"/>
              <wp:lineTo x="3806" y="2325"/>
              <wp:lineTo x="3262" y="2325"/>
            </wp:wrapPolygon>
          </wp:wrapThrough>
          <wp:docPr id="3" name="Obraz 3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symbol, design&#10;&#10;Opis wygenerowany automatycznie"/>
                  <pic:cNvPicPr/>
                </pic:nvPicPr>
                <pic:blipFill rotWithShape="1"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7239" cy="1061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93B575A"/>
    <w:multiLevelType w:val="hybridMultilevel"/>
    <w:tmpl w:val="D9F87F8C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0AF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Heading1">
    <w:name w:val="heading 1"/>
    <w:basedOn w:val="Normal"/>
    <w:next w:val="Normal"/>
    <w:link w:val="Nagwek1Znak"/>
    <w:uiPriority w:val="9"/>
    <w:qFormat/>
    <w:rsid w:val="00AC0A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gwek1Znak">
    <w:name w:val="Nagłówek 1 Znak"/>
    <w:basedOn w:val="DefaultParagraphFont"/>
    <w:link w:val="Heading1"/>
    <w:uiPriority w:val="9"/>
    <w:rsid w:val="00AC0A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NagwekZnak"/>
    <w:uiPriority w:val="99"/>
    <w:unhideWhenUsed/>
    <w:rsid w:val="00AC0A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uiPriority w:val="99"/>
    <w:rsid w:val="00AC0AF2"/>
  </w:style>
  <w:style w:type="paragraph" w:styleId="Footer">
    <w:name w:val="footer"/>
    <w:basedOn w:val="Normal"/>
    <w:link w:val="StopkaZnak"/>
    <w:uiPriority w:val="99"/>
    <w:unhideWhenUsed/>
    <w:rsid w:val="00AC0A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uiPriority w:val="99"/>
    <w:rsid w:val="00AC0AF2"/>
  </w:style>
  <w:style w:type="paragraph" w:customStyle="1" w:styleId="menfont">
    <w:name w:val="men font"/>
    <w:basedOn w:val="Normal"/>
    <w:rsid w:val="00AC0AF2"/>
  </w:style>
  <w:style w:type="paragraph" w:styleId="ListParagraph">
    <w:name w:val="List Paragraph"/>
    <w:basedOn w:val="Normal"/>
    <w:link w:val="AkapitzlistZnak"/>
    <w:uiPriority w:val="34"/>
    <w:qFormat/>
    <w:rsid w:val="00AC0AF2"/>
    <w:pPr>
      <w:ind w:left="720"/>
      <w:contextualSpacing/>
    </w:pPr>
  </w:style>
  <w:style w:type="character" w:customStyle="1" w:styleId="AkapitzlistZnak">
    <w:name w:val="Akapit z listą Znak"/>
    <w:link w:val="ListParagraph"/>
    <w:uiPriority w:val="34"/>
    <w:rsid w:val="00AC0AF2"/>
    <w:rPr>
      <w:rFonts w:ascii="Arial" w:eastAsia="Times New Roman" w:hAnsi="Arial" w:cs="Arial"/>
      <w:sz w:val="24"/>
      <w:szCs w:val="24"/>
      <w:lang w:eastAsia="pl-PL"/>
    </w:rPr>
  </w:style>
  <w:style w:type="paragraph" w:styleId="Revision">
    <w:name w:val="Revision"/>
    <w:hidden/>
    <w:uiPriority w:val="99"/>
    <w:semiHidden/>
    <w:rsid w:val="00302426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876AF-558C-4A3E-BEEE-A78A28D54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 Paweł</dc:creator>
  <cp:lastModifiedBy>Lumperta Piotr</cp:lastModifiedBy>
  <cp:revision>7</cp:revision>
  <dcterms:created xsi:type="dcterms:W3CDTF">2024-07-30T08:29:00Z</dcterms:created>
  <dcterms:modified xsi:type="dcterms:W3CDTF">2024-08-02T06:58:00Z</dcterms:modified>
</cp:coreProperties>
</file>