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537EDC" w14:textId="3C32B824" w:rsidR="00EA51A8" w:rsidRDefault="00F57F2C">
      <w:bookmarkStart w:id="0" w:name="_GoBack"/>
      <w:bookmarkEnd w:id="0"/>
      <w:r>
        <w:rPr>
          <w:sz w:val="27"/>
          <w:szCs w:val="27"/>
        </w:rPr>
        <w:t>Fabryka Obrabiarek do Drewna Sp. z o.o. wynajmie II kondygnacyjny lokal biurowy o pow. około 500 m 2 położony w Trzeciewcu 40 gmina Dobrcz.</w:t>
      </w:r>
      <w:r>
        <w:rPr>
          <w:sz w:val="27"/>
          <w:szCs w:val="27"/>
        </w:rPr>
        <w:br/>
        <w:t>Lokal do aranżacji i zagospodarowania pod własne potrzeby.</w:t>
      </w:r>
      <w:r>
        <w:rPr>
          <w:sz w:val="27"/>
          <w:szCs w:val="27"/>
        </w:rPr>
        <w:br/>
        <w:t>Nieruchomość położona jest w doskonale wyeksponowanym miejscu przy nowo budowanej trasie S 5. Węzeł umożliwiający zjazd na drogę wewnętrzną kilkaset metrów od siedziby. Istnieje także możliwość wynajęcia kilkunastu miejsc parkingowych usytuowanych przy biurowcu</w:t>
      </w:r>
    </w:p>
    <w:sectPr w:rsidR="00EA51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F2C"/>
    <w:rsid w:val="003F12C4"/>
    <w:rsid w:val="00EA51A8"/>
    <w:rsid w:val="00F5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8F610"/>
  <w15:chartTrackingRefBased/>
  <w15:docId w15:val="{8CAADC09-85A6-4C23-8CFA-8E2573D9D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Chyła</dc:creator>
  <cp:keywords/>
  <dc:description/>
  <cp:lastModifiedBy>Sekretariat DNWV</cp:lastModifiedBy>
  <cp:revision>2</cp:revision>
  <dcterms:created xsi:type="dcterms:W3CDTF">2020-09-04T09:53:00Z</dcterms:created>
  <dcterms:modified xsi:type="dcterms:W3CDTF">2020-09-04T09:53:00Z</dcterms:modified>
</cp:coreProperties>
</file>